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6"/>
        <w:tblW w:w="9606" w:type="dxa"/>
        <w:tblLayout w:type="fixed"/>
        <w:tblLook w:val="01E0" w:firstRow="1" w:lastRow="1" w:firstColumn="1" w:lastColumn="1" w:noHBand="0" w:noVBand="0"/>
      </w:tblPr>
      <w:tblGrid>
        <w:gridCol w:w="4261"/>
        <w:gridCol w:w="5345"/>
      </w:tblGrid>
      <w:tr w:rsidR="00F560C0" w:rsidRPr="000A30AB" w14:paraId="05E0CA09" w14:textId="77777777" w:rsidTr="008B2561">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9606" w:type="dxa"/>
            <w:gridSpan w:val="2"/>
          </w:tcPr>
          <w:p w14:paraId="5CBAD095" w14:textId="3B7ADD2E" w:rsidR="00F560C0" w:rsidRPr="003C73BA" w:rsidRDefault="005C3361" w:rsidP="00011E41">
            <w:pPr>
              <w:jc w:val="center"/>
            </w:pPr>
            <w:bookmarkStart w:id="0" w:name="_Hlk138849150"/>
            <w:bookmarkStart w:id="1" w:name="_Hlk138849052"/>
            <w:r w:rsidRPr="003C73BA">
              <w:rPr>
                <w:sz w:val="28"/>
                <w:szCs w:val="22"/>
              </w:rPr>
              <w:t>Work Health &amp; Safety I Policies &amp; Procedures Template</w:t>
            </w:r>
          </w:p>
        </w:tc>
      </w:tr>
      <w:tr w:rsidR="00F560C0" w:rsidRPr="00F560C0" w14:paraId="4E612217" w14:textId="77777777" w:rsidTr="008B2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1BB36FF2" w14:textId="1DA643C4" w:rsidR="00F560C0" w:rsidRPr="008B2561" w:rsidRDefault="00F560C0" w:rsidP="008B2561"/>
        </w:tc>
        <w:tc>
          <w:tcPr>
            <w:cnfStyle w:val="000100000000" w:firstRow="0" w:lastRow="0" w:firstColumn="0" w:lastColumn="1" w:oddVBand="0" w:evenVBand="0" w:oddHBand="0" w:evenHBand="0" w:firstRowFirstColumn="0" w:firstRowLastColumn="0" w:lastRowFirstColumn="0" w:lastRowLastColumn="0"/>
            <w:tcW w:w="5345" w:type="dxa"/>
          </w:tcPr>
          <w:p w14:paraId="4DDA64FD" w14:textId="5997550A" w:rsidR="00F560C0" w:rsidRPr="008B2561" w:rsidRDefault="00F560C0" w:rsidP="008B2561"/>
        </w:tc>
      </w:tr>
      <w:bookmarkEnd w:id="0"/>
      <w:tr w:rsidR="00F560C0" w:rsidRPr="00F560C0" w14:paraId="78CE0788" w14:textId="77777777" w:rsidTr="008B2561">
        <w:tc>
          <w:tcPr>
            <w:cnfStyle w:val="001000000000" w:firstRow="0" w:lastRow="0" w:firstColumn="1" w:lastColumn="0" w:oddVBand="0" w:evenVBand="0" w:oddHBand="0" w:evenHBand="0" w:firstRowFirstColumn="0" w:firstRowLastColumn="0" w:lastRowFirstColumn="0" w:lastRowLastColumn="0"/>
            <w:tcW w:w="9606" w:type="dxa"/>
            <w:gridSpan w:val="2"/>
          </w:tcPr>
          <w:p w14:paraId="2B3BF0D8" w14:textId="77777777" w:rsidR="00F159B2" w:rsidRDefault="00F159B2" w:rsidP="00F159B2">
            <w:r w:rsidRPr="00F159B2">
              <w:t>Policy Statement</w:t>
            </w:r>
            <w:r>
              <w:t>:</w:t>
            </w:r>
          </w:p>
          <w:p w14:paraId="359364C9" w14:textId="2EC8ECB2" w:rsidR="00F159B2" w:rsidRPr="00875E19" w:rsidRDefault="00F159B2" w:rsidP="00F159B2">
            <w:pPr>
              <w:rPr>
                <w:b w:val="0"/>
                <w:bCs w:val="0"/>
              </w:rPr>
            </w:pPr>
            <w:r w:rsidRPr="00875E19">
              <w:rPr>
                <w:b w:val="0"/>
                <w:bCs w:val="0"/>
              </w:rPr>
              <w:t xml:space="preserve">[Your </w:t>
            </w:r>
            <w:r w:rsidR="00457C7E" w:rsidRPr="00875E19">
              <w:rPr>
                <w:b w:val="0"/>
                <w:bCs w:val="0"/>
              </w:rPr>
              <w:t>Organisation’s</w:t>
            </w:r>
            <w:r w:rsidRPr="00875E19">
              <w:rPr>
                <w:b w:val="0"/>
                <w:bCs w:val="0"/>
              </w:rPr>
              <w:t xml:space="preserve"> Name] is committed to providing a safe and healthy work environment for all employees, contractors, patients, and visitors. We recognize that the health and safety of our workforce is essential for delivering high-quality healthcare services. This policy outlines our commitment to complying with relevant legislation, promoting a positive safety culture, and continually improving our work health and safety practices.</w:t>
            </w:r>
          </w:p>
          <w:p w14:paraId="7F65A092" w14:textId="638D0B29" w:rsidR="00F560C0" w:rsidRPr="004858C3" w:rsidRDefault="00F560C0" w:rsidP="008B2561">
            <w:pPr>
              <w:rPr>
                <w:rFonts w:eastAsia="Calibri"/>
                <w:b w:val="0"/>
                <w:bCs w:val="0"/>
              </w:rPr>
            </w:pPr>
          </w:p>
        </w:tc>
      </w:tr>
      <w:tr w:rsidR="00503E38" w:rsidRPr="00F560C0" w14:paraId="4F1922FA" w14:textId="77777777" w:rsidTr="00505B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79646" w:themeFill="accent6"/>
          </w:tcPr>
          <w:p w14:paraId="643E8FA2" w14:textId="4C2E58B7" w:rsidR="00503E38" w:rsidRPr="008B2561" w:rsidRDefault="00F159B2" w:rsidP="00505B5A">
            <w:bookmarkStart w:id="2" w:name="_Hlk138851321"/>
            <w:r>
              <w:t xml:space="preserve">WHS Policy </w:t>
            </w:r>
            <w:r w:rsidRPr="00F159B2">
              <w:t>Objectives</w:t>
            </w:r>
            <w:r>
              <w:t xml:space="preserve"> &amp; </w:t>
            </w:r>
            <w:r w:rsidR="009D2FCF">
              <w:t>Responsibilities</w:t>
            </w:r>
          </w:p>
        </w:tc>
      </w:tr>
      <w:bookmarkEnd w:id="1"/>
      <w:bookmarkEnd w:id="2"/>
      <w:tr w:rsidR="00F560C0" w:rsidRPr="00F560C0" w14:paraId="4A0492A8" w14:textId="77777777" w:rsidTr="008B2561">
        <w:tc>
          <w:tcPr>
            <w:cnfStyle w:val="001000000000" w:firstRow="0" w:lastRow="0" w:firstColumn="1" w:lastColumn="0" w:oddVBand="0" w:evenVBand="0" w:oddHBand="0" w:evenHBand="0" w:firstRowFirstColumn="0" w:firstRowLastColumn="0" w:lastRowFirstColumn="0" w:lastRowLastColumn="0"/>
            <w:tcW w:w="9606" w:type="dxa"/>
            <w:gridSpan w:val="2"/>
          </w:tcPr>
          <w:p w14:paraId="43B029EF" w14:textId="28A21603" w:rsidR="00503E38" w:rsidRPr="00F159B2" w:rsidRDefault="005C3361" w:rsidP="00F159B2">
            <w:pPr>
              <w:pStyle w:val="ListParagraph"/>
              <w:numPr>
                <w:ilvl w:val="0"/>
                <w:numId w:val="80"/>
              </w:numPr>
            </w:pPr>
            <w:r w:rsidRPr="00F159B2">
              <w:rPr>
                <w:b w:val="0"/>
                <w:bCs w:val="0"/>
              </w:rPr>
              <w:t>Objectives</w:t>
            </w:r>
            <w:r w:rsidRPr="00F159B2">
              <w:t>:</w:t>
            </w:r>
          </w:p>
          <w:p w14:paraId="76B12403" w14:textId="79CADE26" w:rsidR="005C3361" w:rsidRPr="00875E19" w:rsidRDefault="005C3361" w:rsidP="00F159B2">
            <w:pPr>
              <w:ind w:left="360"/>
              <w:rPr>
                <w:b w:val="0"/>
                <w:bCs w:val="0"/>
              </w:rPr>
            </w:pPr>
            <w:r w:rsidRPr="00875E19">
              <w:rPr>
                <w:b w:val="0"/>
                <w:bCs w:val="0"/>
              </w:rPr>
              <w:t>The objectives of th</w:t>
            </w:r>
            <w:r w:rsidR="00F159B2" w:rsidRPr="00875E19">
              <w:rPr>
                <w:b w:val="0"/>
                <w:bCs w:val="0"/>
              </w:rPr>
              <w:t>e Work, Health &amp; Safety</w:t>
            </w:r>
            <w:r w:rsidRPr="00875E19">
              <w:rPr>
                <w:b w:val="0"/>
                <w:bCs w:val="0"/>
              </w:rPr>
              <w:t xml:space="preserve"> policy </w:t>
            </w:r>
            <w:r w:rsidR="00F159B2" w:rsidRPr="00875E19">
              <w:rPr>
                <w:b w:val="0"/>
                <w:bCs w:val="0"/>
              </w:rPr>
              <w:t>for (</w:t>
            </w:r>
            <w:r w:rsidR="00457C7E" w:rsidRPr="00875E19">
              <w:rPr>
                <w:b w:val="0"/>
                <w:bCs w:val="0"/>
              </w:rPr>
              <w:t>Organisation’s</w:t>
            </w:r>
            <w:r w:rsidR="00F159B2" w:rsidRPr="00875E19">
              <w:rPr>
                <w:b w:val="0"/>
                <w:bCs w:val="0"/>
              </w:rPr>
              <w:t xml:space="preserve"> Name) </w:t>
            </w:r>
            <w:r w:rsidRPr="00875E19">
              <w:rPr>
                <w:b w:val="0"/>
                <w:bCs w:val="0"/>
              </w:rPr>
              <w:t>are:</w:t>
            </w:r>
          </w:p>
          <w:p w14:paraId="44FEC105" w14:textId="49677F1C" w:rsidR="00503E38" w:rsidRPr="00F159B2" w:rsidRDefault="005C3361" w:rsidP="00F159B2">
            <w:pPr>
              <w:pStyle w:val="ListParagraph"/>
              <w:numPr>
                <w:ilvl w:val="0"/>
                <w:numId w:val="79"/>
              </w:numPr>
              <w:ind w:left="1080"/>
              <w:rPr>
                <w:b w:val="0"/>
                <w:bCs w:val="0"/>
              </w:rPr>
            </w:pPr>
            <w:r w:rsidRPr="00F159B2">
              <w:rPr>
                <w:b w:val="0"/>
                <w:bCs w:val="0"/>
              </w:rPr>
              <w:t>To ensure compliance with the Work Health and Safety Act [insert relevant state/territory legislation], Regulations, and Codes of Practice applicable to the healthcare industry.</w:t>
            </w:r>
            <w:r w:rsidR="00A22C5F" w:rsidRPr="00F159B2">
              <w:rPr>
                <w:b w:val="0"/>
                <w:bCs w:val="0"/>
              </w:rPr>
              <w:t xml:space="preserve"> </w:t>
            </w:r>
          </w:p>
          <w:p w14:paraId="21CA382F" w14:textId="30F0B5AE" w:rsidR="00A22C5F" w:rsidRPr="00F159B2" w:rsidRDefault="00000000" w:rsidP="00F159B2">
            <w:pPr>
              <w:pStyle w:val="ListParagraph"/>
              <w:numPr>
                <w:ilvl w:val="1"/>
                <w:numId w:val="79"/>
              </w:numPr>
              <w:ind w:left="1800"/>
              <w:rPr>
                <w:b w:val="0"/>
                <w:bCs w:val="0"/>
              </w:rPr>
            </w:pPr>
            <w:hyperlink r:id="rId11" w:history="1">
              <w:r w:rsidR="00A22C5F" w:rsidRPr="00A6577D">
                <w:rPr>
                  <w:rStyle w:val="Hyperlink"/>
                  <w:b w:val="0"/>
                  <w:bCs w:val="0"/>
                </w:rPr>
                <w:t>ACT</w:t>
              </w:r>
            </w:hyperlink>
          </w:p>
          <w:p w14:paraId="761F5124" w14:textId="3A81BE75" w:rsidR="00A22C5F" w:rsidRPr="00F159B2" w:rsidRDefault="00000000" w:rsidP="00F159B2">
            <w:pPr>
              <w:pStyle w:val="ListParagraph"/>
              <w:numPr>
                <w:ilvl w:val="1"/>
                <w:numId w:val="79"/>
              </w:numPr>
              <w:ind w:left="1800"/>
              <w:rPr>
                <w:b w:val="0"/>
                <w:bCs w:val="0"/>
              </w:rPr>
            </w:pPr>
            <w:hyperlink r:id="rId12" w:history="1">
              <w:r w:rsidR="00A22C5F" w:rsidRPr="00A6577D">
                <w:rPr>
                  <w:rStyle w:val="Hyperlink"/>
                  <w:b w:val="0"/>
                  <w:bCs w:val="0"/>
                </w:rPr>
                <w:t>NSW</w:t>
              </w:r>
            </w:hyperlink>
          </w:p>
          <w:p w14:paraId="1D1DB4DC" w14:textId="70E277C6" w:rsidR="00A22C5F" w:rsidRPr="00F159B2" w:rsidRDefault="00000000" w:rsidP="00F159B2">
            <w:pPr>
              <w:pStyle w:val="ListParagraph"/>
              <w:numPr>
                <w:ilvl w:val="1"/>
                <w:numId w:val="79"/>
              </w:numPr>
              <w:ind w:left="1800"/>
              <w:rPr>
                <w:b w:val="0"/>
                <w:bCs w:val="0"/>
              </w:rPr>
            </w:pPr>
            <w:hyperlink r:id="rId13" w:history="1">
              <w:r w:rsidR="00A22C5F" w:rsidRPr="00A6577D">
                <w:rPr>
                  <w:rStyle w:val="Hyperlink"/>
                  <w:b w:val="0"/>
                  <w:bCs w:val="0"/>
                </w:rPr>
                <w:t>NT</w:t>
              </w:r>
            </w:hyperlink>
          </w:p>
          <w:p w14:paraId="5E875303" w14:textId="28E6C239" w:rsidR="00A22C5F" w:rsidRPr="00F159B2" w:rsidRDefault="00000000" w:rsidP="00F159B2">
            <w:pPr>
              <w:pStyle w:val="ListParagraph"/>
              <w:numPr>
                <w:ilvl w:val="1"/>
                <w:numId w:val="79"/>
              </w:numPr>
              <w:ind w:left="1800"/>
              <w:rPr>
                <w:b w:val="0"/>
                <w:bCs w:val="0"/>
              </w:rPr>
            </w:pPr>
            <w:hyperlink r:id="rId14" w:history="1">
              <w:r w:rsidR="00A22C5F" w:rsidRPr="00A6577D">
                <w:rPr>
                  <w:rStyle w:val="Hyperlink"/>
                  <w:b w:val="0"/>
                  <w:bCs w:val="0"/>
                </w:rPr>
                <w:t>Queensland</w:t>
              </w:r>
            </w:hyperlink>
          </w:p>
          <w:p w14:paraId="0BA933C4" w14:textId="575A1E3A" w:rsidR="00A22C5F" w:rsidRPr="00F159B2" w:rsidRDefault="00000000" w:rsidP="00F159B2">
            <w:pPr>
              <w:pStyle w:val="ListParagraph"/>
              <w:numPr>
                <w:ilvl w:val="1"/>
                <w:numId w:val="79"/>
              </w:numPr>
              <w:ind w:left="1800"/>
              <w:rPr>
                <w:b w:val="0"/>
                <w:bCs w:val="0"/>
              </w:rPr>
            </w:pPr>
            <w:hyperlink r:id="rId15" w:history="1">
              <w:r w:rsidR="00A22C5F" w:rsidRPr="00A6577D">
                <w:rPr>
                  <w:rStyle w:val="Hyperlink"/>
                  <w:b w:val="0"/>
                  <w:bCs w:val="0"/>
                </w:rPr>
                <w:t>Tasmania</w:t>
              </w:r>
            </w:hyperlink>
          </w:p>
          <w:p w14:paraId="05F92E50" w14:textId="0096185E" w:rsidR="00A22C5F" w:rsidRPr="00F159B2" w:rsidRDefault="00000000" w:rsidP="00F159B2">
            <w:pPr>
              <w:pStyle w:val="ListParagraph"/>
              <w:numPr>
                <w:ilvl w:val="1"/>
                <w:numId w:val="79"/>
              </w:numPr>
              <w:ind w:left="1800"/>
              <w:rPr>
                <w:b w:val="0"/>
                <w:bCs w:val="0"/>
              </w:rPr>
            </w:pPr>
            <w:hyperlink r:id="rId16" w:history="1">
              <w:r w:rsidR="00A22C5F" w:rsidRPr="00A6577D">
                <w:rPr>
                  <w:rStyle w:val="Hyperlink"/>
                  <w:b w:val="0"/>
                  <w:bCs w:val="0"/>
                </w:rPr>
                <w:t>Victoria</w:t>
              </w:r>
            </w:hyperlink>
          </w:p>
          <w:p w14:paraId="7D204ED2" w14:textId="7734391D" w:rsidR="00A22C5F" w:rsidRPr="00F159B2" w:rsidRDefault="00000000" w:rsidP="00F159B2">
            <w:pPr>
              <w:pStyle w:val="ListParagraph"/>
              <w:numPr>
                <w:ilvl w:val="1"/>
                <w:numId w:val="79"/>
              </w:numPr>
              <w:ind w:left="1800"/>
              <w:rPr>
                <w:b w:val="0"/>
                <w:bCs w:val="0"/>
              </w:rPr>
            </w:pPr>
            <w:hyperlink r:id="rId17" w:history="1">
              <w:r w:rsidR="00A22C5F" w:rsidRPr="00B14664">
                <w:rPr>
                  <w:rStyle w:val="Hyperlink"/>
                  <w:b w:val="0"/>
                  <w:bCs w:val="0"/>
                </w:rPr>
                <w:t>WA</w:t>
              </w:r>
            </w:hyperlink>
          </w:p>
          <w:p w14:paraId="3526877F" w14:textId="78A3D586" w:rsidR="00503E38" w:rsidRPr="00F159B2" w:rsidRDefault="005C3361" w:rsidP="00F159B2">
            <w:pPr>
              <w:pStyle w:val="ListParagraph"/>
              <w:numPr>
                <w:ilvl w:val="0"/>
                <w:numId w:val="79"/>
              </w:numPr>
              <w:ind w:left="1080"/>
              <w:rPr>
                <w:b w:val="0"/>
                <w:bCs w:val="0"/>
              </w:rPr>
            </w:pPr>
            <w:r w:rsidRPr="00F159B2">
              <w:rPr>
                <w:b w:val="0"/>
                <w:bCs w:val="0"/>
              </w:rPr>
              <w:t xml:space="preserve">To prevent workplace injuries, illnesses, and incidents through hazard identification, risk assessment, and implementation of appropriate control measures. </w:t>
            </w:r>
          </w:p>
          <w:p w14:paraId="13802DE1" w14:textId="6EFE827E" w:rsidR="00503E38" w:rsidRPr="00F159B2" w:rsidRDefault="005C3361" w:rsidP="00F159B2">
            <w:pPr>
              <w:pStyle w:val="ListParagraph"/>
              <w:numPr>
                <w:ilvl w:val="0"/>
                <w:numId w:val="79"/>
              </w:numPr>
              <w:ind w:left="1080"/>
              <w:rPr>
                <w:b w:val="0"/>
                <w:bCs w:val="0"/>
              </w:rPr>
            </w:pPr>
            <w:r w:rsidRPr="00F159B2">
              <w:rPr>
                <w:b w:val="0"/>
                <w:bCs w:val="0"/>
              </w:rPr>
              <w:t xml:space="preserve">To foster a culture of safety awareness, accountability, and continuous improvement throughout the </w:t>
            </w:r>
            <w:r w:rsidR="00457C7E">
              <w:rPr>
                <w:b w:val="0"/>
                <w:bCs w:val="0"/>
              </w:rPr>
              <w:t>Organisation</w:t>
            </w:r>
            <w:r w:rsidRPr="00F159B2">
              <w:rPr>
                <w:b w:val="0"/>
                <w:bCs w:val="0"/>
              </w:rPr>
              <w:t xml:space="preserve">. </w:t>
            </w:r>
          </w:p>
          <w:p w14:paraId="64C6EB99" w14:textId="0923AA63" w:rsidR="00503E38" w:rsidRPr="00F159B2" w:rsidRDefault="005C3361" w:rsidP="00F159B2">
            <w:pPr>
              <w:pStyle w:val="ListParagraph"/>
              <w:numPr>
                <w:ilvl w:val="0"/>
                <w:numId w:val="79"/>
              </w:numPr>
              <w:ind w:left="1080"/>
              <w:rPr>
                <w:b w:val="0"/>
                <w:bCs w:val="0"/>
              </w:rPr>
            </w:pPr>
            <w:r w:rsidRPr="00F159B2">
              <w:rPr>
                <w:b w:val="0"/>
                <w:bCs w:val="0"/>
              </w:rPr>
              <w:t>To provide adequate resources, training, and supervision to enable employees to perform their work safely.</w:t>
            </w:r>
          </w:p>
          <w:p w14:paraId="175F4E64" w14:textId="2BD0B512" w:rsidR="00503E38" w:rsidRPr="00F159B2" w:rsidRDefault="005C3361" w:rsidP="00F159B2">
            <w:pPr>
              <w:pStyle w:val="ListParagraph"/>
              <w:numPr>
                <w:ilvl w:val="0"/>
                <w:numId w:val="79"/>
              </w:numPr>
              <w:ind w:left="1080"/>
              <w:rPr>
                <w:b w:val="0"/>
                <w:bCs w:val="0"/>
              </w:rPr>
            </w:pPr>
            <w:r w:rsidRPr="00F159B2">
              <w:rPr>
                <w:b w:val="0"/>
                <w:bCs w:val="0"/>
              </w:rPr>
              <w:t>To consult and engage with employees, contractors, and relevant stakeholders on matters related to work health and safety.</w:t>
            </w:r>
          </w:p>
          <w:p w14:paraId="7BD49C84" w14:textId="16EFC9AF" w:rsidR="00503E38" w:rsidRPr="00F159B2" w:rsidRDefault="005C3361" w:rsidP="00F159B2">
            <w:pPr>
              <w:pStyle w:val="ListParagraph"/>
              <w:numPr>
                <w:ilvl w:val="0"/>
                <w:numId w:val="79"/>
              </w:numPr>
              <w:ind w:left="1080"/>
              <w:rPr>
                <w:b w:val="0"/>
                <w:bCs w:val="0"/>
              </w:rPr>
            </w:pPr>
            <w:r w:rsidRPr="00F159B2">
              <w:rPr>
                <w:b w:val="0"/>
                <w:bCs w:val="0"/>
              </w:rPr>
              <w:t xml:space="preserve">To establish clear responsibilities and accountabilities for the management of work health and safety. </w:t>
            </w:r>
          </w:p>
          <w:p w14:paraId="04BF8C17" w14:textId="722975E8" w:rsidR="005C3361" w:rsidRPr="00457C7E" w:rsidRDefault="005C3361" w:rsidP="00F159B2">
            <w:pPr>
              <w:pStyle w:val="ListParagraph"/>
              <w:numPr>
                <w:ilvl w:val="0"/>
                <w:numId w:val="79"/>
              </w:numPr>
              <w:ind w:left="1080"/>
              <w:rPr>
                <w:b w:val="0"/>
                <w:bCs w:val="0"/>
              </w:rPr>
            </w:pPr>
            <w:r w:rsidRPr="00457C7E">
              <w:rPr>
                <w:b w:val="0"/>
                <w:bCs w:val="0"/>
              </w:rPr>
              <w:t>To monitor and review work health and safety performance regularly and implement corrective actions as required.</w:t>
            </w:r>
          </w:p>
          <w:p w14:paraId="44A92DA1" w14:textId="77777777" w:rsidR="00A22C5F" w:rsidRDefault="00A22C5F" w:rsidP="005C3361"/>
          <w:p w14:paraId="461BD086" w14:textId="77777777" w:rsidR="00F159B2" w:rsidRDefault="00F159B2" w:rsidP="005C3361"/>
          <w:p w14:paraId="57C8EEEE" w14:textId="65369B12" w:rsidR="005C3361" w:rsidRPr="004D5DBB" w:rsidRDefault="005C3361" w:rsidP="004D5DBB">
            <w:pPr>
              <w:pStyle w:val="ListParagraph"/>
              <w:numPr>
                <w:ilvl w:val="0"/>
                <w:numId w:val="80"/>
              </w:numPr>
              <w:rPr>
                <w:b w:val="0"/>
                <w:bCs w:val="0"/>
              </w:rPr>
            </w:pPr>
            <w:r w:rsidRPr="004D5DBB">
              <w:rPr>
                <w:b w:val="0"/>
                <w:bCs w:val="0"/>
              </w:rPr>
              <w:lastRenderedPageBreak/>
              <w:t>Responsibilities</w:t>
            </w:r>
            <w:r>
              <w:t>:</w:t>
            </w:r>
          </w:p>
          <w:p w14:paraId="4156D003" w14:textId="77777777" w:rsidR="00A22C5F" w:rsidRDefault="00A22C5F" w:rsidP="00F159B2">
            <w:pPr>
              <w:ind w:left="360"/>
            </w:pPr>
          </w:p>
          <w:p w14:paraId="495309E7" w14:textId="485E3D1B" w:rsidR="004D5DBB" w:rsidRDefault="009D2FCF" w:rsidP="004D5DBB">
            <w:pPr>
              <w:pStyle w:val="ListParagraph"/>
              <w:numPr>
                <w:ilvl w:val="0"/>
                <w:numId w:val="100"/>
              </w:numPr>
            </w:pPr>
            <w:r>
              <w:t>Management:</w:t>
            </w:r>
          </w:p>
          <w:p w14:paraId="11AFC1A1" w14:textId="057E9C52" w:rsidR="004D5DBB" w:rsidRPr="00F159B2" w:rsidRDefault="004D5DBB" w:rsidP="004D5DBB">
            <w:pPr>
              <w:pStyle w:val="ListParagraph"/>
              <w:numPr>
                <w:ilvl w:val="0"/>
                <w:numId w:val="104"/>
              </w:numPr>
              <w:rPr>
                <w:b w:val="0"/>
                <w:bCs w:val="0"/>
              </w:rPr>
            </w:pPr>
            <w:r w:rsidRPr="00F159B2">
              <w:rPr>
                <w:b w:val="0"/>
                <w:bCs w:val="0"/>
              </w:rPr>
              <w:t xml:space="preserve">Provide leadership and commitment to work health and safety by allocating necessary resources and support. </w:t>
            </w:r>
          </w:p>
          <w:p w14:paraId="1EA407BF" w14:textId="77777777" w:rsidR="004D5DBB" w:rsidRPr="00F159B2" w:rsidRDefault="004D5DBB" w:rsidP="004D5DBB">
            <w:pPr>
              <w:pStyle w:val="ListParagraph"/>
              <w:numPr>
                <w:ilvl w:val="0"/>
                <w:numId w:val="104"/>
              </w:numPr>
              <w:rPr>
                <w:b w:val="0"/>
                <w:bCs w:val="0"/>
              </w:rPr>
            </w:pPr>
            <w:r w:rsidRPr="00F159B2">
              <w:rPr>
                <w:b w:val="0"/>
                <w:bCs w:val="0"/>
              </w:rPr>
              <w:t xml:space="preserve">Establish and maintain a safe work environment, including effective policies, procedures, and safety systems. </w:t>
            </w:r>
          </w:p>
          <w:p w14:paraId="15C9DE17" w14:textId="77777777" w:rsidR="004D5DBB" w:rsidRPr="00F159B2" w:rsidRDefault="004D5DBB" w:rsidP="004D5DBB">
            <w:pPr>
              <w:pStyle w:val="ListParagraph"/>
              <w:numPr>
                <w:ilvl w:val="0"/>
                <w:numId w:val="104"/>
              </w:numPr>
              <w:rPr>
                <w:b w:val="0"/>
                <w:bCs w:val="0"/>
              </w:rPr>
            </w:pPr>
            <w:r w:rsidRPr="00F159B2">
              <w:rPr>
                <w:b w:val="0"/>
                <w:bCs w:val="0"/>
              </w:rPr>
              <w:t xml:space="preserve">Ensure compliance with legislative requirements and relevant industry standards. </w:t>
            </w:r>
          </w:p>
          <w:p w14:paraId="7C59D891" w14:textId="77777777" w:rsidR="004D5DBB" w:rsidRPr="00F159B2" w:rsidRDefault="004D5DBB" w:rsidP="004D5DBB">
            <w:pPr>
              <w:pStyle w:val="ListParagraph"/>
              <w:numPr>
                <w:ilvl w:val="0"/>
                <w:numId w:val="104"/>
              </w:numPr>
              <w:rPr>
                <w:b w:val="0"/>
                <w:bCs w:val="0"/>
              </w:rPr>
            </w:pPr>
            <w:r w:rsidRPr="00F159B2">
              <w:rPr>
                <w:b w:val="0"/>
                <w:bCs w:val="0"/>
              </w:rPr>
              <w:t xml:space="preserve">iv. Promote a positive safety culture through effective communication, consultation, and participation. </w:t>
            </w:r>
          </w:p>
          <w:p w14:paraId="1DD62611" w14:textId="77777777" w:rsidR="004D5DBB" w:rsidRPr="00F159B2" w:rsidRDefault="004D5DBB" w:rsidP="004D5DBB">
            <w:pPr>
              <w:pStyle w:val="ListParagraph"/>
              <w:numPr>
                <w:ilvl w:val="0"/>
                <w:numId w:val="104"/>
              </w:numPr>
              <w:rPr>
                <w:b w:val="0"/>
                <w:bCs w:val="0"/>
              </w:rPr>
            </w:pPr>
            <w:r w:rsidRPr="00F159B2">
              <w:rPr>
                <w:b w:val="0"/>
                <w:bCs w:val="0"/>
              </w:rPr>
              <w:t xml:space="preserve">v. Conduct regular inspections, risk assessments, and audits to identify hazards and implement appropriate control measures. </w:t>
            </w:r>
          </w:p>
          <w:p w14:paraId="3B7F2987" w14:textId="77777777" w:rsidR="004D5DBB" w:rsidRPr="00F159B2" w:rsidRDefault="004D5DBB" w:rsidP="004D5DBB">
            <w:pPr>
              <w:pStyle w:val="ListParagraph"/>
              <w:numPr>
                <w:ilvl w:val="0"/>
                <w:numId w:val="104"/>
              </w:numPr>
              <w:rPr>
                <w:b w:val="0"/>
                <w:bCs w:val="0"/>
              </w:rPr>
            </w:pPr>
            <w:r w:rsidRPr="00F159B2">
              <w:rPr>
                <w:b w:val="0"/>
                <w:bCs w:val="0"/>
              </w:rPr>
              <w:t xml:space="preserve">vi. Investigate incidents and accidents </w:t>
            </w:r>
            <w:proofErr w:type="gramStart"/>
            <w:r w:rsidRPr="00F159B2">
              <w:rPr>
                <w:b w:val="0"/>
                <w:bCs w:val="0"/>
              </w:rPr>
              <w:t>promptly, and</w:t>
            </w:r>
            <w:proofErr w:type="gramEnd"/>
            <w:r w:rsidRPr="00F159B2">
              <w:rPr>
                <w:b w:val="0"/>
                <w:bCs w:val="0"/>
              </w:rPr>
              <w:t xml:space="preserve"> implement corrective actions to prevent recurrence. </w:t>
            </w:r>
          </w:p>
          <w:p w14:paraId="1868E13C" w14:textId="77777777" w:rsidR="004D5DBB" w:rsidRPr="00F159B2" w:rsidRDefault="004D5DBB" w:rsidP="004D5DBB">
            <w:pPr>
              <w:pStyle w:val="ListParagraph"/>
              <w:numPr>
                <w:ilvl w:val="0"/>
                <w:numId w:val="104"/>
              </w:numPr>
              <w:rPr>
                <w:b w:val="0"/>
                <w:bCs w:val="0"/>
              </w:rPr>
            </w:pPr>
            <w:r w:rsidRPr="00F159B2">
              <w:rPr>
                <w:b w:val="0"/>
                <w:bCs w:val="0"/>
              </w:rPr>
              <w:t xml:space="preserve">vii. Provide adequate </w:t>
            </w:r>
            <w:r w:rsidRPr="00BA25BF">
              <w:rPr>
                <w:b w:val="0"/>
                <w:bCs w:val="0"/>
              </w:rPr>
              <w:t>training, information, and supervision to</w:t>
            </w:r>
            <w:r w:rsidRPr="00F159B2">
              <w:rPr>
                <w:b w:val="0"/>
                <w:bCs w:val="0"/>
              </w:rPr>
              <w:t xml:space="preserve"> employees and contractors. </w:t>
            </w:r>
          </w:p>
          <w:p w14:paraId="0A956F53" w14:textId="77777777" w:rsidR="004D5DBB" w:rsidRPr="00F159B2" w:rsidRDefault="004D5DBB" w:rsidP="004D5DBB">
            <w:pPr>
              <w:pStyle w:val="ListParagraph"/>
              <w:numPr>
                <w:ilvl w:val="0"/>
                <w:numId w:val="104"/>
              </w:numPr>
              <w:rPr>
                <w:b w:val="0"/>
                <w:bCs w:val="0"/>
              </w:rPr>
            </w:pPr>
            <w:r w:rsidRPr="00F159B2">
              <w:rPr>
                <w:b w:val="0"/>
                <w:bCs w:val="0"/>
              </w:rPr>
              <w:t>viii. Review and revise the work health and safety policy and procedures as necessary.</w:t>
            </w:r>
          </w:p>
          <w:p w14:paraId="542F9988" w14:textId="77777777" w:rsidR="004D5DBB" w:rsidRDefault="004D5DBB" w:rsidP="00BA25BF"/>
          <w:p w14:paraId="528317D2" w14:textId="77535D4F" w:rsidR="005C3361" w:rsidRDefault="00F159B2" w:rsidP="00BA25BF">
            <w:r>
              <w:t xml:space="preserve">2. </w:t>
            </w:r>
            <w:r w:rsidR="005C3361">
              <w:t>Employees and Contractors:</w:t>
            </w:r>
          </w:p>
          <w:p w14:paraId="5BDE907E" w14:textId="772E3603" w:rsidR="00F159B2" w:rsidRPr="00BA25BF" w:rsidRDefault="005C3361" w:rsidP="004D5DBB">
            <w:pPr>
              <w:pStyle w:val="ListParagraph"/>
              <w:numPr>
                <w:ilvl w:val="0"/>
                <w:numId w:val="101"/>
              </w:numPr>
              <w:rPr>
                <w:b w:val="0"/>
                <w:bCs w:val="0"/>
              </w:rPr>
            </w:pPr>
            <w:r w:rsidRPr="00BA25BF">
              <w:rPr>
                <w:b w:val="0"/>
                <w:bCs w:val="0"/>
              </w:rPr>
              <w:t>Comply with all work health and safety policies, procedures, and instructions provided by the organi</w:t>
            </w:r>
            <w:r w:rsidR="00457C7E">
              <w:rPr>
                <w:b w:val="0"/>
                <w:bCs w:val="0"/>
              </w:rPr>
              <w:t>s</w:t>
            </w:r>
            <w:r w:rsidRPr="00BA25BF">
              <w:rPr>
                <w:b w:val="0"/>
                <w:bCs w:val="0"/>
              </w:rPr>
              <w:t xml:space="preserve">ation. </w:t>
            </w:r>
          </w:p>
          <w:p w14:paraId="0D7F3795" w14:textId="520E3569" w:rsidR="00F159B2" w:rsidRPr="00BA25BF" w:rsidRDefault="005C3361" w:rsidP="004D5DBB">
            <w:pPr>
              <w:pStyle w:val="ListParagraph"/>
              <w:numPr>
                <w:ilvl w:val="0"/>
                <w:numId w:val="101"/>
              </w:numPr>
              <w:rPr>
                <w:b w:val="0"/>
                <w:bCs w:val="0"/>
              </w:rPr>
            </w:pPr>
            <w:r w:rsidRPr="00BA25BF">
              <w:rPr>
                <w:b w:val="0"/>
                <w:bCs w:val="0"/>
              </w:rPr>
              <w:t>Take reasonable care for their own health and safety and that of others who may be affected by their actions or omissions.</w:t>
            </w:r>
          </w:p>
          <w:p w14:paraId="0F5C4443" w14:textId="0BF33993" w:rsidR="00F159B2" w:rsidRPr="00BA25BF" w:rsidRDefault="005C3361" w:rsidP="004D5DBB">
            <w:pPr>
              <w:pStyle w:val="ListParagraph"/>
              <w:numPr>
                <w:ilvl w:val="0"/>
                <w:numId w:val="101"/>
              </w:numPr>
              <w:rPr>
                <w:b w:val="0"/>
                <w:bCs w:val="0"/>
              </w:rPr>
            </w:pPr>
            <w:r w:rsidRPr="00BA25BF">
              <w:rPr>
                <w:b w:val="0"/>
                <w:bCs w:val="0"/>
              </w:rPr>
              <w:t xml:space="preserve">Report hazards, incidents, and near misses to their supervisor or the designated safety representative. </w:t>
            </w:r>
          </w:p>
          <w:p w14:paraId="36B56DDF" w14:textId="6610552D" w:rsidR="00F159B2" w:rsidRPr="00BA25BF" w:rsidRDefault="005C3361" w:rsidP="004D5DBB">
            <w:pPr>
              <w:pStyle w:val="ListParagraph"/>
              <w:numPr>
                <w:ilvl w:val="0"/>
                <w:numId w:val="101"/>
              </w:numPr>
              <w:rPr>
                <w:b w:val="0"/>
                <w:bCs w:val="0"/>
              </w:rPr>
            </w:pPr>
            <w:r w:rsidRPr="00BA25BF">
              <w:rPr>
                <w:b w:val="0"/>
                <w:bCs w:val="0"/>
              </w:rPr>
              <w:t xml:space="preserve">Participate in safety training programs and follow safe work practices. </w:t>
            </w:r>
          </w:p>
          <w:p w14:paraId="3D784135" w14:textId="7EB34FBF" w:rsidR="00F159B2" w:rsidRPr="00BA25BF" w:rsidRDefault="005C3361" w:rsidP="004D5DBB">
            <w:pPr>
              <w:pStyle w:val="ListParagraph"/>
              <w:numPr>
                <w:ilvl w:val="0"/>
                <w:numId w:val="101"/>
              </w:numPr>
              <w:rPr>
                <w:b w:val="0"/>
                <w:bCs w:val="0"/>
              </w:rPr>
            </w:pPr>
            <w:r w:rsidRPr="00BA25BF">
              <w:rPr>
                <w:b w:val="0"/>
                <w:bCs w:val="0"/>
              </w:rPr>
              <w:t xml:space="preserve">Use personal protective equipment (PPE) and safety devices as required. </w:t>
            </w:r>
          </w:p>
          <w:p w14:paraId="6416C767" w14:textId="39462B3A" w:rsidR="00BA25BF" w:rsidRDefault="005C3361" w:rsidP="004D5DBB">
            <w:pPr>
              <w:pStyle w:val="ListParagraph"/>
              <w:numPr>
                <w:ilvl w:val="0"/>
                <w:numId w:val="101"/>
              </w:numPr>
              <w:rPr>
                <w:b w:val="0"/>
                <w:bCs w:val="0"/>
              </w:rPr>
            </w:pPr>
            <w:r w:rsidRPr="00BA25BF">
              <w:rPr>
                <w:b w:val="0"/>
                <w:bCs w:val="0"/>
              </w:rPr>
              <w:t xml:space="preserve">Cooperate with the </w:t>
            </w:r>
            <w:r w:rsidR="00457C7E">
              <w:rPr>
                <w:b w:val="0"/>
                <w:bCs w:val="0"/>
              </w:rPr>
              <w:t>Organisation</w:t>
            </w:r>
            <w:r w:rsidRPr="00BA25BF">
              <w:rPr>
                <w:b w:val="0"/>
                <w:bCs w:val="0"/>
              </w:rPr>
              <w:t xml:space="preserve"> in the investigation of incidents and implementation of control measures.</w:t>
            </w:r>
          </w:p>
          <w:p w14:paraId="1FB86391" w14:textId="77777777" w:rsidR="00BA25BF" w:rsidRDefault="00BA25BF" w:rsidP="00BA25BF"/>
          <w:p w14:paraId="4A47E540" w14:textId="44ABA858" w:rsidR="005C3361" w:rsidRPr="00BA25BF" w:rsidRDefault="00BA25BF" w:rsidP="00BA25BF">
            <w:r w:rsidRPr="00BA25BF">
              <w:t>3</w:t>
            </w:r>
            <w:r w:rsidR="004D5DBB">
              <w:t>.</w:t>
            </w:r>
            <w:r w:rsidRPr="00BA25BF">
              <w:t xml:space="preserve"> </w:t>
            </w:r>
            <w:r w:rsidR="005C3361" w:rsidRPr="00BA25BF">
              <w:t>Consultation and Communication:</w:t>
            </w:r>
          </w:p>
          <w:p w14:paraId="135604D0" w14:textId="65CF230C" w:rsidR="00F159B2" w:rsidRPr="00BA25BF" w:rsidRDefault="005C3361" w:rsidP="00BA25BF">
            <w:pPr>
              <w:pStyle w:val="ListParagraph"/>
              <w:numPr>
                <w:ilvl w:val="0"/>
                <w:numId w:val="96"/>
              </w:numPr>
              <w:rPr>
                <w:b w:val="0"/>
                <w:bCs w:val="0"/>
              </w:rPr>
            </w:pPr>
            <w:r w:rsidRPr="00BA25BF">
              <w:rPr>
                <w:b w:val="0"/>
                <w:bCs w:val="0"/>
              </w:rPr>
              <w:t>[Organi</w:t>
            </w:r>
            <w:r w:rsidR="00457C7E">
              <w:rPr>
                <w:b w:val="0"/>
                <w:bCs w:val="0"/>
              </w:rPr>
              <w:t>s</w:t>
            </w:r>
            <w:r w:rsidRPr="00BA25BF">
              <w:rPr>
                <w:b w:val="0"/>
                <w:bCs w:val="0"/>
              </w:rPr>
              <w:t xml:space="preserve">ation's Name] recognizes the importance of consultation and communication in achieving and maintaining a safe work environment. </w:t>
            </w:r>
          </w:p>
          <w:p w14:paraId="4332B6FF" w14:textId="7BCC2F58" w:rsidR="005C3361" w:rsidRPr="00457C7E" w:rsidRDefault="005C3361" w:rsidP="00BA25BF">
            <w:pPr>
              <w:pStyle w:val="ListParagraph"/>
              <w:numPr>
                <w:ilvl w:val="0"/>
                <w:numId w:val="96"/>
              </w:numPr>
              <w:rPr>
                <w:b w:val="0"/>
                <w:bCs w:val="0"/>
              </w:rPr>
            </w:pPr>
            <w:r w:rsidRPr="00457C7E">
              <w:rPr>
                <w:b w:val="0"/>
                <w:bCs w:val="0"/>
              </w:rPr>
              <w:t xml:space="preserve">Consultation mechanisms will be established to allow employees and contractors to contribute to work health and safety decision-making processes. c. Communication channels, such as meetings, newsletters, notice boards, and electronic systems, will be used </w:t>
            </w:r>
            <w:r w:rsidRPr="00457C7E">
              <w:rPr>
                <w:b w:val="0"/>
                <w:bCs w:val="0"/>
              </w:rPr>
              <w:lastRenderedPageBreak/>
              <w:t>to disseminate information related to work health and safety. d. Employees and contractors will have access to relevant policies, procedures, and guidelines to enable them to understand their work health and safety obligations.</w:t>
            </w:r>
          </w:p>
          <w:p w14:paraId="48595E00" w14:textId="77777777" w:rsidR="00A22C5F" w:rsidRDefault="00A22C5F" w:rsidP="00F159B2">
            <w:pPr>
              <w:ind w:left="360"/>
            </w:pPr>
          </w:p>
          <w:p w14:paraId="0BA319F3" w14:textId="51475405" w:rsidR="005C3361" w:rsidRDefault="00BA25BF" w:rsidP="00BA25BF">
            <w:r>
              <w:t xml:space="preserve">4. </w:t>
            </w:r>
            <w:r w:rsidR="005C3361">
              <w:t>Risk Management:</w:t>
            </w:r>
          </w:p>
          <w:p w14:paraId="7CFE6400" w14:textId="1907F6B9" w:rsidR="00BA25BF" w:rsidRPr="00BA25BF" w:rsidRDefault="005C3361" w:rsidP="00BA25BF">
            <w:pPr>
              <w:pStyle w:val="ListParagraph"/>
              <w:numPr>
                <w:ilvl w:val="0"/>
                <w:numId w:val="91"/>
              </w:numPr>
              <w:rPr>
                <w:b w:val="0"/>
                <w:bCs w:val="0"/>
              </w:rPr>
            </w:pPr>
            <w:r w:rsidRPr="00BA25BF">
              <w:rPr>
                <w:b w:val="0"/>
                <w:bCs w:val="0"/>
              </w:rPr>
              <w:t>[</w:t>
            </w:r>
            <w:r w:rsidR="00457C7E">
              <w:rPr>
                <w:b w:val="0"/>
                <w:bCs w:val="0"/>
              </w:rPr>
              <w:t>Organisation’s</w:t>
            </w:r>
            <w:r w:rsidRPr="00BA25BF">
              <w:rPr>
                <w:b w:val="0"/>
                <w:bCs w:val="0"/>
              </w:rPr>
              <w:t xml:space="preserve"> Name] is committed to identifying hazards, assessing risks, and implementing control measures to eliminate or minimize work-related risks. </w:t>
            </w:r>
          </w:p>
          <w:p w14:paraId="69D75DCF" w14:textId="1751B20B" w:rsidR="00BA25BF" w:rsidRPr="00BA25BF" w:rsidRDefault="005C3361" w:rsidP="00BA25BF">
            <w:pPr>
              <w:pStyle w:val="ListParagraph"/>
              <w:numPr>
                <w:ilvl w:val="0"/>
                <w:numId w:val="91"/>
              </w:numPr>
              <w:rPr>
                <w:b w:val="0"/>
                <w:bCs w:val="0"/>
              </w:rPr>
            </w:pPr>
            <w:r w:rsidRPr="00BA25BF">
              <w:rPr>
                <w:b w:val="0"/>
                <w:bCs w:val="0"/>
              </w:rPr>
              <w:t xml:space="preserve">A risk management process will be established to ensure hazards are identified, assessed, and control measures are implemented. </w:t>
            </w:r>
          </w:p>
          <w:p w14:paraId="7CD8D6C5" w14:textId="7D31351A" w:rsidR="00BA25BF" w:rsidRPr="00BA25BF" w:rsidRDefault="005C3361" w:rsidP="00BA25BF">
            <w:pPr>
              <w:pStyle w:val="ListParagraph"/>
              <w:numPr>
                <w:ilvl w:val="0"/>
                <w:numId w:val="91"/>
              </w:numPr>
              <w:rPr>
                <w:b w:val="0"/>
                <w:bCs w:val="0"/>
              </w:rPr>
            </w:pPr>
            <w:r w:rsidRPr="00BA25BF">
              <w:rPr>
                <w:b w:val="0"/>
                <w:bCs w:val="0"/>
              </w:rPr>
              <w:t xml:space="preserve"> Risk assessments will be conducted regularly, and control measures will be reviewed to ensure effectiveness.</w:t>
            </w:r>
          </w:p>
          <w:p w14:paraId="5387FA76" w14:textId="63CF1ABB" w:rsidR="00BA25BF" w:rsidRPr="00BA25BF" w:rsidRDefault="005C3361" w:rsidP="00BA25BF">
            <w:pPr>
              <w:pStyle w:val="ListParagraph"/>
              <w:numPr>
                <w:ilvl w:val="0"/>
                <w:numId w:val="91"/>
              </w:numPr>
              <w:rPr>
                <w:b w:val="0"/>
                <w:bCs w:val="0"/>
              </w:rPr>
            </w:pPr>
            <w:r w:rsidRPr="00BA25BF">
              <w:rPr>
                <w:b w:val="0"/>
                <w:bCs w:val="0"/>
              </w:rPr>
              <w:t xml:space="preserve">The hierarchy of controls will be applied, giving priority to elimination and substitution of hazards where possible. </w:t>
            </w:r>
          </w:p>
          <w:p w14:paraId="7E908EBB" w14:textId="35D6DC9A" w:rsidR="00BA25BF" w:rsidRPr="00BA25BF" w:rsidRDefault="005C3361" w:rsidP="00BA25BF">
            <w:pPr>
              <w:pStyle w:val="ListParagraph"/>
              <w:numPr>
                <w:ilvl w:val="0"/>
                <w:numId w:val="91"/>
              </w:numPr>
              <w:rPr>
                <w:b w:val="0"/>
                <w:bCs w:val="0"/>
              </w:rPr>
            </w:pPr>
            <w:r w:rsidRPr="00BA25BF">
              <w:rPr>
                <w:b w:val="0"/>
                <w:bCs w:val="0"/>
              </w:rPr>
              <w:t xml:space="preserve">Safe work procedures will be developed and communicated to employees and contractors. </w:t>
            </w:r>
          </w:p>
          <w:p w14:paraId="0B27336E" w14:textId="57D5168F" w:rsidR="005C3361" w:rsidRPr="00875E19" w:rsidRDefault="005C3361" w:rsidP="00BA25BF">
            <w:pPr>
              <w:pStyle w:val="ListParagraph"/>
              <w:numPr>
                <w:ilvl w:val="0"/>
                <w:numId w:val="91"/>
              </w:numPr>
              <w:rPr>
                <w:b w:val="0"/>
                <w:bCs w:val="0"/>
              </w:rPr>
            </w:pPr>
            <w:r w:rsidRPr="00875E19">
              <w:rPr>
                <w:b w:val="0"/>
                <w:bCs w:val="0"/>
              </w:rPr>
              <w:t xml:space="preserve"> Emergency preparedness and response plans will be developed and tested to ensure a timely and effective response to emergencies.</w:t>
            </w:r>
          </w:p>
          <w:p w14:paraId="79A7AB68" w14:textId="77777777" w:rsidR="00A22C5F" w:rsidRDefault="00A22C5F" w:rsidP="00F159B2">
            <w:pPr>
              <w:ind w:left="360"/>
            </w:pPr>
          </w:p>
          <w:p w14:paraId="79ECC69E" w14:textId="0AC7684B" w:rsidR="005C3361" w:rsidRDefault="00BA25BF" w:rsidP="00BA25BF">
            <w:r>
              <w:t xml:space="preserve">5. </w:t>
            </w:r>
            <w:r w:rsidR="005C3361">
              <w:t>Training and Induction:</w:t>
            </w:r>
          </w:p>
          <w:p w14:paraId="2CA8E95C" w14:textId="0CD5F511" w:rsidR="00F159B2" w:rsidRPr="00BA25BF" w:rsidRDefault="005C3361" w:rsidP="00BA25BF">
            <w:pPr>
              <w:pStyle w:val="ListParagraph"/>
              <w:numPr>
                <w:ilvl w:val="0"/>
                <w:numId w:val="94"/>
              </w:numPr>
              <w:rPr>
                <w:b w:val="0"/>
                <w:bCs w:val="0"/>
              </w:rPr>
            </w:pPr>
            <w:r w:rsidRPr="00BA25BF">
              <w:rPr>
                <w:b w:val="0"/>
                <w:bCs w:val="0"/>
              </w:rPr>
              <w:t>[</w:t>
            </w:r>
            <w:r w:rsidR="00457C7E">
              <w:rPr>
                <w:b w:val="0"/>
                <w:bCs w:val="0"/>
              </w:rPr>
              <w:t>Organisation’s</w:t>
            </w:r>
            <w:r w:rsidRPr="00BA25BF">
              <w:rPr>
                <w:b w:val="0"/>
                <w:bCs w:val="0"/>
              </w:rPr>
              <w:t xml:space="preserve"> Name] will provide appropriate work health and safety training to all employees and contractors. </w:t>
            </w:r>
          </w:p>
          <w:p w14:paraId="03916467" w14:textId="5827092B" w:rsidR="00F159B2" w:rsidRPr="00BA25BF" w:rsidRDefault="005C3361" w:rsidP="00BA25BF">
            <w:pPr>
              <w:pStyle w:val="ListParagraph"/>
              <w:numPr>
                <w:ilvl w:val="0"/>
                <w:numId w:val="94"/>
              </w:numPr>
              <w:rPr>
                <w:b w:val="0"/>
                <w:bCs w:val="0"/>
              </w:rPr>
            </w:pPr>
            <w:r w:rsidRPr="00BA25BF">
              <w:rPr>
                <w:b w:val="0"/>
                <w:bCs w:val="0"/>
              </w:rPr>
              <w:t xml:space="preserve">Training needs will be assessed regularly, and training programs will be developed and implemented accordingly. </w:t>
            </w:r>
          </w:p>
          <w:p w14:paraId="1EA47772" w14:textId="77777777" w:rsidR="00BA25BF" w:rsidRDefault="005C3361" w:rsidP="00BA25BF">
            <w:pPr>
              <w:pStyle w:val="ListParagraph"/>
              <w:numPr>
                <w:ilvl w:val="0"/>
                <w:numId w:val="94"/>
              </w:numPr>
              <w:rPr>
                <w:b w:val="0"/>
                <w:bCs w:val="0"/>
              </w:rPr>
            </w:pPr>
            <w:r w:rsidRPr="00BA25BF">
              <w:rPr>
                <w:b w:val="0"/>
                <w:bCs w:val="0"/>
              </w:rPr>
              <w:t xml:space="preserve">New employees and contractors will receive induction training to familiarize them with work health and safety policies, procedures, and emergency protocols. </w:t>
            </w:r>
          </w:p>
          <w:p w14:paraId="49919831" w14:textId="25E079E0" w:rsidR="00BA25BF" w:rsidRPr="00BA25BF" w:rsidRDefault="005C3361" w:rsidP="00BA25BF">
            <w:pPr>
              <w:pStyle w:val="ListParagraph"/>
              <w:numPr>
                <w:ilvl w:val="0"/>
                <w:numId w:val="94"/>
              </w:numPr>
              <w:rPr>
                <w:b w:val="0"/>
                <w:bCs w:val="0"/>
              </w:rPr>
            </w:pPr>
            <w:r w:rsidRPr="00BA25BF">
              <w:rPr>
                <w:b w:val="0"/>
                <w:bCs w:val="0"/>
              </w:rPr>
              <w:t>Records of training will be maintained, including attendance, content, and outcomes.</w:t>
            </w:r>
          </w:p>
          <w:p w14:paraId="3449E072" w14:textId="77777777" w:rsidR="00BA25BF" w:rsidRDefault="00BA25BF" w:rsidP="00BA25BF"/>
          <w:p w14:paraId="2C59D359" w14:textId="7E55EEF4" w:rsidR="005C3361" w:rsidRPr="00F159B2" w:rsidRDefault="00BA25BF" w:rsidP="00BA25BF">
            <w:r>
              <w:t xml:space="preserve">6. </w:t>
            </w:r>
            <w:r w:rsidR="005C3361" w:rsidRPr="00F159B2">
              <w:t>Monitoring and Review:</w:t>
            </w:r>
          </w:p>
          <w:p w14:paraId="4D13262F" w14:textId="07557EF0" w:rsidR="00F159B2" w:rsidRPr="00BA25BF" w:rsidRDefault="005C3361" w:rsidP="00BA25BF">
            <w:pPr>
              <w:pStyle w:val="ListParagraph"/>
              <w:numPr>
                <w:ilvl w:val="0"/>
                <w:numId w:val="97"/>
              </w:numPr>
              <w:rPr>
                <w:b w:val="0"/>
                <w:bCs w:val="0"/>
              </w:rPr>
            </w:pPr>
            <w:r w:rsidRPr="00BA25BF">
              <w:rPr>
                <w:b w:val="0"/>
                <w:bCs w:val="0"/>
              </w:rPr>
              <w:t>[</w:t>
            </w:r>
            <w:r w:rsidR="00457C7E">
              <w:rPr>
                <w:b w:val="0"/>
                <w:bCs w:val="0"/>
              </w:rPr>
              <w:t>Organisation’s</w:t>
            </w:r>
            <w:r w:rsidRPr="00BA25BF">
              <w:rPr>
                <w:b w:val="0"/>
                <w:bCs w:val="0"/>
              </w:rPr>
              <w:t xml:space="preserve"> Name] will establish mechanisms to monitor and review work health and safety performance regularly. </w:t>
            </w:r>
          </w:p>
          <w:p w14:paraId="65F11155" w14:textId="4FB461D4" w:rsidR="00F159B2" w:rsidRPr="00BA25BF" w:rsidRDefault="005C3361" w:rsidP="00BA25BF">
            <w:pPr>
              <w:pStyle w:val="ListParagraph"/>
              <w:numPr>
                <w:ilvl w:val="0"/>
                <w:numId w:val="97"/>
              </w:numPr>
              <w:rPr>
                <w:b w:val="0"/>
                <w:bCs w:val="0"/>
              </w:rPr>
            </w:pPr>
            <w:r w:rsidRPr="00BA25BF">
              <w:rPr>
                <w:b w:val="0"/>
                <w:bCs w:val="0"/>
              </w:rPr>
              <w:t xml:space="preserve">Incident and hazard reporting systems will be implemented to identify trends and areas for improvement. </w:t>
            </w:r>
          </w:p>
          <w:p w14:paraId="777C029C" w14:textId="771661B0" w:rsidR="00F159B2" w:rsidRPr="00BA25BF" w:rsidRDefault="005C3361" w:rsidP="00BA25BF">
            <w:pPr>
              <w:pStyle w:val="ListParagraph"/>
              <w:numPr>
                <w:ilvl w:val="0"/>
                <w:numId w:val="97"/>
              </w:numPr>
              <w:rPr>
                <w:b w:val="0"/>
                <w:bCs w:val="0"/>
              </w:rPr>
            </w:pPr>
            <w:r w:rsidRPr="00BA25BF">
              <w:rPr>
                <w:b w:val="0"/>
                <w:bCs w:val="0"/>
              </w:rPr>
              <w:t>Internal audits and inspections will be conducted to assess compliance with policies, procedures, and legal requirements.</w:t>
            </w:r>
          </w:p>
          <w:p w14:paraId="37EA673A" w14:textId="07725995" w:rsidR="00F159B2" w:rsidRPr="00BA25BF" w:rsidRDefault="005C3361" w:rsidP="00BA25BF">
            <w:pPr>
              <w:pStyle w:val="ListParagraph"/>
              <w:numPr>
                <w:ilvl w:val="0"/>
                <w:numId w:val="97"/>
              </w:numPr>
              <w:rPr>
                <w:b w:val="0"/>
                <w:bCs w:val="0"/>
              </w:rPr>
            </w:pPr>
            <w:r w:rsidRPr="00BA25BF">
              <w:rPr>
                <w:b w:val="0"/>
                <w:bCs w:val="0"/>
              </w:rPr>
              <w:t xml:space="preserve">Work health and safety performance indicators will be established, monitored, and reported to relevant stakeholders. </w:t>
            </w:r>
          </w:p>
          <w:p w14:paraId="0D0DB754" w14:textId="3D1671A2" w:rsidR="005C3361" w:rsidRPr="00457C7E" w:rsidRDefault="005C3361" w:rsidP="00BA25BF">
            <w:pPr>
              <w:pStyle w:val="ListParagraph"/>
              <w:numPr>
                <w:ilvl w:val="0"/>
                <w:numId w:val="97"/>
              </w:numPr>
              <w:rPr>
                <w:b w:val="0"/>
                <w:bCs w:val="0"/>
              </w:rPr>
            </w:pPr>
            <w:r w:rsidRPr="00457C7E">
              <w:rPr>
                <w:b w:val="0"/>
                <w:bCs w:val="0"/>
              </w:rPr>
              <w:lastRenderedPageBreak/>
              <w:t xml:space="preserve">The work health and safety policy and procedures will be reviewed periodically and updated to reflect legislative changes and </w:t>
            </w:r>
            <w:r w:rsidR="00457C7E" w:rsidRPr="00457C7E">
              <w:rPr>
                <w:b w:val="0"/>
                <w:bCs w:val="0"/>
              </w:rPr>
              <w:t>Organisation</w:t>
            </w:r>
            <w:r w:rsidRPr="00457C7E">
              <w:rPr>
                <w:b w:val="0"/>
                <w:bCs w:val="0"/>
              </w:rPr>
              <w:t>al requirements.</w:t>
            </w:r>
          </w:p>
          <w:p w14:paraId="15CD96EA" w14:textId="77777777" w:rsidR="00A22C5F" w:rsidRDefault="00A22C5F" w:rsidP="00F159B2">
            <w:pPr>
              <w:ind w:left="360"/>
            </w:pPr>
          </w:p>
          <w:p w14:paraId="623EDB9E" w14:textId="485303C5" w:rsidR="005C3361" w:rsidRDefault="00BA25BF" w:rsidP="00BA25BF">
            <w:r>
              <w:t xml:space="preserve">7. </w:t>
            </w:r>
            <w:r w:rsidR="005C3361">
              <w:t>Document Control:</w:t>
            </w:r>
          </w:p>
          <w:p w14:paraId="190D89A8" w14:textId="19E4FC86" w:rsidR="00BA25BF" w:rsidRPr="00BA25BF" w:rsidRDefault="005C3361" w:rsidP="00BA25BF">
            <w:pPr>
              <w:pStyle w:val="ListParagraph"/>
              <w:numPr>
                <w:ilvl w:val="0"/>
                <w:numId w:val="98"/>
              </w:numPr>
              <w:rPr>
                <w:b w:val="0"/>
                <w:bCs w:val="0"/>
              </w:rPr>
            </w:pPr>
            <w:r w:rsidRPr="00BA25BF">
              <w:rPr>
                <w:b w:val="0"/>
                <w:bCs w:val="0"/>
              </w:rPr>
              <w:t>[</w:t>
            </w:r>
            <w:r w:rsidR="00457C7E">
              <w:rPr>
                <w:b w:val="0"/>
                <w:bCs w:val="0"/>
              </w:rPr>
              <w:t>Organisation’s</w:t>
            </w:r>
            <w:r w:rsidRPr="00BA25BF">
              <w:rPr>
                <w:b w:val="0"/>
                <w:bCs w:val="0"/>
              </w:rPr>
              <w:t xml:space="preserve"> Name] will maintain a central repository of work health and safety policies, procedures, forms, and guidelines. </w:t>
            </w:r>
          </w:p>
          <w:p w14:paraId="78A3157D" w14:textId="58958CC6" w:rsidR="00BA25BF" w:rsidRPr="00BA25BF" w:rsidRDefault="005C3361" w:rsidP="00BA25BF">
            <w:pPr>
              <w:pStyle w:val="ListParagraph"/>
              <w:numPr>
                <w:ilvl w:val="0"/>
                <w:numId w:val="98"/>
              </w:numPr>
              <w:rPr>
                <w:b w:val="0"/>
                <w:bCs w:val="0"/>
              </w:rPr>
            </w:pPr>
            <w:r w:rsidRPr="00BA25BF">
              <w:rPr>
                <w:b w:val="0"/>
                <w:bCs w:val="0"/>
              </w:rPr>
              <w:t>Document control procedures will be established to ensure the availability, distribution, revision, and withdrawal of documents.</w:t>
            </w:r>
          </w:p>
          <w:p w14:paraId="207C2EE4" w14:textId="3258392F" w:rsidR="005C3361" w:rsidRPr="00457C7E" w:rsidRDefault="005C3361" w:rsidP="00BA25BF">
            <w:pPr>
              <w:pStyle w:val="ListParagraph"/>
              <w:numPr>
                <w:ilvl w:val="0"/>
                <w:numId w:val="98"/>
              </w:numPr>
              <w:rPr>
                <w:b w:val="0"/>
                <w:bCs w:val="0"/>
              </w:rPr>
            </w:pPr>
            <w:r w:rsidRPr="00457C7E">
              <w:rPr>
                <w:b w:val="0"/>
                <w:bCs w:val="0"/>
              </w:rPr>
              <w:t>The document control process will include version control, review dates, and approvals.</w:t>
            </w:r>
          </w:p>
          <w:p w14:paraId="571FA948" w14:textId="4FE302D2" w:rsidR="005C3361" w:rsidRPr="00457C7E" w:rsidRDefault="005C3361" w:rsidP="00BA25BF">
            <w:pPr>
              <w:pStyle w:val="ListParagraph"/>
              <w:numPr>
                <w:ilvl w:val="0"/>
                <w:numId w:val="98"/>
              </w:numPr>
              <w:rPr>
                <w:b w:val="0"/>
                <w:bCs w:val="0"/>
              </w:rPr>
            </w:pPr>
            <w:r w:rsidRPr="00457C7E">
              <w:rPr>
                <w:b w:val="0"/>
                <w:bCs w:val="0"/>
              </w:rPr>
              <w:t>[</w:t>
            </w:r>
            <w:r w:rsidR="00457C7E" w:rsidRPr="00457C7E">
              <w:rPr>
                <w:b w:val="0"/>
                <w:bCs w:val="0"/>
              </w:rPr>
              <w:t>Organisation’s</w:t>
            </w:r>
            <w:r w:rsidRPr="00457C7E">
              <w:rPr>
                <w:b w:val="0"/>
                <w:bCs w:val="0"/>
              </w:rPr>
              <w:t xml:space="preserve"> Name] is committed to the effective implementation of this work health and safety policy and procedures to protect the health, safety, and well-being of all individuals associated with the </w:t>
            </w:r>
            <w:r w:rsidR="00457C7E" w:rsidRPr="00457C7E">
              <w:rPr>
                <w:b w:val="0"/>
                <w:bCs w:val="0"/>
              </w:rPr>
              <w:t>Organisation</w:t>
            </w:r>
            <w:r w:rsidRPr="00457C7E">
              <w:rPr>
                <w:b w:val="0"/>
                <w:bCs w:val="0"/>
              </w:rPr>
              <w:t>.</w:t>
            </w:r>
          </w:p>
          <w:p w14:paraId="1D80927F" w14:textId="77777777" w:rsidR="00503E38" w:rsidRDefault="00503E38" w:rsidP="005C3361">
            <w:pPr>
              <w:rPr>
                <w:b w:val="0"/>
                <w:bCs w:val="0"/>
              </w:rPr>
            </w:pPr>
          </w:p>
          <w:p w14:paraId="0CF910C2" w14:textId="4CEC2CC7" w:rsidR="005C3361" w:rsidRPr="00503E38" w:rsidRDefault="005C3361" w:rsidP="008B2561">
            <w:pPr>
              <w:rPr>
                <w:b w:val="0"/>
                <w:bCs w:val="0"/>
              </w:rPr>
            </w:pPr>
            <w:r>
              <w:t xml:space="preserve">Note: This template serves as a starting point for developing a Work Health and Safety Policy and Procedure for Australian healthcare </w:t>
            </w:r>
            <w:r w:rsidR="00457C7E">
              <w:t>Organisation</w:t>
            </w:r>
            <w:r>
              <w:t xml:space="preserve">s. It should be customized and tailored to meet the specific needs, legal requirements, and operational context of your </w:t>
            </w:r>
            <w:r w:rsidR="00457C7E">
              <w:t>Organisation</w:t>
            </w:r>
            <w:r>
              <w:t>. Additionally, ensure that you consult relevant legislation and seek legal advice to ensure compliance with current regulations.</w:t>
            </w:r>
          </w:p>
        </w:tc>
      </w:tr>
      <w:tr w:rsidR="005C3361" w:rsidRPr="00F560C0" w14:paraId="5CE317E6" w14:textId="77777777" w:rsidTr="005C336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tcPr>
          <w:p w14:paraId="45D6CF7F" w14:textId="77777777" w:rsidR="005C3361" w:rsidRDefault="005C3361" w:rsidP="008B2561"/>
        </w:tc>
      </w:tr>
      <w:tr w:rsidR="00F560C0" w:rsidRPr="00F560C0" w14:paraId="0A87568D" w14:textId="77777777" w:rsidTr="008B2561">
        <w:trPr>
          <w:trHeight w:val="283"/>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79646" w:themeFill="accent6"/>
          </w:tcPr>
          <w:p w14:paraId="2C7B1FFF" w14:textId="6D1F8559" w:rsidR="00F560C0" w:rsidRPr="008B2561" w:rsidRDefault="005C3361" w:rsidP="008B2561">
            <w:r>
              <w:t>WHS P</w:t>
            </w:r>
            <w:r w:rsidR="001F57F3">
              <w:t>olicies &amp; P</w:t>
            </w:r>
            <w:r>
              <w:t>rocedures</w:t>
            </w:r>
          </w:p>
        </w:tc>
      </w:tr>
      <w:tr w:rsidR="00D10A9F" w:rsidRPr="00F560C0" w14:paraId="3B3C1EBD" w14:textId="77777777" w:rsidTr="008B2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0A8213BE" w14:textId="65E0011E" w:rsidR="00D10A9F" w:rsidRPr="004D5DBB" w:rsidRDefault="00D10A9F" w:rsidP="00D10A9F">
            <w:pPr>
              <w:pStyle w:val="Bullet"/>
              <w:numPr>
                <w:ilvl w:val="0"/>
                <w:numId w:val="0"/>
              </w:numPr>
              <w:rPr>
                <w:b/>
                <w:bCs/>
              </w:rPr>
            </w:pPr>
          </w:p>
        </w:tc>
      </w:tr>
      <w:tr w:rsidR="00D10A9F" w:rsidRPr="00F560C0" w14:paraId="033402B0" w14:textId="77777777" w:rsidTr="008B2561">
        <w:tc>
          <w:tcPr>
            <w:cnfStyle w:val="001000000000" w:firstRow="0" w:lastRow="0" w:firstColumn="1" w:lastColumn="0" w:oddVBand="0" w:evenVBand="0" w:oddHBand="0" w:evenHBand="0" w:firstRowFirstColumn="0" w:firstRowLastColumn="0" w:lastRowFirstColumn="0" w:lastRowLastColumn="0"/>
            <w:tcW w:w="9606" w:type="dxa"/>
            <w:gridSpan w:val="2"/>
          </w:tcPr>
          <w:p w14:paraId="378E31AA" w14:textId="2EAFA343" w:rsidR="00D10A9F" w:rsidRPr="00A6577D" w:rsidRDefault="00D10A9F" w:rsidP="00E4657D">
            <w:pPr>
              <w:pStyle w:val="MBSPolicyheading"/>
              <w:rPr>
                <w:b/>
                <w:bCs/>
              </w:rPr>
            </w:pPr>
            <w:r w:rsidRPr="00A6577D">
              <w:rPr>
                <w:b/>
                <w:bCs/>
              </w:rPr>
              <w:t>Workplace health and safety</w:t>
            </w:r>
            <w:r w:rsidR="00E4657D">
              <w:rPr>
                <w:b/>
                <w:bCs/>
              </w:rPr>
              <w:t xml:space="preserve"> Policy</w:t>
            </w:r>
          </w:p>
          <w:p w14:paraId="65142218" w14:textId="77777777" w:rsidR="00A6577D" w:rsidRPr="00B14664" w:rsidRDefault="00A6577D" w:rsidP="00B14664">
            <w:pPr>
              <w:pStyle w:val="MBSbody"/>
              <w:rPr>
                <w:b w:val="0"/>
                <w:bCs w:val="0"/>
              </w:rPr>
            </w:pPr>
            <w:r w:rsidRPr="00B14664">
              <w:rPr>
                <w:b w:val="0"/>
                <w:bCs w:val="0"/>
              </w:rPr>
              <w:t xml:space="preserve">This practice is committed to preventing workplace injury and illness and ensuring a safe and secure working environment for general practitioners, staff, contractors, </w:t>
            </w:r>
            <w:proofErr w:type="gramStart"/>
            <w:r w:rsidRPr="00B14664">
              <w:rPr>
                <w:b w:val="0"/>
                <w:bCs w:val="0"/>
              </w:rPr>
              <w:t>patients</w:t>
            </w:r>
            <w:proofErr w:type="gramEnd"/>
            <w:r w:rsidRPr="00B14664">
              <w:rPr>
                <w:b w:val="0"/>
                <w:bCs w:val="0"/>
              </w:rPr>
              <w:t xml:space="preserve"> and all other visitors.</w:t>
            </w:r>
          </w:p>
          <w:p w14:paraId="506CDCAB" w14:textId="77777777" w:rsidR="00A6577D" w:rsidRPr="00B14664" w:rsidRDefault="00A6577D" w:rsidP="00B14664">
            <w:pPr>
              <w:pStyle w:val="MBSbody"/>
              <w:rPr>
                <w:b w:val="0"/>
                <w:bCs w:val="0"/>
              </w:rPr>
            </w:pPr>
          </w:p>
          <w:p w14:paraId="7B5A5FD0" w14:textId="77777777" w:rsidR="00A6577D" w:rsidRPr="00B14664" w:rsidRDefault="00A6577D" w:rsidP="00B14664">
            <w:pPr>
              <w:pStyle w:val="MBSbody"/>
              <w:rPr>
                <w:b w:val="0"/>
                <w:bCs w:val="0"/>
              </w:rPr>
            </w:pPr>
            <w:r w:rsidRPr="00B14664">
              <w:rPr>
                <w:b w:val="0"/>
                <w:bCs w:val="0"/>
              </w:rPr>
              <w:t xml:space="preserve">We recognise that health and safety is an integral part of every activity we perform, and as such, we maintain current knowledge of our obligations under </w:t>
            </w:r>
            <w:r w:rsidRPr="00B14664">
              <w:rPr>
                <w:b w:val="0"/>
                <w:bCs w:val="0"/>
                <w:highlight w:val="yellow"/>
              </w:rPr>
              <w:t>&lt;select as appropriate&gt;</w:t>
            </w:r>
            <w:r w:rsidRPr="00B14664">
              <w:rPr>
                <w:b w:val="0"/>
                <w:bCs w:val="0"/>
              </w:rPr>
              <w:t xml:space="preserve"> state/territory and federal workplace health and safety legislation, and we understand that non-compliance with these requirements can result in penalty.</w:t>
            </w:r>
          </w:p>
          <w:p w14:paraId="551AAAA5" w14:textId="77777777" w:rsidR="00A6577D" w:rsidRPr="00B14664" w:rsidRDefault="00A6577D" w:rsidP="00B14664">
            <w:pPr>
              <w:pStyle w:val="MBSbody"/>
              <w:rPr>
                <w:b w:val="0"/>
                <w:bCs w:val="0"/>
              </w:rPr>
            </w:pPr>
          </w:p>
          <w:p w14:paraId="7B114DFC" w14:textId="77777777" w:rsidR="00A6577D" w:rsidRPr="00A6577D" w:rsidRDefault="00A6577D" w:rsidP="00A6577D">
            <w:pPr>
              <w:ind w:left="360"/>
              <w:rPr>
                <w:rFonts w:cs="Segoe UI Semilight"/>
                <w:b w:val="0"/>
                <w:bCs w:val="0"/>
              </w:rPr>
            </w:pPr>
            <w:r w:rsidRPr="00A6577D">
              <w:rPr>
                <w:rFonts w:cs="Segoe UI Semilight"/>
                <w:b w:val="0"/>
                <w:bCs w:val="0"/>
              </w:rPr>
              <w:t>All our workers have a duty of care to ensure that they work in a manner that is not harmful to their own health and safety or the health and safety of others.</w:t>
            </w:r>
          </w:p>
          <w:p w14:paraId="61E9B8C7" w14:textId="77777777" w:rsidR="00A6577D" w:rsidRPr="00A6577D" w:rsidRDefault="00A6577D" w:rsidP="00A6577D">
            <w:pPr>
              <w:ind w:left="360"/>
              <w:rPr>
                <w:rFonts w:cs="Segoe UI Semilight"/>
                <w:b w:val="0"/>
                <w:bCs w:val="0"/>
              </w:rPr>
            </w:pPr>
          </w:p>
          <w:p w14:paraId="5E628A6D" w14:textId="77777777" w:rsidR="00A6577D" w:rsidRPr="00A6577D" w:rsidRDefault="00A6577D" w:rsidP="00A6577D">
            <w:pPr>
              <w:ind w:left="360"/>
              <w:rPr>
                <w:rFonts w:cs="Segoe UI Semilight"/>
                <w:b w:val="0"/>
                <w:bCs w:val="0"/>
              </w:rPr>
            </w:pPr>
            <w:r w:rsidRPr="00A6577D">
              <w:rPr>
                <w:rFonts w:cs="Segoe UI Semilight"/>
                <w:b w:val="0"/>
                <w:bCs w:val="0"/>
              </w:rPr>
              <w:t>Safe Work Australia (</w:t>
            </w:r>
            <w:hyperlink r:id="rId18" w:history="1">
              <w:r w:rsidRPr="00A6577D">
                <w:rPr>
                  <w:rStyle w:val="Hyperlink"/>
                  <w:rFonts w:cs="Segoe UI Semilight"/>
                  <w:b w:val="0"/>
                  <w:bCs w:val="0"/>
                  <w:szCs w:val="22"/>
                </w:rPr>
                <w:t>www.safeworkaustralia.gov.au</w:t>
              </w:r>
            </w:hyperlink>
            <w:r w:rsidRPr="00A6577D">
              <w:rPr>
                <w:rFonts w:cs="Segoe UI Semilight"/>
                <w:b w:val="0"/>
                <w:bCs w:val="0"/>
              </w:rPr>
              <w:t xml:space="preserve">) leads the development of national policy to improve work health and safety, and workers’ compensation arrangements across Australia. It </w:t>
            </w:r>
            <w:r w:rsidRPr="00A6577D">
              <w:rPr>
                <w:rFonts w:cs="Segoe UI Semilight"/>
                <w:b w:val="0"/>
                <w:bCs w:val="0"/>
              </w:rPr>
              <w:lastRenderedPageBreak/>
              <w:t xml:space="preserve">does not regulate or enforce workplace health and safety legislation. Our practice is regulated under the </w:t>
            </w:r>
            <w:r w:rsidRPr="00A6577D">
              <w:rPr>
                <w:rFonts w:cs="Segoe UI Semilight"/>
                <w:b w:val="0"/>
                <w:bCs w:val="0"/>
                <w:highlight w:val="yellow"/>
              </w:rPr>
              <w:t>&lt;amend the following as appropriate&gt; Work Health and Safety Act 2011 (ACT); Work Health and Safety Act 2011 (NSW); Work Health and Safety (National Uniform Legislation) Act 2011 (NT); Work Health and Safety Act 2011 (QLD); Work Health and Safety Act 2012 (SA); Work Health and Safety Act 2012 (TAS); Occupational Health and Safety Act 2004 (VIC); Occupational Safety and Health Act 1984 (WA).</w:t>
            </w:r>
          </w:p>
          <w:p w14:paraId="58C11B99" w14:textId="77777777" w:rsidR="00B14664" w:rsidRDefault="00B14664" w:rsidP="00B14664">
            <w:pPr>
              <w:rPr>
                <w:rFonts w:cs="Segoe UI Semilight"/>
                <w:b w:val="0"/>
                <w:bCs w:val="0"/>
              </w:rPr>
            </w:pPr>
            <w:bookmarkStart w:id="3" w:name="_Toc55573746"/>
          </w:p>
          <w:p w14:paraId="06B40BAD" w14:textId="144121A2" w:rsidR="00B14664" w:rsidRPr="0045061B" w:rsidRDefault="00B14664" w:rsidP="00B14664">
            <w:pPr>
              <w:rPr>
                <w:rFonts w:cs="Segoe UI Semilight"/>
              </w:rPr>
            </w:pPr>
            <w:r w:rsidRPr="0045061B">
              <w:rPr>
                <w:rFonts w:cs="Segoe UI Semilight"/>
              </w:rPr>
              <w:t>Procedure</w:t>
            </w:r>
            <w:bookmarkEnd w:id="3"/>
            <w:r w:rsidR="00E4657D">
              <w:rPr>
                <w:rFonts w:cs="Segoe UI Semilight"/>
              </w:rPr>
              <w:t>s</w:t>
            </w:r>
          </w:p>
          <w:p w14:paraId="4430AFA8" w14:textId="77777777" w:rsidR="00B14664" w:rsidRPr="00B14664" w:rsidRDefault="00B14664" w:rsidP="00B14664">
            <w:pPr>
              <w:pStyle w:val="MBSbody"/>
              <w:rPr>
                <w:b w:val="0"/>
                <w:bCs w:val="0"/>
              </w:rPr>
            </w:pPr>
            <w:r w:rsidRPr="00B14664">
              <w:rPr>
                <w:b w:val="0"/>
                <w:bCs w:val="0"/>
              </w:rPr>
              <w:t xml:space="preserve">In our practice, we have appointed </w:t>
            </w:r>
            <w:r w:rsidRPr="00B14664">
              <w:rPr>
                <w:b w:val="0"/>
                <w:bCs w:val="0"/>
                <w:highlight w:val="yellow"/>
              </w:rPr>
              <w:t>&lt;insert the name and position of the person with designated responsibility&gt;</w:t>
            </w:r>
            <w:r w:rsidRPr="00B14664">
              <w:rPr>
                <w:b w:val="0"/>
                <w:bCs w:val="0"/>
              </w:rPr>
              <w:t xml:space="preserve"> as our workplace health and safety officer. </w:t>
            </w:r>
          </w:p>
          <w:p w14:paraId="1ACFA8A2" w14:textId="77777777" w:rsidR="00B14664" w:rsidRPr="00B14664" w:rsidRDefault="00B14664" w:rsidP="00B14664">
            <w:pPr>
              <w:pStyle w:val="MBSbody"/>
              <w:rPr>
                <w:b w:val="0"/>
                <w:bCs w:val="0"/>
              </w:rPr>
            </w:pPr>
          </w:p>
          <w:p w14:paraId="2B851835" w14:textId="77777777" w:rsidR="00B14664" w:rsidRPr="00B14664" w:rsidRDefault="00B14664" w:rsidP="00B14664">
            <w:pPr>
              <w:pStyle w:val="MBSbody"/>
              <w:rPr>
                <w:b w:val="0"/>
                <w:bCs w:val="0"/>
              </w:rPr>
            </w:pPr>
            <w:r w:rsidRPr="00B14664">
              <w:rPr>
                <w:b w:val="0"/>
                <w:bCs w:val="0"/>
              </w:rPr>
              <w:t xml:space="preserve">The workplace health and safety officer </w:t>
            </w:r>
            <w:proofErr w:type="gramStart"/>
            <w:r w:rsidRPr="00B14664">
              <w:rPr>
                <w:b w:val="0"/>
                <w:bCs w:val="0"/>
              </w:rPr>
              <w:t>has</w:t>
            </w:r>
            <w:proofErr w:type="gramEnd"/>
            <w:r w:rsidRPr="00B14664">
              <w:rPr>
                <w:b w:val="0"/>
                <w:bCs w:val="0"/>
              </w:rPr>
              <w:t xml:space="preserve"> responsibility to ensure due diligence in relation to the practice’s workplace health and safety obligations. </w:t>
            </w:r>
          </w:p>
          <w:p w14:paraId="2BFE7C6D" w14:textId="77777777" w:rsidR="00B14664" w:rsidRPr="00B14664" w:rsidRDefault="00B14664" w:rsidP="00B14664">
            <w:pPr>
              <w:pStyle w:val="MBSbody"/>
              <w:rPr>
                <w:b w:val="0"/>
                <w:bCs w:val="0"/>
              </w:rPr>
            </w:pPr>
            <w:r w:rsidRPr="00B14664">
              <w:rPr>
                <w:b w:val="0"/>
                <w:bCs w:val="0"/>
              </w:rPr>
              <w:t xml:space="preserve"> </w:t>
            </w:r>
          </w:p>
          <w:p w14:paraId="5CF82CE6" w14:textId="77777777" w:rsidR="00B14664" w:rsidRPr="00B14664" w:rsidRDefault="00B14664" w:rsidP="00B14664">
            <w:pPr>
              <w:pStyle w:val="MBSbody"/>
              <w:rPr>
                <w:b w:val="0"/>
                <w:bCs w:val="0"/>
              </w:rPr>
            </w:pPr>
            <w:r w:rsidRPr="00B14664">
              <w:rPr>
                <w:b w:val="0"/>
                <w:bCs w:val="0"/>
              </w:rPr>
              <w:t>‘Due diligence’ in relation to workplace health and safety is defined as taking reasonable steps to:</w:t>
            </w:r>
          </w:p>
          <w:p w14:paraId="37DF6273" w14:textId="77777777" w:rsidR="00B14664" w:rsidRPr="00B14664" w:rsidRDefault="00B14664" w:rsidP="00457C7E">
            <w:pPr>
              <w:pStyle w:val="MBSbody"/>
              <w:numPr>
                <w:ilvl w:val="0"/>
                <w:numId w:val="200"/>
              </w:numPr>
              <w:rPr>
                <w:b w:val="0"/>
                <w:bCs w:val="0"/>
              </w:rPr>
            </w:pPr>
            <w:r w:rsidRPr="00B14664">
              <w:rPr>
                <w:b w:val="0"/>
                <w:bCs w:val="0"/>
              </w:rPr>
              <w:t>Acquire and keep up-to-date knowledge of workplace health and safety matters,</w:t>
            </w:r>
          </w:p>
          <w:p w14:paraId="0FD0A907" w14:textId="77777777" w:rsidR="00B14664" w:rsidRPr="00B14664" w:rsidRDefault="00B14664" w:rsidP="00457C7E">
            <w:pPr>
              <w:pStyle w:val="MBSbody"/>
              <w:numPr>
                <w:ilvl w:val="0"/>
                <w:numId w:val="200"/>
              </w:numPr>
              <w:rPr>
                <w:b w:val="0"/>
                <w:bCs w:val="0"/>
              </w:rPr>
            </w:pPr>
            <w:r w:rsidRPr="00B14664">
              <w:rPr>
                <w:b w:val="0"/>
                <w:bCs w:val="0"/>
              </w:rPr>
              <w:t>Understand the operations being carried out by the business they are employed by or contracted to, and the hazards and risks associated with the operations,</w:t>
            </w:r>
          </w:p>
          <w:p w14:paraId="52F11D73" w14:textId="77777777" w:rsidR="00B14664" w:rsidRPr="00B14664" w:rsidRDefault="00B14664" w:rsidP="00457C7E">
            <w:pPr>
              <w:pStyle w:val="MBSbody"/>
              <w:numPr>
                <w:ilvl w:val="0"/>
                <w:numId w:val="200"/>
              </w:numPr>
              <w:rPr>
                <w:b w:val="0"/>
                <w:bCs w:val="0"/>
              </w:rPr>
            </w:pPr>
            <w:r w:rsidRPr="00B14664">
              <w:rPr>
                <w:b w:val="0"/>
                <w:bCs w:val="0"/>
              </w:rPr>
              <w:t>Ensure that the practice has, and uses, appropriate resources and processes to eliminate or minimise health and safety risks arising from work being done,</w:t>
            </w:r>
          </w:p>
          <w:p w14:paraId="0703AF8E" w14:textId="77777777" w:rsidR="00B14664" w:rsidRPr="00B14664" w:rsidRDefault="00B14664" w:rsidP="00457C7E">
            <w:pPr>
              <w:pStyle w:val="MBSbody"/>
              <w:numPr>
                <w:ilvl w:val="0"/>
                <w:numId w:val="200"/>
              </w:numPr>
              <w:rPr>
                <w:b w:val="0"/>
                <w:bCs w:val="0"/>
              </w:rPr>
            </w:pPr>
            <w:r w:rsidRPr="00B14664">
              <w:rPr>
                <w:b w:val="0"/>
                <w:bCs w:val="0"/>
              </w:rPr>
              <w:t xml:space="preserve">Ensure that the practice has appropriate processes in place to receive and respond promptly to information regarding incidents, </w:t>
            </w:r>
            <w:proofErr w:type="gramStart"/>
            <w:r w:rsidRPr="00B14664">
              <w:rPr>
                <w:b w:val="0"/>
                <w:bCs w:val="0"/>
              </w:rPr>
              <w:t>hazards</w:t>
            </w:r>
            <w:proofErr w:type="gramEnd"/>
            <w:r w:rsidRPr="00B14664">
              <w:rPr>
                <w:b w:val="0"/>
                <w:bCs w:val="0"/>
              </w:rPr>
              <w:t xml:space="preserve"> and risks,</w:t>
            </w:r>
          </w:p>
          <w:p w14:paraId="337287D8" w14:textId="77777777" w:rsidR="00B14664" w:rsidRPr="00B14664" w:rsidRDefault="00B14664" w:rsidP="00457C7E">
            <w:pPr>
              <w:pStyle w:val="MBSbody"/>
              <w:numPr>
                <w:ilvl w:val="0"/>
                <w:numId w:val="200"/>
              </w:numPr>
              <w:rPr>
                <w:b w:val="0"/>
                <w:bCs w:val="0"/>
              </w:rPr>
            </w:pPr>
            <w:r w:rsidRPr="00B14664">
              <w:rPr>
                <w:b w:val="0"/>
                <w:bCs w:val="0"/>
              </w:rPr>
              <w:t>Ensure that the practice has, and uses, processes for complying with duties or obligations under the Act, and</w:t>
            </w:r>
          </w:p>
          <w:p w14:paraId="4BD23838" w14:textId="77777777" w:rsidR="00B14664" w:rsidRPr="00B14664" w:rsidRDefault="00B14664" w:rsidP="00457C7E">
            <w:pPr>
              <w:pStyle w:val="MBSbody"/>
              <w:numPr>
                <w:ilvl w:val="0"/>
                <w:numId w:val="200"/>
              </w:numPr>
              <w:rPr>
                <w:b w:val="0"/>
                <w:bCs w:val="0"/>
              </w:rPr>
            </w:pPr>
            <w:r w:rsidRPr="00B14664">
              <w:rPr>
                <w:b w:val="0"/>
                <w:bCs w:val="0"/>
              </w:rPr>
              <w:t>Verify the provision and use of these resources and processes.</w:t>
            </w:r>
          </w:p>
          <w:p w14:paraId="5AC39283" w14:textId="77777777" w:rsidR="00B14664" w:rsidRPr="00B14664" w:rsidRDefault="00B14664" w:rsidP="00B14664">
            <w:pPr>
              <w:pStyle w:val="MBSbody"/>
              <w:rPr>
                <w:b w:val="0"/>
                <w:bCs w:val="0"/>
              </w:rPr>
            </w:pPr>
          </w:p>
          <w:p w14:paraId="1BD88116" w14:textId="77777777" w:rsidR="00B14664" w:rsidRPr="00B14664" w:rsidRDefault="00B14664" w:rsidP="00B14664">
            <w:pPr>
              <w:pStyle w:val="MBSbody"/>
              <w:rPr>
                <w:b w:val="0"/>
                <w:bCs w:val="0"/>
              </w:rPr>
            </w:pPr>
            <w:r w:rsidRPr="00B14664">
              <w:rPr>
                <w:b w:val="0"/>
                <w:bCs w:val="0"/>
              </w:rPr>
              <w:t xml:space="preserve">If the workplace health and safety officer </w:t>
            </w:r>
            <w:proofErr w:type="gramStart"/>
            <w:r w:rsidRPr="00B14664">
              <w:rPr>
                <w:b w:val="0"/>
                <w:bCs w:val="0"/>
              </w:rPr>
              <w:t>fails</w:t>
            </w:r>
            <w:proofErr w:type="gramEnd"/>
            <w:r w:rsidRPr="00B14664">
              <w:rPr>
                <w:b w:val="0"/>
                <w:bCs w:val="0"/>
              </w:rPr>
              <w:t xml:space="preserve"> to exercise due diligence, they may be liable for penalties and/or imprisonment irrespective of whether there has been an injury or incident at the workplace.</w:t>
            </w:r>
          </w:p>
          <w:p w14:paraId="5BDCE622" w14:textId="77777777" w:rsidR="00B14664" w:rsidRPr="00B14664" w:rsidRDefault="00B14664" w:rsidP="00B14664">
            <w:pPr>
              <w:pStyle w:val="MBSbody"/>
              <w:rPr>
                <w:b w:val="0"/>
                <w:bCs w:val="0"/>
              </w:rPr>
            </w:pPr>
          </w:p>
          <w:p w14:paraId="44758895" w14:textId="77777777" w:rsidR="00B14664" w:rsidRPr="00B14664" w:rsidRDefault="00B14664" w:rsidP="00B14664">
            <w:pPr>
              <w:pStyle w:val="MBSbody"/>
              <w:rPr>
                <w:b w:val="0"/>
                <w:bCs w:val="0"/>
              </w:rPr>
            </w:pPr>
            <w:r w:rsidRPr="00B14664">
              <w:rPr>
                <w:b w:val="0"/>
                <w:bCs w:val="0"/>
              </w:rPr>
              <w:t xml:space="preserve">To help support our practice and workplace health and safety officer in complying with workplace health and safety obligations, the workplace health and safety officer conducts a Practice Safety and Security Assessment on an annual basis. </w:t>
            </w:r>
          </w:p>
          <w:p w14:paraId="6C059AFC" w14:textId="77777777" w:rsidR="00B14664" w:rsidRPr="00B14664" w:rsidRDefault="00B14664" w:rsidP="00B14664">
            <w:pPr>
              <w:pStyle w:val="MBSbody"/>
              <w:rPr>
                <w:b w:val="0"/>
                <w:bCs w:val="0"/>
              </w:rPr>
            </w:pPr>
          </w:p>
          <w:p w14:paraId="2E17B41A" w14:textId="77777777" w:rsidR="00B14664" w:rsidRPr="00B14664" w:rsidRDefault="00B14664" w:rsidP="00B14664">
            <w:pPr>
              <w:pStyle w:val="MBSbody"/>
              <w:rPr>
                <w:b w:val="0"/>
                <w:bCs w:val="0"/>
              </w:rPr>
            </w:pPr>
            <w:r w:rsidRPr="00B14664">
              <w:rPr>
                <w:b w:val="0"/>
                <w:bCs w:val="0"/>
              </w:rPr>
              <w:lastRenderedPageBreak/>
              <w:t xml:space="preserve">All members of the practice team are aware of the person appointed as our workplace health and safety officer </w:t>
            </w:r>
            <w:r w:rsidRPr="00457C7E">
              <w:rPr>
                <w:b w:val="0"/>
                <w:bCs w:val="0"/>
              </w:rPr>
              <w:t xml:space="preserve">through </w:t>
            </w:r>
            <w:r w:rsidRPr="00B14664">
              <w:rPr>
                <w:b w:val="0"/>
                <w:bCs w:val="0"/>
                <w:highlight w:val="yellow"/>
              </w:rPr>
              <w:t>&lt;amend the following as appropriate&gt;</w:t>
            </w:r>
            <w:r w:rsidRPr="00B14664">
              <w:rPr>
                <w:b w:val="0"/>
                <w:bCs w:val="0"/>
              </w:rPr>
              <w:t xml:space="preserve"> signage on the staff notice board and on the practice intranet. Information relating to workplace health and safety issues are posted on </w:t>
            </w:r>
            <w:r w:rsidRPr="00457C7E">
              <w:rPr>
                <w:b w:val="0"/>
                <w:bCs w:val="0"/>
              </w:rPr>
              <w:t xml:space="preserve">the </w:t>
            </w:r>
            <w:r w:rsidRPr="00B14664">
              <w:rPr>
                <w:b w:val="0"/>
                <w:bCs w:val="0"/>
                <w:highlight w:val="yellow"/>
              </w:rPr>
              <w:t>&lt;amend the following as appropriate</w:t>
            </w:r>
            <w:r w:rsidRPr="00B14664">
              <w:rPr>
                <w:b w:val="0"/>
                <w:bCs w:val="0"/>
              </w:rPr>
              <w:t xml:space="preserve">&gt; staff notice board and practice intranet and information is conveyed to all members of the practice team by the workplace health and safety officer during induction training, annually thereafter, or whenever there are changes or updates implemented. </w:t>
            </w:r>
          </w:p>
          <w:p w14:paraId="5E651B57" w14:textId="77777777" w:rsidR="00B14664" w:rsidRPr="00B14664" w:rsidRDefault="00B14664" w:rsidP="00B14664">
            <w:pPr>
              <w:pStyle w:val="MBSbody"/>
              <w:rPr>
                <w:b w:val="0"/>
                <w:bCs w:val="0"/>
              </w:rPr>
            </w:pPr>
          </w:p>
          <w:p w14:paraId="67D6C6E6" w14:textId="77777777" w:rsidR="00B14664" w:rsidRPr="00B14664" w:rsidRDefault="00B14664" w:rsidP="00B14664">
            <w:pPr>
              <w:pStyle w:val="MBSbody"/>
              <w:rPr>
                <w:b w:val="0"/>
                <w:bCs w:val="0"/>
              </w:rPr>
            </w:pPr>
            <w:r w:rsidRPr="00B14664">
              <w:rPr>
                <w:b w:val="0"/>
                <w:bCs w:val="0"/>
              </w:rPr>
              <w:t xml:space="preserve">We have current workers' compensation insurance, and keep a register of any work-related injuries, illnesses and incidents that are reviewed and monitored to prevent a recurrence. </w:t>
            </w:r>
          </w:p>
          <w:p w14:paraId="35994DC8" w14:textId="77777777" w:rsidR="00B14664" w:rsidRPr="00B14664" w:rsidRDefault="00B14664" w:rsidP="00B14664">
            <w:pPr>
              <w:pStyle w:val="MBSbody"/>
              <w:rPr>
                <w:b w:val="0"/>
                <w:bCs w:val="0"/>
              </w:rPr>
            </w:pPr>
          </w:p>
          <w:p w14:paraId="5549BE88" w14:textId="77777777" w:rsidR="00B14664" w:rsidRPr="00B14664" w:rsidRDefault="00B14664" w:rsidP="00B14664">
            <w:pPr>
              <w:pStyle w:val="MBSbody"/>
              <w:rPr>
                <w:b w:val="0"/>
                <w:bCs w:val="0"/>
              </w:rPr>
            </w:pPr>
            <w:r w:rsidRPr="00B14664">
              <w:rPr>
                <w:b w:val="0"/>
                <w:bCs w:val="0"/>
              </w:rPr>
              <w:t xml:space="preserve">To support the health, </w:t>
            </w:r>
            <w:proofErr w:type="gramStart"/>
            <w:r w:rsidRPr="00B14664">
              <w:rPr>
                <w:b w:val="0"/>
                <w:bCs w:val="0"/>
              </w:rPr>
              <w:t>safety</w:t>
            </w:r>
            <w:proofErr w:type="gramEnd"/>
            <w:r w:rsidRPr="00B14664">
              <w:rPr>
                <w:b w:val="0"/>
                <w:bCs w:val="0"/>
              </w:rPr>
              <w:t xml:space="preserve"> and wellbeing of our practice team we have policies and procedures in the following areas:</w:t>
            </w:r>
          </w:p>
          <w:p w14:paraId="091F4F30" w14:textId="77777777" w:rsidR="00B14664" w:rsidRPr="00B14664" w:rsidRDefault="00B14664" w:rsidP="00E53AB1">
            <w:pPr>
              <w:pStyle w:val="MBSbody"/>
              <w:numPr>
                <w:ilvl w:val="0"/>
                <w:numId w:val="108"/>
              </w:numPr>
              <w:rPr>
                <w:b w:val="0"/>
                <w:bCs w:val="0"/>
              </w:rPr>
            </w:pPr>
            <w:r w:rsidRPr="00B14664">
              <w:rPr>
                <w:b w:val="0"/>
                <w:bCs w:val="0"/>
              </w:rPr>
              <w:t>Tasks involving manual handling are identified, and measures are taken to reduce or eliminate the risk of injury as far as reasonably practical.</w:t>
            </w:r>
          </w:p>
          <w:p w14:paraId="112D8782" w14:textId="77777777" w:rsidR="00B14664" w:rsidRPr="00B14664" w:rsidRDefault="00B14664" w:rsidP="00E53AB1">
            <w:pPr>
              <w:pStyle w:val="MBSbody"/>
              <w:numPr>
                <w:ilvl w:val="0"/>
                <w:numId w:val="108"/>
              </w:numPr>
              <w:rPr>
                <w:b w:val="0"/>
                <w:bCs w:val="0"/>
              </w:rPr>
            </w:pPr>
            <w:r w:rsidRPr="00B14664">
              <w:rPr>
                <w:b w:val="0"/>
                <w:bCs w:val="0"/>
              </w:rPr>
              <w:t>Incidents and all injuries involving all workers, patients and others that occur in the workplace are documented and managed professionally and ethically, according to relevant medical standards and guidelines.</w:t>
            </w:r>
          </w:p>
          <w:p w14:paraId="1AB43A01" w14:textId="77777777" w:rsidR="00B14664" w:rsidRPr="00B14664" w:rsidRDefault="00B14664" w:rsidP="00E53AB1">
            <w:pPr>
              <w:pStyle w:val="MBSbody"/>
              <w:numPr>
                <w:ilvl w:val="0"/>
                <w:numId w:val="108"/>
              </w:numPr>
              <w:rPr>
                <w:b w:val="0"/>
                <w:bCs w:val="0"/>
              </w:rPr>
            </w:pPr>
            <w:r w:rsidRPr="00B14664">
              <w:rPr>
                <w:b w:val="0"/>
                <w:bCs w:val="0"/>
              </w:rPr>
              <w:t xml:space="preserve">During induction, and periodically thereafter, all members of the practice team are instructed in safety and infection prevention and control protocols ensuring risks are known and precautions are taken, including immunisations. </w:t>
            </w:r>
          </w:p>
          <w:p w14:paraId="0F21FF8C" w14:textId="77777777" w:rsidR="00B14664" w:rsidRPr="00B14664" w:rsidRDefault="00B14664" w:rsidP="00E53AB1">
            <w:pPr>
              <w:pStyle w:val="MBSbody"/>
              <w:numPr>
                <w:ilvl w:val="0"/>
                <w:numId w:val="108"/>
              </w:numPr>
              <w:rPr>
                <w:b w:val="0"/>
                <w:bCs w:val="0"/>
              </w:rPr>
            </w:pPr>
            <w:r w:rsidRPr="00B14664">
              <w:rPr>
                <w:b w:val="0"/>
                <w:bCs w:val="0"/>
              </w:rPr>
              <w:t>We maintain a safe, physical work environment that includes ensuring regular breaks are taken, adequate staffing levels, and a smoke-free environment.</w:t>
            </w:r>
          </w:p>
          <w:p w14:paraId="265566C4" w14:textId="77777777" w:rsidR="00B14664" w:rsidRPr="00B14664" w:rsidRDefault="00B14664" w:rsidP="00E53AB1">
            <w:pPr>
              <w:pStyle w:val="MBSbody"/>
              <w:numPr>
                <w:ilvl w:val="0"/>
                <w:numId w:val="108"/>
              </w:numPr>
              <w:rPr>
                <w:b w:val="0"/>
                <w:bCs w:val="0"/>
              </w:rPr>
            </w:pPr>
            <w:r w:rsidRPr="00B14664">
              <w:rPr>
                <w:b w:val="0"/>
                <w:bCs w:val="0"/>
              </w:rPr>
              <w:t>We have a duty of care to safeguard the health of our practice team members which covers psychological health as well as physical health.</w:t>
            </w:r>
          </w:p>
          <w:p w14:paraId="35543CEE" w14:textId="77777777" w:rsidR="00B14664" w:rsidRPr="00B14664" w:rsidRDefault="00B14664" w:rsidP="00E53AB1">
            <w:pPr>
              <w:pStyle w:val="MBSbody"/>
              <w:numPr>
                <w:ilvl w:val="0"/>
                <w:numId w:val="108"/>
              </w:numPr>
              <w:rPr>
                <w:b w:val="0"/>
                <w:bCs w:val="0"/>
              </w:rPr>
            </w:pPr>
            <w:r w:rsidRPr="00B14664">
              <w:rPr>
                <w:b w:val="0"/>
                <w:bCs w:val="0"/>
              </w:rPr>
              <w:t>We strive to encourage consultation between management and the practice team on all matters pertaining to workplace health and safety matters as obligated under legislation.</w:t>
            </w:r>
          </w:p>
          <w:p w14:paraId="7BB23420" w14:textId="77777777" w:rsidR="00B14664" w:rsidRPr="00B14664" w:rsidRDefault="00B14664" w:rsidP="00E53AB1">
            <w:pPr>
              <w:pStyle w:val="MBSbody"/>
              <w:numPr>
                <w:ilvl w:val="0"/>
                <w:numId w:val="108"/>
              </w:numPr>
              <w:rPr>
                <w:b w:val="0"/>
                <w:bCs w:val="0"/>
              </w:rPr>
            </w:pPr>
            <w:r w:rsidRPr="00B14664">
              <w:rPr>
                <w:b w:val="0"/>
                <w:bCs w:val="0"/>
              </w:rPr>
              <w:t xml:space="preserve">We endeavour to provide a working environment in which all general practitioners, staff, contractors, </w:t>
            </w:r>
            <w:proofErr w:type="gramStart"/>
            <w:r w:rsidRPr="00B14664">
              <w:rPr>
                <w:b w:val="0"/>
                <w:bCs w:val="0"/>
              </w:rPr>
              <w:t>patients</w:t>
            </w:r>
            <w:proofErr w:type="gramEnd"/>
            <w:r w:rsidRPr="00B14664">
              <w:rPr>
                <w:b w:val="0"/>
                <w:bCs w:val="0"/>
              </w:rPr>
              <w:t xml:space="preserve"> and visitors are not subject to unlawful discrimination, sexual harassment, violence or bullying.</w:t>
            </w:r>
          </w:p>
          <w:p w14:paraId="7E869C44" w14:textId="77777777" w:rsidR="00B14664" w:rsidRPr="00B14664" w:rsidRDefault="00B14664" w:rsidP="00E53AB1">
            <w:pPr>
              <w:pStyle w:val="MBSbody"/>
              <w:numPr>
                <w:ilvl w:val="0"/>
                <w:numId w:val="108"/>
              </w:numPr>
              <w:rPr>
                <w:b w:val="0"/>
                <w:bCs w:val="0"/>
              </w:rPr>
            </w:pPr>
            <w:r w:rsidRPr="00B14664">
              <w:rPr>
                <w:b w:val="0"/>
                <w:bCs w:val="0"/>
              </w:rPr>
              <w:t>Audits are undertaken to ascertain that all practice and office equipment is appropriate for its purpose, and records of maintenance, including electrical safety checks and calibration schedules, are maintained.</w:t>
            </w:r>
          </w:p>
          <w:p w14:paraId="0D25EB98" w14:textId="77777777" w:rsidR="00B14664" w:rsidRPr="00B14664" w:rsidRDefault="00B14664" w:rsidP="00E53AB1">
            <w:pPr>
              <w:pStyle w:val="MBSbody"/>
              <w:numPr>
                <w:ilvl w:val="0"/>
                <w:numId w:val="108"/>
              </w:numPr>
              <w:rPr>
                <w:b w:val="0"/>
                <w:bCs w:val="0"/>
              </w:rPr>
            </w:pPr>
            <w:r w:rsidRPr="00B14664">
              <w:rPr>
                <w:b w:val="0"/>
                <w:bCs w:val="0"/>
              </w:rPr>
              <w:lastRenderedPageBreak/>
              <w:t>Records of updates and training provided to all members of the practice team in relevant equipment operation and maintenance, manual handling skills and compliance with workplace health and safety requirements are maintained.</w:t>
            </w:r>
          </w:p>
          <w:p w14:paraId="02CBE8AF" w14:textId="77777777" w:rsidR="00B14664" w:rsidRPr="00B14664" w:rsidRDefault="00B14664" w:rsidP="00E53AB1">
            <w:pPr>
              <w:pStyle w:val="MBSbody"/>
              <w:numPr>
                <w:ilvl w:val="0"/>
                <w:numId w:val="108"/>
              </w:numPr>
              <w:rPr>
                <w:b w:val="0"/>
                <w:bCs w:val="0"/>
              </w:rPr>
            </w:pPr>
            <w:r w:rsidRPr="00B14664">
              <w:rPr>
                <w:b w:val="0"/>
                <w:bCs w:val="0"/>
              </w:rPr>
              <w:t>We strive to ensure the practice environment and facilities are adequate, and provide for the comfort, safety and security of general practitioners, staff, contractors patients and visitors.</w:t>
            </w:r>
          </w:p>
          <w:p w14:paraId="63AA3978" w14:textId="77777777" w:rsidR="00B14664" w:rsidRPr="00B14664" w:rsidRDefault="00B14664" w:rsidP="00E53AB1">
            <w:pPr>
              <w:pStyle w:val="MBSbody"/>
              <w:numPr>
                <w:ilvl w:val="0"/>
                <w:numId w:val="108"/>
              </w:numPr>
              <w:rPr>
                <w:b w:val="0"/>
                <w:bCs w:val="0"/>
              </w:rPr>
            </w:pPr>
            <w:r w:rsidRPr="00B14664">
              <w:rPr>
                <w:b w:val="0"/>
                <w:bCs w:val="0"/>
              </w:rPr>
              <w:t>Non-medical emergency procedures and fire safety precautions are documented and designated members of the emergency team have a reference and a basis for their decisions and actions within that role.</w:t>
            </w:r>
          </w:p>
          <w:p w14:paraId="146B9DC5" w14:textId="77777777" w:rsidR="00B14664" w:rsidRPr="00B14664" w:rsidRDefault="00B14664" w:rsidP="00E53AB1">
            <w:pPr>
              <w:pStyle w:val="MBSbody"/>
              <w:numPr>
                <w:ilvl w:val="0"/>
                <w:numId w:val="108"/>
              </w:numPr>
              <w:rPr>
                <w:b w:val="0"/>
                <w:bCs w:val="0"/>
              </w:rPr>
            </w:pPr>
            <w:r w:rsidRPr="00B14664">
              <w:rPr>
                <w:b w:val="0"/>
                <w:bCs w:val="0"/>
              </w:rPr>
              <w:t xml:space="preserve">We have appointed one member of the practice team with primary responsibility for the development and consistent implementation of our infection prevention and control systems and procedures which include environmental cleaning. </w:t>
            </w:r>
          </w:p>
          <w:p w14:paraId="7F904BA1" w14:textId="77777777" w:rsidR="00B14664" w:rsidRPr="00B14664" w:rsidRDefault="00B14664" w:rsidP="00E53AB1">
            <w:pPr>
              <w:pStyle w:val="MBSbody"/>
              <w:numPr>
                <w:ilvl w:val="0"/>
                <w:numId w:val="108"/>
              </w:numPr>
              <w:rPr>
                <w:b w:val="0"/>
                <w:bCs w:val="0"/>
              </w:rPr>
            </w:pPr>
            <w:r w:rsidRPr="00B14664">
              <w:rPr>
                <w:b w:val="0"/>
                <w:bCs w:val="0"/>
              </w:rPr>
              <w:t>We have clear lines of accountability and responsibility for the delivery of safe and effective quality care.</w:t>
            </w:r>
          </w:p>
          <w:p w14:paraId="5DB2611D" w14:textId="77777777" w:rsidR="00B14664" w:rsidRPr="00B14664" w:rsidRDefault="00B14664" w:rsidP="00E53AB1">
            <w:pPr>
              <w:pStyle w:val="MBSbody"/>
              <w:numPr>
                <w:ilvl w:val="0"/>
                <w:numId w:val="108"/>
              </w:numPr>
              <w:rPr>
                <w:b w:val="0"/>
                <w:bCs w:val="0"/>
              </w:rPr>
            </w:pPr>
            <w:r w:rsidRPr="00B14664">
              <w:rPr>
                <w:b w:val="0"/>
                <w:bCs w:val="0"/>
              </w:rPr>
              <w:t>We have a requirement for two members of the practice team to be present during normal opening hours of the practice.</w:t>
            </w:r>
          </w:p>
          <w:p w14:paraId="1F4478AB" w14:textId="77777777" w:rsidR="00B14664" w:rsidRPr="00B14664" w:rsidRDefault="00B14664" w:rsidP="00E53AB1">
            <w:pPr>
              <w:pStyle w:val="MBSbody"/>
              <w:numPr>
                <w:ilvl w:val="0"/>
                <w:numId w:val="108"/>
              </w:numPr>
              <w:rPr>
                <w:b w:val="0"/>
                <w:bCs w:val="0"/>
              </w:rPr>
            </w:pPr>
            <w:r w:rsidRPr="00B14664">
              <w:rPr>
                <w:b w:val="0"/>
                <w:bCs w:val="0"/>
              </w:rPr>
              <w:t xml:space="preserve">New members of the practice team are to disclose any pre-existing injury that may be affected by certain working conditions required by the role before accepting the position. </w:t>
            </w:r>
          </w:p>
          <w:p w14:paraId="20D5F783" w14:textId="77777777" w:rsidR="00B14664" w:rsidRPr="00B14664" w:rsidRDefault="00B14664" w:rsidP="00E53AB1">
            <w:pPr>
              <w:pStyle w:val="MBSbody"/>
              <w:numPr>
                <w:ilvl w:val="0"/>
                <w:numId w:val="108"/>
              </w:numPr>
              <w:rPr>
                <w:b w:val="0"/>
                <w:bCs w:val="0"/>
              </w:rPr>
            </w:pPr>
            <w:r w:rsidRPr="00B14664">
              <w:rPr>
                <w:b w:val="0"/>
                <w:bCs w:val="0"/>
              </w:rPr>
              <w:t>The workplace is maintained in a safe condition, such as ensuring fire exits are not blocked, emergency equipment is serviceable, and the work areas are generally tidy, with adequate facilities provided to workers, such as clean toilets and hygienic eating areas.</w:t>
            </w:r>
          </w:p>
          <w:p w14:paraId="3AD7C882" w14:textId="0B0BFC70" w:rsidR="00A6577D" w:rsidRPr="00A6577D" w:rsidRDefault="00A6577D" w:rsidP="00B14664">
            <w:pPr>
              <w:rPr>
                <w:b w:val="0"/>
                <w:bCs w:val="0"/>
              </w:rPr>
            </w:pPr>
          </w:p>
        </w:tc>
      </w:tr>
      <w:tr w:rsidR="00F560C0" w:rsidRPr="00F560C0" w14:paraId="4D3E8C1D" w14:textId="77777777" w:rsidTr="008B2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1C4AE65C" w14:textId="2491B777" w:rsidR="005C3361" w:rsidRPr="00B14664" w:rsidRDefault="0053529C" w:rsidP="00E4657D">
            <w:pPr>
              <w:pStyle w:val="MBSPolicyheading"/>
              <w:rPr>
                <w:b/>
                <w:bCs/>
              </w:rPr>
            </w:pPr>
            <w:r w:rsidRPr="00B14664">
              <w:rPr>
                <w:b/>
                <w:bCs/>
              </w:rPr>
              <w:lastRenderedPageBreak/>
              <w:t>Incidents and injury and adverse events (incidents and hazard form, incidents register)</w:t>
            </w:r>
            <w:r w:rsidR="00E4657D">
              <w:rPr>
                <w:b/>
                <w:bCs/>
              </w:rPr>
              <w:t xml:space="preserve"> Policy</w:t>
            </w:r>
          </w:p>
          <w:p w14:paraId="1E1B673B" w14:textId="77777777" w:rsidR="00E4657D" w:rsidRDefault="00E4657D" w:rsidP="00B14664">
            <w:pPr>
              <w:pStyle w:val="MBSbody"/>
            </w:pPr>
          </w:p>
          <w:p w14:paraId="58C78C5F" w14:textId="478D9860" w:rsidR="00B14664" w:rsidRPr="00457C7E" w:rsidRDefault="00B14664" w:rsidP="00B14664">
            <w:pPr>
              <w:pStyle w:val="MBSbody"/>
              <w:rPr>
                <w:b w:val="0"/>
                <w:bCs w:val="0"/>
              </w:rPr>
            </w:pPr>
            <w:r w:rsidRPr="00457C7E">
              <w:rPr>
                <w:b w:val="0"/>
                <w:bCs w:val="0"/>
              </w:rPr>
              <w:t xml:space="preserve">This practice has designated </w:t>
            </w:r>
            <w:r w:rsidRPr="00457C7E">
              <w:rPr>
                <w:b w:val="0"/>
                <w:bCs w:val="0"/>
                <w:shd w:val="clear" w:color="auto" w:fill="FFFF00"/>
              </w:rPr>
              <w:t>&lt;insert the name and position of the person with designated responsibility&gt;</w:t>
            </w:r>
            <w:r w:rsidRPr="00457C7E">
              <w:rPr>
                <w:b w:val="0"/>
                <w:bCs w:val="0"/>
              </w:rPr>
              <w:t xml:space="preserve"> with primary responsibility for clinical risk management, including following up on incidents, </w:t>
            </w:r>
            <w:proofErr w:type="gramStart"/>
            <w:r w:rsidRPr="00457C7E">
              <w:rPr>
                <w:b w:val="0"/>
                <w:bCs w:val="0"/>
              </w:rPr>
              <w:t>injuries</w:t>
            </w:r>
            <w:proofErr w:type="gramEnd"/>
            <w:r w:rsidRPr="00457C7E">
              <w:rPr>
                <w:b w:val="0"/>
                <w:bCs w:val="0"/>
              </w:rPr>
              <w:t xml:space="preserve"> and adverse patient events and near misses. </w:t>
            </w:r>
          </w:p>
          <w:p w14:paraId="7A6102C2" w14:textId="77777777" w:rsidR="00B14664" w:rsidRPr="00457C7E" w:rsidRDefault="00B14664" w:rsidP="00B14664">
            <w:pPr>
              <w:pStyle w:val="MBSbody"/>
              <w:rPr>
                <w:b w:val="0"/>
                <w:bCs w:val="0"/>
              </w:rPr>
            </w:pPr>
          </w:p>
          <w:p w14:paraId="76B3BC0B" w14:textId="77777777" w:rsidR="00B14664" w:rsidRPr="00457C7E" w:rsidRDefault="00B14664" w:rsidP="00B14664">
            <w:pPr>
              <w:pStyle w:val="MBSbody"/>
              <w:rPr>
                <w:b w:val="0"/>
                <w:bCs w:val="0"/>
              </w:rPr>
            </w:pPr>
            <w:r w:rsidRPr="00457C7E">
              <w:rPr>
                <w:b w:val="0"/>
                <w:bCs w:val="0"/>
              </w:rPr>
              <w:t xml:space="preserve">It is a legal requirement under the </w:t>
            </w:r>
            <w:r w:rsidRPr="00457C7E">
              <w:rPr>
                <w:b w:val="0"/>
                <w:bCs w:val="0"/>
                <w:shd w:val="clear" w:color="auto" w:fill="FFFF00"/>
              </w:rPr>
              <w:t>&lt;amend the following as appropriate</w:t>
            </w:r>
            <w:r w:rsidRPr="00457C7E">
              <w:rPr>
                <w:b w:val="0"/>
                <w:bCs w:val="0"/>
              </w:rPr>
              <w:t>&gt; Work Health and Safety Act 2011 (ACT); Work Health and Safety Act 2011 (NSW); Work Health and Safety (National Uniform Legislation) Act 2011 (NT); Work Health and Safety Act 2011 (QLD); Work Health and Safety Act 2012 (SA); Work Health and Safety Act 2012 (TAS); Occupational Health and Safety Act 2004 (VIC); Occupational Safety and Health Act 1984 (WA) and for insurance</w:t>
            </w:r>
            <w:r>
              <w:t xml:space="preserve"> </w:t>
            </w:r>
            <w:r w:rsidRPr="00457C7E">
              <w:rPr>
                <w:b w:val="0"/>
                <w:bCs w:val="0"/>
              </w:rPr>
              <w:lastRenderedPageBreak/>
              <w:t>purposes, to report any injury sustained or thought to be sustained in the workplace. Consideration is taken to ensure that thorough reporting also leads to effective prevention.</w:t>
            </w:r>
          </w:p>
          <w:p w14:paraId="6841DDAA" w14:textId="77777777" w:rsidR="00B14664" w:rsidRPr="00457C7E" w:rsidRDefault="00B14664" w:rsidP="00B14664">
            <w:pPr>
              <w:pStyle w:val="MBSbody"/>
              <w:rPr>
                <w:b w:val="0"/>
                <w:bCs w:val="0"/>
              </w:rPr>
            </w:pPr>
          </w:p>
          <w:p w14:paraId="41E1C3B6" w14:textId="77777777" w:rsidR="00B14664" w:rsidRPr="00457C7E" w:rsidRDefault="00B14664" w:rsidP="00B14664">
            <w:pPr>
              <w:pStyle w:val="MBSbody"/>
              <w:rPr>
                <w:b w:val="0"/>
                <w:bCs w:val="0"/>
              </w:rPr>
            </w:pPr>
            <w:r w:rsidRPr="00457C7E">
              <w:rPr>
                <w:b w:val="0"/>
                <w:bCs w:val="0"/>
              </w:rPr>
              <w:t xml:space="preserve">Our practice encourages the identification, analysis and prevention of errors, failure or inadequate systems that can potentially be a risk to patient safety. To assist with risk management strategies, our practice does not apportion blame.   </w:t>
            </w:r>
          </w:p>
          <w:p w14:paraId="0D1DE7C0" w14:textId="77777777" w:rsidR="00B14664" w:rsidRPr="00457C7E" w:rsidRDefault="00B14664" w:rsidP="00B14664">
            <w:pPr>
              <w:pStyle w:val="MBSbody"/>
              <w:rPr>
                <w:b w:val="0"/>
                <w:bCs w:val="0"/>
              </w:rPr>
            </w:pPr>
          </w:p>
          <w:p w14:paraId="4F5060EE" w14:textId="77777777" w:rsidR="00B14664" w:rsidRPr="00457C7E" w:rsidRDefault="00B14664" w:rsidP="00B14664">
            <w:pPr>
              <w:pStyle w:val="MBSbody"/>
              <w:rPr>
                <w:b w:val="0"/>
                <w:bCs w:val="0"/>
              </w:rPr>
            </w:pPr>
            <w:r w:rsidRPr="00457C7E">
              <w:rPr>
                <w:b w:val="0"/>
                <w:bCs w:val="0"/>
              </w:rPr>
              <w:t>Incidents that should be reported (regardless of whether harm has occurred) to assist with making improvements to minimise the risk of recurrence, include:</w:t>
            </w:r>
          </w:p>
          <w:p w14:paraId="59A35C6E" w14:textId="77777777" w:rsidR="00B14664" w:rsidRPr="00457C7E" w:rsidRDefault="00B14664" w:rsidP="00E53AB1">
            <w:pPr>
              <w:pStyle w:val="MBSbody"/>
              <w:numPr>
                <w:ilvl w:val="0"/>
                <w:numId w:val="107"/>
              </w:numPr>
              <w:rPr>
                <w:b w:val="0"/>
                <w:bCs w:val="0"/>
              </w:rPr>
            </w:pPr>
            <w:r w:rsidRPr="00457C7E">
              <w:rPr>
                <w:b w:val="0"/>
                <w:bCs w:val="0"/>
              </w:rPr>
              <w:t>Needle stick injury or mucous membrane exposure to blood or body-substance,</w:t>
            </w:r>
          </w:p>
          <w:p w14:paraId="6B1DDD39" w14:textId="77777777" w:rsidR="00B14664" w:rsidRPr="00457C7E" w:rsidRDefault="00B14664" w:rsidP="00E53AB1">
            <w:pPr>
              <w:pStyle w:val="MBSbody"/>
              <w:numPr>
                <w:ilvl w:val="0"/>
                <w:numId w:val="107"/>
              </w:numPr>
              <w:rPr>
                <w:b w:val="0"/>
                <w:bCs w:val="0"/>
              </w:rPr>
            </w:pPr>
            <w:r w:rsidRPr="00457C7E">
              <w:rPr>
                <w:b w:val="0"/>
                <w:bCs w:val="0"/>
              </w:rPr>
              <w:t>Slip or fall,</w:t>
            </w:r>
          </w:p>
          <w:p w14:paraId="73BCB7CF" w14:textId="77777777" w:rsidR="00B14664" w:rsidRPr="00457C7E" w:rsidRDefault="00B14664" w:rsidP="00E53AB1">
            <w:pPr>
              <w:pStyle w:val="MBSbody"/>
              <w:numPr>
                <w:ilvl w:val="0"/>
                <w:numId w:val="107"/>
              </w:numPr>
              <w:rPr>
                <w:b w:val="0"/>
                <w:bCs w:val="0"/>
              </w:rPr>
            </w:pPr>
            <w:r w:rsidRPr="00457C7E">
              <w:rPr>
                <w:b w:val="0"/>
                <w:bCs w:val="0"/>
              </w:rPr>
              <w:t>Drug or vaccine incident (loss, misplacement or other),</w:t>
            </w:r>
          </w:p>
          <w:p w14:paraId="29E473D1" w14:textId="77777777" w:rsidR="00B14664" w:rsidRPr="00457C7E" w:rsidRDefault="00B14664" w:rsidP="00E53AB1">
            <w:pPr>
              <w:pStyle w:val="MBSbody"/>
              <w:numPr>
                <w:ilvl w:val="0"/>
                <w:numId w:val="107"/>
              </w:numPr>
              <w:rPr>
                <w:b w:val="0"/>
                <w:bCs w:val="0"/>
              </w:rPr>
            </w:pPr>
            <w:r w:rsidRPr="00457C7E">
              <w:rPr>
                <w:b w:val="0"/>
                <w:bCs w:val="0"/>
              </w:rPr>
              <w:t>Adverse patient outcome,</w:t>
            </w:r>
          </w:p>
          <w:p w14:paraId="3C3BD6E4" w14:textId="77777777" w:rsidR="00B14664" w:rsidRPr="00457C7E" w:rsidRDefault="00B14664" w:rsidP="00E53AB1">
            <w:pPr>
              <w:pStyle w:val="MBSbody"/>
              <w:numPr>
                <w:ilvl w:val="0"/>
                <w:numId w:val="107"/>
              </w:numPr>
              <w:rPr>
                <w:b w:val="0"/>
                <w:bCs w:val="0"/>
              </w:rPr>
            </w:pPr>
            <w:r w:rsidRPr="00457C7E">
              <w:rPr>
                <w:b w:val="0"/>
                <w:bCs w:val="0"/>
              </w:rPr>
              <w:t>Failure or inadequate patient handover or identification of a patient at the point of transfer of care,</w:t>
            </w:r>
          </w:p>
          <w:p w14:paraId="5EAFCAFC" w14:textId="77777777" w:rsidR="00B14664" w:rsidRPr="00457C7E" w:rsidRDefault="00B14664" w:rsidP="00E53AB1">
            <w:pPr>
              <w:pStyle w:val="MBSbody"/>
              <w:numPr>
                <w:ilvl w:val="0"/>
                <w:numId w:val="107"/>
              </w:numPr>
              <w:rPr>
                <w:b w:val="0"/>
                <w:bCs w:val="0"/>
              </w:rPr>
            </w:pPr>
            <w:r w:rsidRPr="00457C7E">
              <w:rPr>
                <w:b w:val="0"/>
                <w:bCs w:val="0"/>
              </w:rPr>
              <w:t>Delayed treatment or delayed follow up, or unnecessary repeat of tests,</w:t>
            </w:r>
          </w:p>
          <w:p w14:paraId="190AFD71" w14:textId="77777777" w:rsidR="00B14664" w:rsidRPr="00457C7E" w:rsidRDefault="00B14664" w:rsidP="00E53AB1">
            <w:pPr>
              <w:pStyle w:val="MBSbody"/>
              <w:numPr>
                <w:ilvl w:val="0"/>
                <w:numId w:val="107"/>
              </w:numPr>
              <w:rPr>
                <w:b w:val="0"/>
                <w:bCs w:val="0"/>
              </w:rPr>
            </w:pPr>
            <w:r w:rsidRPr="00457C7E">
              <w:rPr>
                <w:b w:val="0"/>
                <w:bCs w:val="0"/>
              </w:rPr>
              <w:t>Medication errors, and</w:t>
            </w:r>
          </w:p>
          <w:p w14:paraId="55A98E00" w14:textId="77777777" w:rsidR="00B14664" w:rsidRPr="00457C7E" w:rsidRDefault="00B14664" w:rsidP="00E53AB1">
            <w:pPr>
              <w:pStyle w:val="MBSbody"/>
              <w:numPr>
                <w:ilvl w:val="0"/>
                <w:numId w:val="107"/>
              </w:numPr>
              <w:rPr>
                <w:b w:val="0"/>
                <w:bCs w:val="0"/>
              </w:rPr>
            </w:pPr>
            <w:r w:rsidRPr="00457C7E">
              <w:rPr>
                <w:b w:val="0"/>
                <w:bCs w:val="0"/>
              </w:rPr>
              <w:t>Any deviations from standard clinical practice.</w:t>
            </w:r>
          </w:p>
          <w:p w14:paraId="64B96772" w14:textId="77777777" w:rsidR="00B14664" w:rsidRDefault="00B14664" w:rsidP="00B14664">
            <w:pPr>
              <w:pStyle w:val="MBSbody"/>
            </w:pPr>
          </w:p>
          <w:p w14:paraId="37C26B43" w14:textId="77777777" w:rsidR="00B14664" w:rsidRPr="00457C7E" w:rsidRDefault="00B14664" w:rsidP="00B14664">
            <w:pPr>
              <w:pStyle w:val="MBSbody"/>
              <w:rPr>
                <w:b w:val="0"/>
                <w:bCs w:val="0"/>
              </w:rPr>
            </w:pPr>
            <w:r w:rsidRPr="00457C7E">
              <w:rPr>
                <w:b w:val="0"/>
                <w:bCs w:val="0"/>
              </w:rPr>
              <w:t>Accidents or incidents may involve the following:</w:t>
            </w:r>
          </w:p>
          <w:p w14:paraId="3899C3EE" w14:textId="77777777" w:rsidR="00B14664" w:rsidRPr="00457C7E" w:rsidRDefault="00B14664" w:rsidP="00E53AB1">
            <w:pPr>
              <w:pStyle w:val="MBSbody"/>
              <w:numPr>
                <w:ilvl w:val="0"/>
                <w:numId w:val="106"/>
              </w:numPr>
              <w:rPr>
                <w:b w:val="0"/>
                <w:bCs w:val="0"/>
              </w:rPr>
            </w:pPr>
            <w:r w:rsidRPr="00457C7E">
              <w:rPr>
                <w:b w:val="0"/>
                <w:bCs w:val="0"/>
              </w:rPr>
              <w:t>Staff (employed directly by this practice),</w:t>
            </w:r>
          </w:p>
          <w:p w14:paraId="7DFE4C16" w14:textId="77777777" w:rsidR="00B14664" w:rsidRPr="00457C7E" w:rsidRDefault="00B14664" w:rsidP="00E53AB1">
            <w:pPr>
              <w:pStyle w:val="MBSbody"/>
              <w:numPr>
                <w:ilvl w:val="0"/>
                <w:numId w:val="106"/>
              </w:numPr>
              <w:rPr>
                <w:b w:val="0"/>
                <w:bCs w:val="0"/>
              </w:rPr>
            </w:pPr>
            <w:r w:rsidRPr="00457C7E">
              <w:rPr>
                <w:b w:val="0"/>
                <w:bCs w:val="0"/>
              </w:rPr>
              <w:t>Non-staff (patients, visitors, contractors), and</w:t>
            </w:r>
          </w:p>
          <w:p w14:paraId="1FB9E4E6" w14:textId="02669D31" w:rsidR="00B14664" w:rsidRPr="00457C7E" w:rsidRDefault="00B14664" w:rsidP="00E53AB1">
            <w:pPr>
              <w:pStyle w:val="MBSbody"/>
              <w:numPr>
                <w:ilvl w:val="0"/>
                <w:numId w:val="106"/>
              </w:numPr>
              <w:rPr>
                <w:b w:val="0"/>
                <w:bCs w:val="0"/>
              </w:rPr>
            </w:pPr>
            <w:r w:rsidRPr="00457C7E">
              <w:rPr>
                <w:b w:val="0"/>
                <w:bCs w:val="0"/>
              </w:rPr>
              <w:t>Events (</w:t>
            </w:r>
            <w:proofErr w:type="gramStart"/>
            <w:r w:rsidRPr="00457C7E">
              <w:rPr>
                <w:b w:val="0"/>
                <w:bCs w:val="0"/>
              </w:rPr>
              <w:t>e.g.</w:t>
            </w:r>
            <w:proofErr w:type="gramEnd"/>
            <w:r w:rsidRPr="00457C7E">
              <w:rPr>
                <w:b w:val="0"/>
                <w:bCs w:val="0"/>
              </w:rPr>
              <w:t xml:space="preserve"> theft, non-patient assault, gas leak, bomb hoax, security breach, medication error or patient complication following medical intervention or breakdown in clinical handover).</w:t>
            </w:r>
          </w:p>
          <w:p w14:paraId="398F1D9A" w14:textId="77777777" w:rsidR="00B14664" w:rsidRDefault="00B14664" w:rsidP="00B14664">
            <w:pPr>
              <w:pStyle w:val="MBSbody"/>
            </w:pPr>
          </w:p>
          <w:p w14:paraId="426F72D0" w14:textId="77777777" w:rsidR="00B14664" w:rsidRPr="00457C7E" w:rsidRDefault="00B14664" w:rsidP="00B14664">
            <w:pPr>
              <w:pStyle w:val="MBSbody"/>
              <w:rPr>
                <w:b w:val="0"/>
                <w:bCs w:val="0"/>
              </w:rPr>
            </w:pPr>
            <w:r w:rsidRPr="00457C7E">
              <w:rPr>
                <w:b w:val="0"/>
                <w:bCs w:val="0"/>
              </w:rPr>
              <w:t xml:space="preserve">Actual and potential risks are </w:t>
            </w:r>
            <w:proofErr w:type="gramStart"/>
            <w:r w:rsidRPr="00457C7E">
              <w:rPr>
                <w:b w:val="0"/>
                <w:bCs w:val="0"/>
              </w:rPr>
              <w:t>identified</w:t>
            </w:r>
            <w:proofErr w:type="gramEnd"/>
            <w:r w:rsidRPr="00457C7E">
              <w:rPr>
                <w:b w:val="0"/>
                <w:bCs w:val="0"/>
              </w:rPr>
              <w:t xml:space="preserve"> and actions are taken to increase the safety and improve the quality of care. The privacy of individuals involved is maintained. </w:t>
            </w:r>
          </w:p>
          <w:p w14:paraId="22724E4E" w14:textId="77777777" w:rsidR="00E53AB1" w:rsidRDefault="00E53AB1" w:rsidP="00B14664">
            <w:pPr>
              <w:pStyle w:val="MBSbody"/>
            </w:pPr>
          </w:p>
          <w:p w14:paraId="4894758C" w14:textId="053803EF" w:rsidR="00B14664" w:rsidRPr="00E53AB1" w:rsidRDefault="00B14664" w:rsidP="00B14664">
            <w:pPr>
              <w:pStyle w:val="MBSbody"/>
            </w:pPr>
            <w:r w:rsidRPr="00E53AB1">
              <w:t>Procedure</w:t>
            </w:r>
            <w:r w:rsidR="00E4657D">
              <w:t>s</w:t>
            </w:r>
          </w:p>
          <w:p w14:paraId="026E497D" w14:textId="77777777" w:rsidR="00B14664" w:rsidRDefault="00B14664" w:rsidP="00B14664">
            <w:pPr>
              <w:pStyle w:val="MBSbody"/>
            </w:pPr>
          </w:p>
          <w:p w14:paraId="5C05FAC7" w14:textId="77777777" w:rsidR="00B14664" w:rsidRPr="00E4657D" w:rsidRDefault="00B14664" w:rsidP="00B14664">
            <w:pPr>
              <w:pStyle w:val="MBSbody"/>
              <w:rPr>
                <w:u w:val="single"/>
              </w:rPr>
            </w:pPr>
            <w:r w:rsidRPr="00E4657D">
              <w:rPr>
                <w:u w:val="single"/>
              </w:rPr>
              <w:t xml:space="preserve">Reporting  </w:t>
            </w:r>
          </w:p>
          <w:p w14:paraId="6C72913D" w14:textId="77777777" w:rsidR="00B14664" w:rsidRPr="00457C7E" w:rsidRDefault="00B14664" w:rsidP="00B14664">
            <w:pPr>
              <w:pStyle w:val="MBSbody"/>
              <w:rPr>
                <w:b w:val="0"/>
                <w:bCs w:val="0"/>
              </w:rPr>
            </w:pPr>
            <w:r w:rsidRPr="00457C7E">
              <w:rPr>
                <w:b w:val="0"/>
                <w:bCs w:val="0"/>
              </w:rPr>
              <w:t xml:space="preserve">In our practice, we use the Adverse Outcome Event/Incident Report form to report any slips, lapses or near misses in clinical care (including any breakdowns in the clinical handover system) or deviations in patient care that might result in harm. Where necessary, our medical defence organisation is contacted for events that might give rise to a claim. </w:t>
            </w:r>
          </w:p>
          <w:p w14:paraId="023AC60D" w14:textId="77777777" w:rsidR="00B14664" w:rsidRDefault="00B14664" w:rsidP="00B14664">
            <w:pPr>
              <w:pStyle w:val="MBSbody"/>
            </w:pPr>
          </w:p>
          <w:p w14:paraId="23CCA1FD" w14:textId="77777777" w:rsidR="00B14664" w:rsidRPr="00457C7E" w:rsidRDefault="00B14664" w:rsidP="00B14664">
            <w:pPr>
              <w:pStyle w:val="MBSbody"/>
              <w:rPr>
                <w:b w:val="0"/>
                <w:bCs w:val="0"/>
              </w:rPr>
            </w:pPr>
            <w:r w:rsidRPr="00457C7E">
              <w:rPr>
                <w:b w:val="0"/>
                <w:bCs w:val="0"/>
              </w:rPr>
              <w:t>In addition to the Adverse Outcome Event/Incident Report form, our practice team use the Blood/Body-Substance Exposure Incident Report form to report any needle stick injury or exposure to blood or body-substances as detailed under Section 3.3 – Sharps injury management and other body-substance exposure.</w:t>
            </w:r>
          </w:p>
          <w:p w14:paraId="7C6F2267" w14:textId="77777777" w:rsidR="00B14664" w:rsidRPr="00457C7E" w:rsidRDefault="00B14664" w:rsidP="00B14664">
            <w:pPr>
              <w:pStyle w:val="MBSbody"/>
              <w:rPr>
                <w:b w:val="0"/>
                <w:bCs w:val="0"/>
              </w:rPr>
            </w:pPr>
          </w:p>
          <w:p w14:paraId="4E87C2CD" w14:textId="77777777" w:rsidR="00B14664" w:rsidRPr="00457C7E" w:rsidRDefault="00B14664" w:rsidP="00B14664">
            <w:pPr>
              <w:pStyle w:val="MBSbody"/>
              <w:rPr>
                <w:b w:val="0"/>
                <w:bCs w:val="0"/>
              </w:rPr>
            </w:pPr>
            <w:r w:rsidRPr="00457C7E">
              <w:rPr>
                <w:b w:val="0"/>
                <w:bCs w:val="0"/>
              </w:rPr>
              <w:t>Completed Adverse Outcome Event/Incident Reports are:</w:t>
            </w:r>
          </w:p>
          <w:p w14:paraId="49491634" w14:textId="77777777" w:rsidR="00B14664" w:rsidRPr="00457C7E" w:rsidRDefault="00B14664" w:rsidP="00E53AB1">
            <w:pPr>
              <w:pStyle w:val="MBSbody"/>
              <w:numPr>
                <w:ilvl w:val="0"/>
                <w:numId w:val="109"/>
              </w:numPr>
              <w:rPr>
                <w:b w:val="0"/>
                <w:bCs w:val="0"/>
              </w:rPr>
            </w:pPr>
            <w:r w:rsidRPr="00457C7E">
              <w:rPr>
                <w:b w:val="0"/>
                <w:bCs w:val="0"/>
              </w:rPr>
              <w:t>Completed as soon as possible after an incident occurs, preferably within 24 hours,</w:t>
            </w:r>
          </w:p>
          <w:p w14:paraId="13E599AB" w14:textId="77777777" w:rsidR="00B14664" w:rsidRPr="00457C7E" w:rsidRDefault="00B14664" w:rsidP="00E53AB1">
            <w:pPr>
              <w:pStyle w:val="MBSbody"/>
              <w:numPr>
                <w:ilvl w:val="0"/>
                <w:numId w:val="109"/>
              </w:numPr>
              <w:rPr>
                <w:b w:val="0"/>
                <w:bCs w:val="0"/>
              </w:rPr>
            </w:pPr>
            <w:r w:rsidRPr="00457C7E">
              <w:rPr>
                <w:b w:val="0"/>
                <w:bCs w:val="0"/>
              </w:rPr>
              <w:t>Provided to the person with designated responsibility for clinical risk management to facilitate a review of current systems and processes to prevent a recurrence, and</w:t>
            </w:r>
          </w:p>
          <w:p w14:paraId="6A44E140" w14:textId="77777777" w:rsidR="00B14664" w:rsidRPr="00457C7E" w:rsidRDefault="00B14664" w:rsidP="00E53AB1">
            <w:pPr>
              <w:pStyle w:val="MBSbody"/>
              <w:numPr>
                <w:ilvl w:val="0"/>
                <w:numId w:val="109"/>
              </w:numPr>
              <w:rPr>
                <w:b w:val="0"/>
                <w:bCs w:val="0"/>
              </w:rPr>
            </w:pPr>
            <w:r w:rsidRPr="00457C7E">
              <w:rPr>
                <w:b w:val="0"/>
                <w:bCs w:val="0"/>
              </w:rPr>
              <w:t>Filed in a designated ‘clinical incident’ file.</w:t>
            </w:r>
          </w:p>
          <w:p w14:paraId="6F8253ED" w14:textId="77777777" w:rsidR="00B14664" w:rsidRPr="00457C7E" w:rsidRDefault="00B14664" w:rsidP="00B14664">
            <w:pPr>
              <w:pStyle w:val="MBSbody"/>
              <w:rPr>
                <w:b w:val="0"/>
                <w:bCs w:val="0"/>
              </w:rPr>
            </w:pPr>
          </w:p>
          <w:p w14:paraId="75DA98B7" w14:textId="77777777" w:rsidR="00B14664" w:rsidRPr="00457C7E" w:rsidRDefault="00B14664" w:rsidP="00B14664">
            <w:pPr>
              <w:pStyle w:val="MBSbody"/>
              <w:rPr>
                <w:b w:val="0"/>
                <w:bCs w:val="0"/>
              </w:rPr>
            </w:pPr>
            <w:r w:rsidRPr="00457C7E">
              <w:rPr>
                <w:b w:val="0"/>
                <w:bCs w:val="0"/>
              </w:rPr>
              <w:t xml:space="preserve">For injury occurring in the practice or during course of work, </w:t>
            </w:r>
            <w:proofErr w:type="spellStart"/>
            <w:r w:rsidRPr="00457C7E">
              <w:rPr>
                <w:b w:val="0"/>
                <w:bCs w:val="0"/>
              </w:rPr>
              <w:t>WorkCover</w:t>
            </w:r>
            <w:proofErr w:type="spellEnd"/>
            <w:r w:rsidRPr="00457C7E">
              <w:rPr>
                <w:b w:val="0"/>
                <w:bCs w:val="0"/>
              </w:rPr>
              <w:t xml:space="preserve"> reporting protocols must also be followed. It is a legal requirement to report all injuries sustained in the workplace.</w:t>
            </w:r>
          </w:p>
          <w:p w14:paraId="5E219ACA" w14:textId="77777777" w:rsidR="00B14664" w:rsidRPr="00457C7E" w:rsidRDefault="00B14664" w:rsidP="00B14664">
            <w:pPr>
              <w:pStyle w:val="MBSbody"/>
              <w:rPr>
                <w:b w:val="0"/>
                <w:bCs w:val="0"/>
              </w:rPr>
            </w:pPr>
          </w:p>
          <w:p w14:paraId="4A3C3064" w14:textId="77777777" w:rsidR="00B14664" w:rsidRPr="00457C7E" w:rsidRDefault="00B14664" w:rsidP="00B14664">
            <w:pPr>
              <w:pStyle w:val="MBSbody"/>
              <w:rPr>
                <w:b w:val="0"/>
                <w:bCs w:val="0"/>
              </w:rPr>
            </w:pPr>
            <w:r w:rsidRPr="00457C7E">
              <w:rPr>
                <w:b w:val="0"/>
                <w:bCs w:val="0"/>
              </w:rPr>
              <w:t xml:space="preserve">Where there is a possible conflict of interest, for example a staff </w:t>
            </w:r>
            <w:proofErr w:type="spellStart"/>
            <w:r w:rsidRPr="00457C7E">
              <w:rPr>
                <w:b w:val="0"/>
                <w:bCs w:val="0"/>
              </w:rPr>
              <w:t>WorkCover</w:t>
            </w:r>
            <w:proofErr w:type="spellEnd"/>
            <w:r w:rsidRPr="00457C7E">
              <w:rPr>
                <w:b w:val="0"/>
                <w:bCs w:val="0"/>
              </w:rPr>
              <w:t xml:space="preserve"> claim being managed by the employing practitioner, the general practitioner should refer the patient to another practitioner.</w:t>
            </w:r>
          </w:p>
          <w:p w14:paraId="02195395" w14:textId="77777777" w:rsidR="00B14664" w:rsidRDefault="00B14664" w:rsidP="00B14664">
            <w:pPr>
              <w:pStyle w:val="MBSbody"/>
            </w:pPr>
          </w:p>
          <w:p w14:paraId="20A83A25" w14:textId="77777777" w:rsidR="00B14664" w:rsidRPr="00E4657D" w:rsidRDefault="00B14664" w:rsidP="00B14664">
            <w:pPr>
              <w:pStyle w:val="MBSbody"/>
              <w:rPr>
                <w:u w:val="single"/>
              </w:rPr>
            </w:pPr>
            <w:r w:rsidRPr="00E4657D">
              <w:rPr>
                <w:u w:val="single"/>
              </w:rPr>
              <w:t xml:space="preserve">Risk assessment  </w:t>
            </w:r>
          </w:p>
          <w:p w14:paraId="70CB6E10" w14:textId="77777777" w:rsidR="00B14664" w:rsidRPr="00457C7E" w:rsidRDefault="00B14664" w:rsidP="00B14664">
            <w:pPr>
              <w:pStyle w:val="MBSbody"/>
              <w:rPr>
                <w:b w:val="0"/>
                <w:bCs w:val="0"/>
              </w:rPr>
            </w:pPr>
            <w:r w:rsidRPr="00457C7E">
              <w:rPr>
                <w:b w:val="0"/>
                <w:bCs w:val="0"/>
              </w:rPr>
              <w:t>The person designated with primary responsibility for clinical risk management will conduct a thorough review of all hazards relevant to the cause(s) of any injury that has occurred, with a view to identify appropriate controls (also refer to Section 8.2 – Risk assessment and management).</w:t>
            </w:r>
          </w:p>
          <w:p w14:paraId="474A5DBD" w14:textId="77777777" w:rsidR="00B14664" w:rsidRDefault="00B14664" w:rsidP="00B14664">
            <w:pPr>
              <w:pStyle w:val="MBSbody"/>
            </w:pPr>
          </w:p>
          <w:p w14:paraId="0AFAF44E" w14:textId="77777777" w:rsidR="00B14664" w:rsidRPr="00E4657D" w:rsidRDefault="00B14664" w:rsidP="00B14664">
            <w:pPr>
              <w:pStyle w:val="MBSbody"/>
              <w:rPr>
                <w:u w:val="single"/>
              </w:rPr>
            </w:pPr>
            <w:r w:rsidRPr="00E4657D">
              <w:rPr>
                <w:u w:val="single"/>
              </w:rPr>
              <w:t xml:space="preserve">Risk control  </w:t>
            </w:r>
          </w:p>
          <w:p w14:paraId="587B033D" w14:textId="77777777" w:rsidR="00B14664" w:rsidRPr="00457C7E" w:rsidRDefault="00B14664" w:rsidP="00B14664">
            <w:pPr>
              <w:pStyle w:val="MBSbody"/>
              <w:rPr>
                <w:b w:val="0"/>
                <w:bCs w:val="0"/>
              </w:rPr>
            </w:pPr>
            <w:r w:rsidRPr="00457C7E">
              <w:rPr>
                <w:b w:val="0"/>
                <w:bCs w:val="0"/>
              </w:rPr>
              <w:t>Risk control involves identifying and implementing all the practicable strategies to minimise subsequent and similar events or to eliminate/reduce the causes(s) of the injury or incident.</w:t>
            </w:r>
          </w:p>
          <w:p w14:paraId="02383021" w14:textId="77777777" w:rsidR="00B14664" w:rsidRPr="00457C7E" w:rsidRDefault="00B14664" w:rsidP="00B14664">
            <w:pPr>
              <w:pStyle w:val="MBSbody"/>
              <w:rPr>
                <w:b w:val="0"/>
                <w:bCs w:val="0"/>
              </w:rPr>
            </w:pPr>
            <w:r w:rsidRPr="00457C7E">
              <w:rPr>
                <w:b w:val="0"/>
                <w:bCs w:val="0"/>
              </w:rPr>
              <w:t xml:space="preserve"> </w:t>
            </w:r>
          </w:p>
          <w:p w14:paraId="409B03DB" w14:textId="77777777" w:rsidR="00B14664" w:rsidRPr="00457C7E" w:rsidRDefault="00B14664" w:rsidP="00B14664">
            <w:pPr>
              <w:pStyle w:val="MBSbody"/>
              <w:rPr>
                <w:b w:val="0"/>
                <w:bCs w:val="0"/>
              </w:rPr>
            </w:pPr>
            <w:r w:rsidRPr="00457C7E">
              <w:rPr>
                <w:b w:val="0"/>
                <w:bCs w:val="0"/>
              </w:rPr>
              <w:t>Practice team members are informed about any changes implemented, including why they have been implemented, to reduce the likelihood of recurrences. Depending on the circumstances, this will take place as soon as practicable following an incident, or during the next practice team meeting.</w:t>
            </w:r>
          </w:p>
          <w:p w14:paraId="15EFC64D" w14:textId="77777777" w:rsidR="00B14664" w:rsidRPr="00457C7E" w:rsidRDefault="00B14664" w:rsidP="00B14664">
            <w:pPr>
              <w:pStyle w:val="MBSbody"/>
              <w:rPr>
                <w:b w:val="0"/>
                <w:bCs w:val="0"/>
              </w:rPr>
            </w:pPr>
          </w:p>
          <w:p w14:paraId="2A972502" w14:textId="77777777" w:rsidR="00B14664" w:rsidRPr="00457C7E" w:rsidRDefault="00B14664" w:rsidP="00B14664">
            <w:pPr>
              <w:pStyle w:val="MBSbody"/>
              <w:rPr>
                <w:b w:val="0"/>
                <w:bCs w:val="0"/>
              </w:rPr>
            </w:pPr>
            <w:r w:rsidRPr="00457C7E">
              <w:rPr>
                <w:b w:val="0"/>
                <w:bCs w:val="0"/>
              </w:rPr>
              <w:t>All documentation or evidence of the implementation of improvements is retained for periodic evaluation to ensure the successfulness of the improvement implemented.</w:t>
            </w:r>
          </w:p>
          <w:p w14:paraId="03737793" w14:textId="77777777" w:rsidR="00B14664" w:rsidRDefault="00B14664" w:rsidP="00B14664">
            <w:pPr>
              <w:pStyle w:val="MBSbody"/>
            </w:pPr>
          </w:p>
          <w:p w14:paraId="7FBEFE91" w14:textId="77777777" w:rsidR="00B14664" w:rsidRPr="00E4657D" w:rsidRDefault="00B14664" w:rsidP="00B14664">
            <w:pPr>
              <w:pStyle w:val="MBSbody"/>
              <w:rPr>
                <w:u w:val="single"/>
              </w:rPr>
            </w:pPr>
            <w:r w:rsidRPr="00E4657D">
              <w:rPr>
                <w:u w:val="single"/>
              </w:rPr>
              <w:t>Documentation</w:t>
            </w:r>
          </w:p>
          <w:p w14:paraId="5D38FB68" w14:textId="77777777" w:rsidR="00B14664" w:rsidRDefault="00B14664" w:rsidP="00B14664">
            <w:pPr>
              <w:pStyle w:val="MBSbody"/>
            </w:pPr>
            <w:proofErr w:type="gramStart"/>
            <w:r>
              <w:t>Documentation of the investigation process,</w:t>
            </w:r>
            <w:proofErr w:type="gramEnd"/>
            <w:r>
              <w:t xml:space="preserve"> agreed actions implemented, and the evaluation of the improvements implemented is retained using the Clinical Near Miss and Mistake Register.</w:t>
            </w:r>
          </w:p>
          <w:p w14:paraId="5768096D" w14:textId="411967E8" w:rsidR="00B14664" w:rsidRPr="00B14664" w:rsidRDefault="00B14664" w:rsidP="00E53AB1">
            <w:pPr>
              <w:pStyle w:val="MBSbody"/>
              <w:ind w:left="0"/>
              <w:rPr>
                <w:b w:val="0"/>
                <w:bCs w:val="0"/>
              </w:rPr>
            </w:pPr>
          </w:p>
        </w:tc>
      </w:tr>
      <w:tr w:rsidR="00E4657D" w:rsidRPr="004D5DBB" w14:paraId="4DD3ECA0" w14:textId="77777777" w:rsidTr="008B2561">
        <w:tc>
          <w:tcPr>
            <w:cnfStyle w:val="001000000000" w:firstRow="0" w:lastRow="0" w:firstColumn="1" w:lastColumn="0" w:oddVBand="0" w:evenVBand="0" w:oddHBand="0" w:evenHBand="0" w:firstRowFirstColumn="0" w:firstRowLastColumn="0" w:lastRowFirstColumn="0" w:lastRowLastColumn="0"/>
            <w:tcW w:w="9606" w:type="dxa"/>
            <w:gridSpan w:val="2"/>
          </w:tcPr>
          <w:p w14:paraId="05E46C31" w14:textId="3CA2E93C" w:rsidR="00E4657D" w:rsidRPr="00F74F77" w:rsidRDefault="00E4657D" w:rsidP="00F74F77">
            <w:pPr>
              <w:pStyle w:val="MBSPolicyheading"/>
              <w:rPr>
                <w:b/>
                <w:bCs/>
              </w:rPr>
            </w:pPr>
            <w:r w:rsidRPr="00F74F77">
              <w:rPr>
                <w:b/>
                <w:bCs/>
              </w:rPr>
              <w:lastRenderedPageBreak/>
              <w:t>Sharps injury management and other body-substance exposure</w:t>
            </w:r>
            <w:r w:rsidR="00F74F77">
              <w:rPr>
                <w:b/>
                <w:bCs/>
              </w:rPr>
              <w:t xml:space="preserve"> Policy</w:t>
            </w:r>
          </w:p>
          <w:p w14:paraId="319DE7A5" w14:textId="77777777" w:rsidR="00F74F77" w:rsidRPr="00457C7E" w:rsidRDefault="00F74F77" w:rsidP="00F74F77">
            <w:pPr>
              <w:pStyle w:val="MBSbody"/>
              <w:rPr>
                <w:b w:val="0"/>
                <w:bCs w:val="0"/>
              </w:rPr>
            </w:pPr>
            <w:r w:rsidRPr="00457C7E">
              <w:rPr>
                <w:b w:val="0"/>
                <w:bCs w:val="0"/>
              </w:rPr>
              <w:t>In our practice, we understand that the management of occupational exposure to blood or body-substances includes:</w:t>
            </w:r>
          </w:p>
          <w:p w14:paraId="11CC67B5" w14:textId="77777777" w:rsidR="00F74F77" w:rsidRPr="00457C7E" w:rsidRDefault="00F74F77" w:rsidP="00457C7E">
            <w:pPr>
              <w:pStyle w:val="MBSbody"/>
              <w:numPr>
                <w:ilvl w:val="0"/>
                <w:numId w:val="201"/>
              </w:numPr>
              <w:rPr>
                <w:b w:val="0"/>
                <w:bCs w:val="0"/>
              </w:rPr>
            </w:pPr>
            <w:r w:rsidRPr="00457C7E">
              <w:rPr>
                <w:b w:val="0"/>
                <w:bCs w:val="0"/>
              </w:rPr>
              <w:t>Rapid assessment of the practice team member and the source patient</w:t>
            </w:r>
          </w:p>
          <w:p w14:paraId="69B33829" w14:textId="77777777" w:rsidR="00F74F77" w:rsidRPr="00457C7E" w:rsidRDefault="00F74F77" w:rsidP="00457C7E">
            <w:pPr>
              <w:pStyle w:val="MBSbody"/>
              <w:numPr>
                <w:ilvl w:val="0"/>
                <w:numId w:val="201"/>
              </w:numPr>
              <w:rPr>
                <w:b w:val="0"/>
                <w:bCs w:val="0"/>
              </w:rPr>
            </w:pPr>
            <w:r w:rsidRPr="00457C7E">
              <w:rPr>
                <w:b w:val="0"/>
                <w:bCs w:val="0"/>
              </w:rPr>
              <w:t>Documentation of the incident</w:t>
            </w:r>
          </w:p>
          <w:p w14:paraId="1B7E5995" w14:textId="77777777" w:rsidR="00F74F77" w:rsidRPr="00457C7E" w:rsidRDefault="00F74F77" w:rsidP="00457C7E">
            <w:pPr>
              <w:pStyle w:val="MBSbody"/>
              <w:numPr>
                <w:ilvl w:val="0"/>
                <w:numId w:val="201"/>
              </w:numPr>
              <w:rPr>
                <w:b w:val="0"/>
                <w:bCs w:val="0"/>
              </w:rPr>
            </w:pPr>
            <w:r w:rsidRPr="00457C7E">
              <w:rPr>
                <w:b w:val="0"/>
                <w:bCs w:val="0"/>
              </w:rPr>
              <w:t xml:space="preserve">Counselling for the practice team member </w:t>
            </w:r>
            <w:proofErr w:type="gramStart"/>
            <w:r w:rsidRPr="00457C7E">
              <w:rPr>
                <w:b w:val="0"/>
                <w:bCs w:val="0"/>
              </w:rPr>
              <w:t>involved</w:t>
            </w:r>
            <w:proofErr w:type="gramEnd"/>
          </w:p>
          <w:p w14:paraId="593F770E" w14:textId="77777777" w:rsidR="00F74F77" w:rsidRPr="00457C7E" w:rsidRDefault="00F74F77" w:rsidP="00457C7E">
            <w:pPr>
              <w:pStyle w:val="MBSbody"/>
              <w:numPr>
                <w:ilvl w:val="0"/>
                <w:numId w:val="201"/>
              </w:numPr>
              <w:rPr>
                <w:b w:val="0"/>
                <w:bCs w:val="0"/>
              </w:rPr>
            </w:pPr>
            <w:r w:rsidRPr="00457C7E">
              <w:rPr>
                <w:b w:val="0"/>
                <w:bCs w:val="0"/>
              </w:rPr>
              <w:t>Timely administration of medications where appropriate, and</w:t>
            </w:r>
          </w:p>
          <w:p w14:paraId="72C72A53" w14:textId="77777777" w:rsidR="00F74F77" w:rsidRPr="00457C7E" w:rsidRDefault="00F74F77" w:rsidP="00457C7E">
            <w:pPr>
              <w:pStyle w:val="MBSbody"/>
              <w:numPr>
                <w:ilvl w:val="0"/>
                <w:numId w:val="201"/>
              </w:numPr>
              <w:rPr>
                <w:b w:val="0"/>
                <w:bCs w:val="0"/>
              </w:rPr>
            </w:pPr>
            <w:r w:rsidRPr="00457C7E">
              <w:rPr>
                <w:b w:val="0"/>
                <w:bCs w:val="0"/>
              </w:rPr>
              <w:t>Investigation of the incident to enable modification of procedures if required.</w:t>
            </w:r>
          </w:p>
          <w:p w14:paraId="5DAFB4FA" w14:textId="77777777" w:rsidR="00F74F77" w:rsidRPr="00457C7E" w:rsidRDefault="00F74F77" w:rsidP="00F74F77">
            <w:pPr>
              <w:pStyle w:val="MBSbody"/>
              <w:rPr>
                <w:b w:val="0"/>
                <w:bCs w:val="0"/>
              </w:rPr>
            </w:pPr>
          </w:p>
          <w:p w14:paraId="38BEBA5B" w14:textId="77777777" w:rsidR="00F74F77" w:rsidRPr="00457C7E" w:rsidRDefault="00F74F77" w:rsidP="00F74F77">
            <w:pPr>
              <w:pStyle w:val="MBSbody"/>
              <w:rPr>
                <w:b w:val="0"/>
                <w:bCs w:val="0"/>
              </w:rPr>
            </w:pPr>
            <w:r w:rsidRPr="00457C7E">
              <w:rPr>
                <w:b w:val="0"/>
                <w:bCs w:val="0"/>
              </w:rPr>
              <w:t xml:space="preserve">Occupational exposure to needle stick injuries and body-substances can be prevented by using standard precautions, wearing personal protective </w:t>
            </w:r>
            <w:proofErr w:type="gramStart"/>
            <w:r w:rsidRPr="00457C7E">
              <w:rPr>
                <w:b w:val="0"/>
                <w:bCs w:val="0"/>
              </w:rPr>
              <w:t>equipment</w:t>
            </w:r>
            <w:proofErr w:type="gramEnd"/>
            <w:r w:rsidRPr="00457C7E">
              <w:rPr>
                <w:b w:val="0"/>
                <w:bCs w:val="0"/>
              </w:rPr>
              <w:t xml:space="preserve"> and implementing safe work processes.</w:t>
            </w:r>
          </w:p>
          <w:p w14:paraId="69F4BEFD" w14:textId="77777777" w:rsidR="00F74F77" w:rsidRDefault="00F74F77" w:rsidP="00F74F77">
            <w:pPr>
              <w:pStyle w:val="MBSbody"/>
            </w:pPr>
          </w:p>
          <w:p w14:paraId="07FFFF3E" w14:textId="50DA8387" w:rsidR="00F74F77" w:rsidRPr="00F74F77" w:rsidRDefault="00F74F77" w:rsidP="00F74F77">
            <w:pPr>
              <w:pStyle w:val="MBSbody"/>
            </w:pPr>
            <w:r w:rsidRPr="00F74F77">
              <w:t xml:space="preserve">Procedure </w:t>
            </w:r>
          </w:p>
          <w:p w14:paraId="02EF9A42" w14:textId="77777777" w:rsidR="00F74F77" w:rsidRPr="00F74F77" w:rsidRDefault="00F74F77" w:rsidP="00F74F77">
            <w:pPr>
              <w:pStyle w:val="MBSbody"/>
            </w:pPr>
          </w:p>
          <w:p w14:paraId="3CFD9A50" w14:textId="77777777" w:rsidR="00F74F77" w:rsidRPr="00F74F77" w:rsidRDefault="00F74F77" w:rsidP="00F74F77">
            <w:pPr>
              <w:pStyle w:val="MBSbody"/>
              <w:rPr>
                <w:u w:val="single"/>
              </w:rPr>
            </w:pPr>
            <w:r w:rsidRPr="00F74F77">
              <w:rPr>
                <w:u w:val="single"/>
              </w:rPr>
              <w:t>Preventing blood and body-substance exposure</w:t>
            </w:r>
          </w:p>
          <w:p w14:paraId="6815BBB7" w14:textId="77777777" w:rsidR="00F74F77" w:rsidRPr="00457C7E" w:rsidRDefault="00F74F77" w:rsidP="00F74F77">
            <w:pPr>
              <w:pStyle w:val="MBSbody"/>
              <w:rPr>
                <w:b w:val="0"/>
                <w:bCs w:val="0"/>
              </w:rPr>
            </w:pPr>
            <w:r w:rsidRPr="00457C7E">
              <w:rPr>
                <w:b w:val="0"/>
                <w:bCs w:val="0"/>
              </w:rPr>
              <w:t>All members of the practice team are instructed to:</w:t>
            </w:r>
          </w:p>
          <w:p w14:paraId="24CF455B" w14:textId="77777777" w:rsidR="00F74F77" w:rsidRPr="00457C7E" w:rsidRDefault="00F74F77" w:rsidP="00F74F77">
            <w:pPr>
              <w:pStyle w:val="MBSbody"/>
              <w:numPr>
                <w:ilvl w:val="0"/>
                <w:numId w:val="112"/>
              </w:numPr>
              <w:rPr>
                <w:b w:val="0"/>
                <w:bCs w:val="0"/>
              </w:rPr>
            </w:pPr>
            <w:r w:rsidRPr="00457C7E">
              <w:rPr>
                <w:b w:val="0"/>
                <w:bCs w:val="0"/>
              </w:rPr>
              <w:t>Use standard precautions where there is a risk of blood or body-substance exposure,</w:t>
            </w:r>
          </w:p>
          <w:p w14:paraId="3EA480C9" w14:textId="77777777" w:rsidR="00F74F77" w:rsidRPr="00457C7E" w:rsidRDefault="00F74F77" w:rsidP="00F74F77">
            <w:pPr>
              <w:pStyle w:val="MBSbody"/>
              <w:numPr>
                <w:ilvl w:val="0"/>
                <w:numId w:val="112"/>
              </w:numPr>
              <w:rPr>
                <w:b w:val="0"/>
                <w:bCs w:val="0"/>
              </w:rPr>
            </w:pPr>
            <w:r w:rsidRPr="00457C7E">
              <w:rPr>
                <w:b w:val="0"/>
                <w:bCs w:val="0"/>
              </w:rPr>
              <w:t xml:space="preserve">Implement safe work practices when handling sharps, </w:t>
            </w:r>
            <w:proofErr w:type="gramStart"/>
            <w:r w:rsidRPr="00457C7E">
              <w:rPr>
                <w:b w:val="0"/>
                <w:bCs w:val="0"/>
              </w:rPr>
              <w:t>specimens</w:t>
            </w:r>
            <w:proofErr w:type="gramEnd"/>
            <w:r w:rsidRPr="00457C7E">
              <w:rPr>
                <w:b w:val="0"/>
                <w:bCs w:val="0"/>
              </w:rPr>
              <w:t xml:space="preserve"> and waste, and when cleaning the practice environment &lt;keep the following if reusable instruments are used&gt; and reusable instruments, and</w:t>
            </w:r>
          </w:p>
          <w:p w14:paraId="47ED78DC" w14:textId="77777777" w:rsidR="00F74F77" w:rsidRPr="00457C7E" w:rsidRDefault="00F74F77" w:rsidP="00F74F77">
            <w:pPr>
              <w:pStyle w:val="MBSbody"/>
              <w:numPr>
                <w:ilvl w:val="0"/>
                <w:numId w:val="112"/>
              </w:numPr>
              <w:rPr>
                <w:b w:val="0"/>
                <w:bCs w:val="0"/>
              </w:rPr>
            </w:pPr>
            <w:r w:rsidRPr="00457C7E">
              <w:rPr>
                <w:b w:val="0"/>
                <w:bCs w:val="0"/>
              </w:rPr>
              <w:t>Assess and manage any blood or body-substance exposure immediately.</w:t>
            </w:r>
          </w:p>
          <w:p w14:paraId="7C426197" w14:textId="77777777" w:rsidR="00F74F77" w:rsidRPr="00457C7E" w:rsidRDefault="00F74F77" w:rsidP="00F74F77">
            <w:pPr>
              <w:pStyle w:val="MBSbody"/>
              <w:rPr>
                <w:b w:val="0"/>
                <w:bCs w:val="0"/>
              </w:rPr>
            </w:pPr>
          </w:p>
          <w:p w14:paraId="19A6DD9C" w14:textId="77777777" w:rsidR="00F74F77" w:rsidRPr="00457C7E" w:rsidRDefault="00F74F77" w:rsidP="00F74F77">
            <w:pPr>
              <w:pStyle w:val="MBSbody"/>
              <w:rPr>
                <w:b w:val="0"/>
                <w:bCs w:val="0"/>
              </w:rPr>
            </w:pPr>
            <w:r w:rsidRPr="00457C7E">
              <w:rPr>
                <w:b w:val="0"/>
                <w:bCs w:val="0"/>
              </w:rPr>
              <w:t xml:space="preserve">Following occupational exposure </w:t>
            </w:r>
          </w:p>
          <w:p w14:paraId="319077F9" w14:textId="77777777" w:rsidR="00F74F77" w:rsidRPr="00457C7E" w:rsidRDefault="00F74F77" w:rsidP="00F74F77">
            <w:pPr>
              <w:pStyle w:val="MBSbody"/>
              <w:rPr>
                <w:b w:val="0"/>
                <w:bCs w:val="0"/>
              </w:rPr>
            </w:pPr>
            <w:r w:rsidRPr="00457C7E">
              <w:rPr>
                <w:b w:val="0"/>
                <w:bCs w:val="0"/>
              </w:rPr>
              <w:t xml:space="preserve">In our practice, we follow this procedure after occupational exposure: </w:t>
            </w:r>
          </w:p>
          <w:p w14:paraId="0E575E2E" w14:textId="77777777" w:rsidR="00F74F77" w:rsidRPr="00457C7E" w:rsidRDefault="00F74F77" w:rsidP="00F74F77">
            <w:pPr>
              <w:pStyle w:val="MBSbody"/>
              <w:rPr>
                <w:b w:val="0"/>
                <w:bCs w:val="0"/>
              </w:rPr>
            </w:pPr>
          </w:p>
          <w:p w14:paraId="48C4D291" w14:textId="77777777" w:rsidR="00F74F77" w:rsidRPr="00457C7E" w:rsidRDefault="00F74F77" w:rsidP="00F74F77">
            <w:pPr>
              <w:pStyle w:val="MBSbody"/>
              <w:rPr>
                <w:b w:val="0"/>
                <w:bCs w:val="0"/>
              </w:rPr>
            </w:pPr>
            <w:r w:rsidRPr="00457C7E">
              <w:rPr>
                <w:b w:val="0"/>
                <w:bCs w:val="0"/>
              </w:rPr>
              <w:t xml:space="preserve">Decontaminate the exposed </w:t>
            </w:r>
            <w:proofErr w:type="gramStart"/>
            <w:r w:rsidRPr="00457C7E">
              <w:rPr>
                <w:b w:val="0"/>
                <w:bCs w:val="0"/>
              </w:rPr>
              <w:t>area</w:t>
            </w:r>
            <w:proofErr w:type="gramEnd"/>
            <w:r w:rsidRPr="00457C7E">
              <w:rPr>
                <w:b w:val="0"/>
                <w:bCs w:val="0"/>
              </w:rPr>
              <w:t xml:space="preserve"> </w:t>
            </w:r>
          </w:p>
          <w:p w14:paraId="41CEE5EF" w14:textId="77777777" w:rsidR="00F74F77" w:rsidRPr="00457C7E" w:rsidRDefault="00F74F77" w:rsidP="00F74F77">
            <w:pPr>
              <w:pStyle w:val="MBSbody"/>
              <w:rPr>
                <w:b w:val="0"/>
                <w:bCs w:val="0"/>
              </w:rPr>
            </w:pPr>
            <w:r w:rsidRPr="00457C7E">
              <w:rPr>
                <w:b w:val="0"/>
                <w:bCs w:val="0"/>
              </w:rPr>
              <w:t xml:space="preserve">Wound - </w:t>
            </w:r>
          </w:p>
          <w:p w14:paraId="3957D2D3" w14:textId="77777777" w:rsidR="00F74F77" w:rsidRPr="00457C7E" w:rsidRDefault="00F74F77" w:rsidP="00F74F77">
            <w:pPr>
              <w:pStyle w:val="MBSbody"/>
              <w:rPr>
                <w:b w:val="0"/>
                <w:bCs w:val="0"/>
              </w:rPr>
            </w:pPr>
            <w:r w:rsidRPr="00457C7E">
              <w:rPr>
                <w:b w:val="0"/>
                <w:bCs w:val="0"/>
              </w:rPr>
              <w:t>Do not squeeze or rub the injury site.</w:t>
            </w:r>
          </w:p>
          <w:p w14:paraId="793FA9B0" w14:textId="77777777" w:rsidR="00F74F77" w:rsidRPr="00457C7E" w:rsidRDefault="00F74F77" w:rsidP="00F74F77">
            <w:pPr>
              <w:pStyle w:val="MBSbody"/>
              <w:rPr>
                <w:b w:val="0"/>
                <w:bCs w:val="0"/>
              </w:rPr>
            </w:pPr>
            <w:r w:rsidRPr="00457C7E">
              <w:rPr>
                <w:b w:val="0"/>
                <w:bCs w:val="0"/>
              </w:rPr>
              <w:t>Gently encourage bleeding from the skin wound.</w:t>
            </w:r>
          </w:p>
          <w:p w14:paraId="1A5DB841" w14:textId="77777777" w:rsidR="00F74F77" w:rsidRPr="00457C7E" w:rsidRDefault="00F74F77" w:rsidP="00F74F77">
            <w:pPr>
              <w:pStyle w:val="MBSbody"/>
              <w:rPr>
                <w:b w:val="0"/>
                <w:bCs w:val="0"/>
              </w:rPr>
            </w:pPr>
            <w:r w:rsidRPr="00457C7E">
              <w:rPr>
                <w:b w:val="0"/>
                <w:bCs w:val="0"/>
              </w:rPr>
              <w:lastRenderedPageBreak/>
              <w:t>Wash the area thoroughly with soap and water (or waterless cleanser or antiseptic if water is unavailable).</w:t>
            </w:r>
          </w:p>
          <w:p w14:paraId="18725E12" w14:textId="77777777" w:rsidR="00F74F77" w:rsidRPr="00457C7E" w:rsidRDefault="00F74F77" w:rsidP="00F74F77">
            <w:pPr>
              <w:pStyle w:val="MBSbody"/>
              <w:rPr>
                <w:b w:val="0"/>
                <w:bCs w:val="0"/>
              </w:rPr>
            </w:pPr>
            <w:r w:rsidRPr="00457C7E">
              <w:rPr>
                <w:b w:val="0"/>
                <w:bCs w:val="0"/>
              </w:rPr>
              <w:t>Apply waterproof dressing as necessary and apply pressure through the dressing if bleeding is still occurring.</w:t>
            </w:r>
          </w:p>
          <w:p w14:paraId="768FA4D0" w14:textId="77777777" w:rsidR="00F74F77" w:rsidRPr="00457C7E" w:rsidRDefault="00F74F77" w:rsidP="00F74F77">
            <w:pPr>
              <w:pStyle w:val="MBSbody"/>
              <w:rPr>
                <w:b w:val="0"/>
                <w:bCs w:val="0"/>
              </w:rPr>
            </w:pPr>
            <w:r w:rsidRPr="00457C7E">
              <w:rPr>
                <w:b w:val="0"/>
                <w:bCs w:val="0"/>
              </w:rPr>
              <w:t>Do not use strong solutions such as bleach or iodine on the wound site.</w:t>
            </w:r>
          </w:p>
          <w:p w14:paraId="7FB2BC51" w14:textId="77777777" w:rsidR="00F74F77" w:rsidRPr="00457C7E" w:rsidRDefault="00F74F77" w:rsidP="00F74F77">
            <w:pPr>
              <w:pStyle w:val="MBSbody"/>
              <w:rPr>
                <w:b w:val="0"/>
                <w:bCs w:val="0"/>
              </w:rPr>
            </w:pPr>
            <w:r w:rsidRPr="00457C7E">
              <w:rPr>
                <w:b w:val="0"/>
                <w:bCs w:val="0"/>
              </w:rPr>
              <w:t xml:space="preserve">Skin - </w:t>
            </w:r>
          </w:p>
          <w:p w14:paraId="06EF59E7" w14:textId="77777777" w:rsidR="00F74F77" w:rsidRPr="00457C7E" w:rsidRDefault="00F74F77" w:rsidP="00F74F77">
            <w:pPr>
              <w:pStyle w:val="MBSbody"/>
              <w:rPr>
                <w:b w:val="0"/>
                <w:bCs w:val="0"/>
              </w:rPr>
            </w:pPr>
            <w:r w:rsidRPr="00457C7E">
              <w:rPr>
                <w:b w:val="0"/>
                <w:bCs w:val="0"/>
              </w:rPr>
              <w:t>Wash the area thoroughly with soap and water (or waterless cleanser or antiseptic if water is unavailable).</w:t>
            </w:r>
          </w:p>
          <w:p w14:paraId="2758AABE" w14:textId="77777777" w:rsidR="00F74F77" w:rsidRPr="00457C7E" w:rsidRDefault="00F74F77" w:rsidP="00F74F77">
            <w:pPr>
              <w:pStyle w:val="MBSbody"/>
              <w:rPr>
                <w:b w:val="0"/>
                <w:bCs w:val="0"/>
              </w:rPr>
            </w:pPr>
            <w:r w:rsidRPr="00457C7E">
              <w:rPr>
                <w:b w:val="0"/>
                <w:bCs w:val="0"/>
              </w:rPr>
              <w:t>Do not use strong solutions such as bleach or iodine on the skin site.</w:t>
            </w:r>
          </w:p>
          <w:p w14:paraId="0F9AFADE" w14:textId="77777777" w:rsidR="00F74F77" w:rsidRPr="00457C7E" w:rsidRDefault="00F74F77" w:rsidP="00F74F77">
            <w:pPr>
              <w:pStyle w:val="MBSbody"/>
              <w:rPr>
                <w:b w:val="0"/>
                <w:bCs w:val="0"/>
              </w:rPr>
            </w:pPr>
            <w:r w:rsidRPr="00457C7E">
              <w:rPr>
                <w:b w:val="0"/>
                <w:bCs w:val="0"/>
              </w:rPr>
              <w:t>Eyes -</w:t>
            </w:r>
          </w:p>
          <w:p w14:paraId="4796C0D5" w14:textId="77777777" w:rsidR="00F74F77" w:rsidRPr="00457C7E" w:rsidRDefault="00F74F77" w:rsidP="00F74F77">
            <w:pPr>
              <w:pStyle w:val="MBSbody"/>
              <w:rPr>
                <w:b w:val="0"/>
                <w:bCs w:val="0"/>
              </w:rPr>
            </w:pPr>
            <w:r w:rsidRPr="00457C7E">
              <w:rPr>
                <w:b w:val="0"/>
                <w:bCs w:val="0"/>
              </w:rPr>
              <w:t>Remove contact lenses.</w:t>
            </w:r>
          </w:p>
          <w:p w14:paraId="7D708F54" w14:textId="77777777" w:rsidR="00F74F77" w:rsidRPr="00457C7E" w:rsidRDefault="00F74F77" w:rsidP="00F74F77">
            <w:pPr>
              <w:pStyle w:val="MBSbody"/>
              <w:rPr>
                <w:b w:val="0"/>
                <w:bCs w:val="0"/>
              </w:rPr>
            </w:pPr>
            <w:r w:rsidRPr="00457C7E">
              <w:rPr>
                <w:b w:val="0"/>
                <w:bCs w:val="0"/>
              </w:rPr>
              <w:t>Rinse the eyes gently (but thoroughly) while they are open for at least 30 seconds with water or saline.</w:t>
            </w:r>
          </w:p>
          <w:p w14:paraId="6237958E" w14:textId="77777777" w:rsidR="00F74F77" w:rsidRPr="00457C7E" w:rsidRDefault="00F74F77" w:rsidP="00F74F77">
            <w:pPr>
              <w:pStyle w:val="MBSbody"/>
              <w:rPr>
                <w:b w:val="0"/>
                <w:bCs w:val="0"/>
              </w:rPr>
            </w:pPr>
            <w:r w:rsidRPr="00457C7E">
              <w:rPr>
                <w:b w:val="0"/>
                <w:bCs w:val="0"/>
              </w:rPr>
              <w:t>Mouth -</w:t>
            </w:r>
          </w:p>
          <w:p w14:paraId="09715529" w14:textId="77777777" w:rsidR="00F74F77" w:rsidRPr="00457C7E" w:rsidRDefault="00F74F77" w:rsidP="00F74F77">
            <w:pPr>
              <w:pStyle w:val="MBSbody"/>
              <w:rPr>
                <w:b w:val="0"/>
                <w:bCs w:val="0"/>
              </w:rPr>
            </w:pPr>
            <w:r w:rsidRPr="00457C7E">
              <w:rPr>
                <w:b w:val="0"/>
                <w:bCs w:val="0"/>
              </w:rPr>
              <w:t>Spit out any blood or body-substance that has entered.</w:t>
            </w:r>
          </w:p>
          <w:p w14:paraId="5BDCC0F0" w14:textId="77777777" w:rsidR="00F74F77" w:rsidRPr="00457C7E" w:rsidRDefault="00F74F77" w:rsidP="00F74F77">
            <w:pPr>
              <w:pStyle w:val="MBSbody"/>
              <w:rPr>
                <w:b w:val="0"/>
                <w:bCs w:val="0"/>
              </w:rPr>
            </w:pPr>
            <w:r w:rsidRPr="00457C7E">
              <w:rPr>
                <w:b w:val="0"/>
                <w:bCs w:val="0"/>
              </w:rPr>
              <w:t>Rinse with water and spit out (repeat several times).</w:t>
            </w:r>
          </w:p>
          <w:p w14:paraId="3EE2961F" w14:textId="77777777" w:rsidR="00F74F77" w:rsidRPr="00457C7E" w:rsidRDefault="00F74F77" w:rsidP="00F74F77">
            <w:pPr>
              <w:pStyle w:val="MBSbody"/>
              <w:rPr>
                <w:b w:val="0"/>
                <w:bCs w:val="0"/>
              </w:rPr>
            </w:pPr>
            <w:r w:rsidRPr="00457C7E">
              <w:rPr>
                <w:b w:val="0"/>
                <w:bCs w:val="0"/>
              </w:rPr>
              <w:t>Clothing -</w:t>
            </w:r>
          </w:p>
          <w:p w14:paraId="15A6026C" w14:textId="77777777" w:rsidR="00F74F77" w:rsidRPr="00457C7E" w:rsidRDefault="00F74F77" w:rsidP="00F74F77">
            <w:pPr>
              <w:pStyle w:val="MBSbody"/>
              <w:rPr>
                <w:b w:val="0"/>
                <w:bCs w:val="0"/>
              </w:rPr>
            </w:pPr>
            <w:r w:rsidRPr="00457C7E">
              <w:rPr>
                <w:b w:val="0"/>
                <w:bCs w:val="0"/>
              </w:rPr>
              <w:t>If any clothing is contaminated, remove and shower if necessary.</w:t>
            </w:r>
          </w:p>
          <w:p w14:paraId="1CB7B6F0" w14:textId="77777777" w:rsidR="00F74F77" w:rsidRPr="00F74F77" w:rsidRDefault="00F74F77" w:rsidP="00F74F77">
            <w:pPr>
              <w:pStyle w:val="MBSbody"/>
            </w:pPr>
          </w:p>
          <w:p w14:paraId="4EF1D686" w14:textId="77777777" w:rsidR="00F74F77" w:rsidRPr="00F74F77" w:rsidRDefault="00F74F77" w:rsidP="00F74F77">
            <w:pPr>
              <w:pStyle w:val="MBSbody"/>
              <w:rPr>
                <w:u w:val="single"/>
              </w:rPr>
            </w:pPr>
            <w:r w:rsidRPr="00F74F77">
              <w:rPr>
                <w:u w:val="single"/>
              </w:rPr>
              <w:t>Report and document</w:t>
            </w:r>
          </w:p>
          <w:p w14:paraId="09A5B718" w14:textId="77777777" w:rsidR="00457C7E" w:rsidRDefault="00457C7E" w:rsidP="00F74F77">
            <w:pPr>
              <w:pStyle w:val="MBSbody"/>
              <w:rPr>
                <w:b w:val="0"/>
                <w:bCs w:val="0"/>
              </w:rPr>
            </w:pPr>
          </w:p>
          <w:p w14:paraId="0C892220" w14:textId="6446C2A2" w:rsidR="00F74F77" w:rsidRPr="00457C7E" w:rsidRDefault="00F74F77" w:rsidP="00F74F77">
            <w:pPr>
              <w:pStyle w:val="MBSbody"/>
              <w:rPr>
                <w:b w:val="0"/>
                <w:bCs w:val="0"/>
              </w:rPr>
            </w:pPr>
            <w:r w:rsidRPr="00457C7E">
              <w:rPr>
                <w:b w:val="0"/>
                <w:bCs w:val="0"/>
              </w:rPr>
              <w:t>Report the exposure to an appropriate person (</w:t>
            </w:r>
            <w:proofErr w:type="gramStart"/>
            <w:r w:rsidRPr="00457C7E">
              <w:rPr>
                <w:b w:val="0"/>
                <w:bCs w:val="0"/>
              </w:rPr>
              <w:t>i.e.</w:t>
            </w:r>
            <w:proofErr w:type="gramEnd"/>
            <w:r w:rsidRPr="00457C7E">
              <w:rPr>
                <w:b w:val="0"/>
                <w:bCs w:val="0"/>
              </w:rPr>
              <w:t xml:space="preserve"> &lt;insert position title of the person responsible for receiving reported incidents, e.g., WHS officer) to ensure prompt and appropriate commencement of treatment and investigation.</w:t>
            </w:r>
          </w:p>
          <w:p w14:paraId="03EEEC70" w14:textId="77777777" w:rsidR="00F74F77" w:rsidRPr="00457C7E" w:rsidRDefault="00F74F77" w:rsidP="00F74F77">
            <w:pPr>
              <w:pStyle w:val="MBSbody"/>
              <w:rPr>
                <w:b w:val="0"/>
                <w:bCs w:val="0"/>
              </w:rPr>
            </w:pPr>
            <w:r w:rsidRPr="00457C7E">
              <w:rPr>
                <w:b w:val="0"/>
                <w:bCs w:val="0"/>
              </w:rPr>
              <w:t>Document -</w:t>
            </w:r>
          </w:p>
          <w:p w14:paraId="7FF12ABF" w14:textId="77777777" w:rsidR="00F74F77" w:rsidRPr="00457C7E" w:rsidRDefault="00F74F77" w:rsidP="00F74F77">
            <w:pPr>
              <w:pStyle w:val="MBSbody"/>
              <w:rPr>
                <w:b w:val="0"/>
                <w:bCs w:val="0"/>
              </w:rPr>
            </w:pPr>
            <w:r w:rsidRPr="00457C7E">
              <w:rPr>
                <w:b w:val="0"/>
                <w:bCs w:val="0"/>
              </w:rPr>
              <w:t>Document the incident using the Blood/Body-Substance Exposure Incident Report form.</w:t>
            </w:r>
          </w:p>
          <w:p w14:paraId="6201EC14" w14:textId="77777777" w:rsidR="00F74F77" w:rsidRPr="00F74F77" w:rsidRDefault="00F74F77" w:rsidP="00F74F77">
            <w:pPr>
              <w:pStyle w:val="MBSbody"/>
            </w:pPr>
          </w:p>
          <w:p w14:paraId="7ECA9D7E" w14:textId="77777777" w:rsidR="00F74F77" w:rsidRPr="00F74F77" w:rsidRDefault="00F74F77" w:rsidP="00F74F77">
            <w:pPr>
              <w:pStyle w:val="MBSbody"/>
              <w:rPr>
                <w:u w:val="single"/>
              </w:rPr>
            </w:pPr>
            <w:r w:rsidRPr="00F74F77">
              <w:rPr>
                <w:u w:val="single"/>
              </w:rPr>
              <w:t xml:space="preserve">Blood Borne Virus (BBV) </w:t>
            </w:r>
            <w:proofErr w:type="gramStart"/>
            <w:r w:rsidRPr="00F74F77">
              <w:rPr>
                <w:u w:val="single"/>
              </w:rPr>
              <w:t>testing</w:t>
            </w:r>
            <w:proofErr w:type="gramEnd"/>
          </w:p>
          <w:p w14:paraId="3E08EFFF" w14:textId="77777777" w:rsidR="00F74F77" w:rsidRPr="00457C7E" w:rsidRDefault="00F74F77" w:rsidP="00F74F77">
            <w:pPr>
              <w:pStyle w:val="MBSbody"/>
              <w:rPr>
                <w:b w:val="0"/>
                <w:bCs w:val="0"/>
              </w:rPr>
            </w:pPr>
            <w:r w:rsidRPr="00457C7E">
              <w:rPr>
                <w:b w:val="0"/>
                <w:bCs w:val="0"/>
              </w:rPr>
              <w:t>Source -</w:t>
            </w:r>
          </w:p>
          <w:p w14:paraId="77EBE1F9" w14:textId="77777777" w:rsidR="00F74F77" w:rsidRPr="00457C7E" w:rsidRDefault="00F74F77" w:rsidP="00F74F77">
            <w:pPr>
              <w:pStyle w:val="MBSbody"/>
              <w:rPr>
                <w:b w:val="0"/>
                <w:bCs w:val="0"/>
              </w:rPr>
            </w:pPr>
            <w:r w:rsidRPr="00457C7E">
              <w:rPr>
                <w:b w:val="0"/>
                <w:bCs w:val="0"/>
              </w:rPr>
              <w:t xml:space="preserve">Take a history from the source to identify the risk of disease exposure, accounting for the following: </w:t>
            </w:r>
          </w:p>
          <w:p w14:paraId="2F491394" w14:textId="77777777" w:rsidR="00F74F77" w:rsidRPr="00457C7E" w:rsidRDefault="00F74F77" w:rsidP="00F74F77">
            <w:pPr>
              <w:pStyle w:val="MBSbody"/>
              <w:numPr>
                <w:ilvl w:val="0"/>
                <w:numId w:val="115"/>
              </w:numPr>
              <w:rPr>
                <w:b w:val="0"/>
                <w:bCs w:val="0"/>
              </w:rPr>
            </w:pPr>
            <w:r w:rsidRPr="00457C7E">
              <w:rPr>
                <w:b w:val="0"/>
                <w:bCs w:val="0"/>
              </w:rPr>
              <w:t>Unprotected sexual intercourse</w:t>
            </w:r>
          </w:p>
          <w:p w14:paraId="2180F400" w14:textId="77777777" w:rsidR="00F74F77" w:rsidRPr="00457C7E" w:rsidRDefault="00F74F77" w:rsidP="00F74F77">
            <w:pPr>
              <w:pStyle w:val="MBSbody"/>
              <w:numPr>
                <w:ilvl w:val="0"/>
                <w:numId w:val="115"/>
              </w:numPr>
              <w:rPr>
                <w:b w:val="0"/>
                <w:bCs w:val="0"/>
              </w:rPr>
            </w:pPr>
            <w:r w:rsidRPr="00457C7E">
              <w:rPr>
                <w:b w:val="0"/>
                <w:bCs w:val="0"/>
              </w:rPr>
              <w:t xml:space="preserve">Sharing needles, </w:t>
            </w:r>
            <w:proofErr w:type="gramStart"/>
            <w:r w:rsidRPr="00457C7E">
              <w:rPr>
                <w:b w:val="0"/>
                <w:bCs w:val="0"/>
              </w:rPr>
              <w:t>tattoos</w:t>
            </w:r>
            <w:proofErr w:type="gramEnd"/>
            <w:r w:rsidRPr="00457C7E">
              <w:rPr>
                <w:b w:val="0"/>
                <w:bCs w:val="0"/>
              </w:rPr>
              <w:t xml:space="preserve"> or body piercing</w:t>
            </w:r>
          </w:p>
          <w:p w14:paraId="6B1D78AB" w14:textId="77777777" w:rsidR="00F74F77" w:rsidRPr="00457C7E" w:rsidRDefault="00F74F77" w:rsidP="00F74F77">
            <w:pPr>
              <w:pStyle w:val="MBSbody"/>
              <w:numPr>
                <w:ilvl w:val="0"/>
                <w:numId w:val="115"/>
              </w:numPr>
              <w:rPr>
                <w:b w:val="0"/>
                <w:bCs w:val="0"/>
              </w:rPr>
            </w:pPr>
            <w:r w:rsidRPr="00457C7E">
              <w:rPr>
                <w:b w:val="0"/>
                <w:bCs w:val="0"/>
              </w:rPr>
              <w:t>Sharing razor blades or toothbrushes</w:t>
            </w:r>
          </w:p>
          <w:p w14:paraId="64AB1BB3" w14:textId="77777777" w:rsidR="00F74F77" w:rsidRPr="00457C7E" w:rsidRDefault="00F74F77" w:rsidP="00F74F77">
            <w:pPr>
              <w:pStyle w:val="MBSbody"/>
              <w:numPr>
                <w:ilvl w:val="0"/>
                <w:numId w:val="115"/>
              </w:numPr>
              <w:rPr>
                <w:b w:val="0"/>
                <w:bCs w:val="0"/>
              </w:rPr>
            </w:pPr>
            <w:r w:rsidRPr="00457C7E">
              <w:rPr>
                <w:b w:val="0"/>
                <w:bCs w:val="0"/>
              </w:rPr>
              <w:t>Blood or body-substance exposure of mucous membranes or non-intact skin</w:t>
            </w:r>
          </w:p>
          <w:p w14:paraId="13528B4E" w14:textId="77777777" w:rsidR="00F74F77" w:rsidRPr="00457C7E" w:rsidRDefault="00F74F77" w:rsidP="00F74F77">
            <w:pPr>
              <w:pStyle w:val="MBSbody"/>
              <w:numPr>
                <w:ilvl w:val="0"/>
                <w:numId w:val="115"/>
              </w:numPr>
              <w:rPr>
                <w:b w:val="0"/>
                <w:bCs w:val="0"/>
              </w:rPr>
            </w:pPr>
            <w:r w:rsidRPr="00457C7E">
              <w:rPr>
                <w:b w:val="0"/>
                <w:bCs w:val="0"/>
              </w:rPr>
              <w:t>Blood transfusion before February 1990 (For HCV)</w:t>
            </w:r>
          </w:p>
          <w:p w14:paraId="60B6EAAD" w14:textId="77777777" w:rsidR="00F74F77" w:rsidRPr="00457C7E" w:rsidRDefault="00F74F77" w:rsidP="00F74F77">
            <w:pPr>
              <w:pStyle w:val="MBSbody"/>
              <w:numPr>
                <w:ilvl w:val="0"/>
                <w:numId w:val="115"/>
              </w:numPr>
              <w:rPr>
                <w:b w:val="0"/>
                <w:bCs w:val="0"/>
              </w:rPr>
            </w:pPr>
            <w:r w:rsidRPr="00457C7E">
              <w:rPr>
                <w:b w:val="0"/>
                <w:bCs w:val="0"/>
              </w:rPr>
              <w:lastRenderedPageBreak/>
              <w:t>Infected with HIV, HBV, or HCV</w:t>
            </w:r>
          </w:p>
          <w:p w14:paraId="3CEBFEB3" w14:textId="77777777" w:rsidR="00F74F77" w:rsidRPr="00457C7E" w:rsidRDefault="00F74F77" w:rsidP="00F74F77">
            <w:pPr>
              <w:pStyle w:val="MBSbody"/>
              <w:rPr>
                <w:b w:val="0"/>
                <w:bCs w:val="0"/>
              </w:rPr>
            </w:pPr>
          </w:p>
          <w:p w14:paraId="6455E9A7" w14:textId="4C56E715" w:rsidR="00F74F77" w:rsidRPr="00457C7E" w:rsidRDefault="00F74F77" w:rsidP="00F74F77">
            <w:pPr>
              <w:pStyle w:val="MBSbody"/>
              <w:rPr>
                <w:b w:val="0"/>
                <w:bCs w:val="0"/>
              </w:rPr>
            </w:pPr>
            <w:r w:rsidRPr="00457C7E">
              <w:rPr>
                <w:b w:val="0"/>
                <w:bCs w:val="0"/>
              </w:rPr>
              <w:t>Where the source is positive, likely positive, or unknown for BBV, testing must be performed. Consent must be obtained prior to performing any baseline serology testing.</w:t>
            </w:r>
          </w:p>
          <w:p w14:paraId="4EF1A0B5" w14:textId="77777777" w:rsidR="00F74F77" w:rsidRPr="00457C7E" w:rsidRDefault="00F74F77" w:rsidP="00F74F77">
            <w:pPr>
              <w:pStyle w:val="MBSbody"/>
              <w:rPr>
                <w:b w:val="0"/>
                <w:bCs w:val="0"/>
              </w:rPr>
            </w:pPr>
            <w:r w:rsidRPr="00457C7E">
              <w:rPr>
                <w:b w:val="0"/>
                <w:bCs w:val="0"/>
              </w:rPr>
              <w:t xml:space="preserve">Perform baseline tests for: </w:t>
            </w:r>
          </w:p>
          <w:p w14:paraId="26AF0EF4" w14:textId="77777777" w:rsidR="00F74F77" w:rsidRPr="00457C7E" w:rsidRDefault="00F74F77" w:rsidP="00457C7E">
            <w:pPr>
              <w:pStyle w:val="MBSbody"/>
              <w:numPr>
                <w:ilvl w:val="0"/>
                <w:numId w:val="202"/>
              </w:numPr>
              <w:rPr>
                <w:b w:val="0"/>
                <w:bCs w:val="0"/>
              </w:rPr>
            </w:pPr>
            <w:r w:rsidRPr="00457C7E">
              <w:rPr>
                <w:b w:val="0"/>
                <w:bCs w:val="0"/>
              </w:rPr>
              <w:t>HIV</w:t>
            </w:r>
          </w:p>
          <w:p w14:paraId="24DD8042" w14:textId="77777777" w:rsidR="00F74F77" w:rsidRPr="00457C7E" w:rsidRDefault="00F74F77" w:rsidP="00457C7E">
            <w:pPr>
              <w:pStyle w:val="MBSbody"/>
              <w:numPr>
                <w:ilvl w:val="0"/>
                <w:numId w:val="202"/>
              </w:numPr>
              <w:rPr>
                <w:b w:val="0"/>
                <w:bCs w:val="0"/>
              </w:rPr>
            </w:pPr>
            <w:r w:rsidRPr="00457C7E">
              <w:rPr>
                <w:b w:val="0"/>
                <w:bCs w:val="0"/>
              </w:rPr>
              <w:t>HBV</w:t>
            </w:r>
          </w:p>
          <w:p w14:paraId="608E20BE" w14:textId="77777777" w:rsidR="00F74F77" w:rsidRPr="00457C7E" w:rsidRDefault="00F74F77" w:rsidP="00457C7E">
            <w:pPr>
              <w:pStyle w:val="MBSbody"/>
              <w:numPr>
                <w:ilvl w:val="0"/>
                <w:numId w:val="202"/>
              </w:numPr>
              <w:rPr>
                <w:b w:val="0"/>
                <w:bCs w:val="0"/>
              </w:rPr>
            </w:pPr>
            <w:r w:rsidRPr="00457C7E">
              <w:rPr>
                <w:b w:val="0"/>
                <w:bCs w:val="0"/>
              </w:rPr>
              <w:t>HCV</w:t>
            </w:r>
          </w:p>
          <w:p w14:paraId="6CF5EB92" w14:textId="77777777" w:rsidR="00F74F77" w:rsidRDefault="00F74F77" w:rsidP="00F74F77">
            <w:pPr>
              <w:pStyle w:val="MBSbody"/>
            </w:pPr>
          </w:p>
          <w:p w14:paraId="478AFEC7" w14:textId="4496EC59" w:rsidR="00F74F77" w:rsidRPr="00F74F77" w:rsidRDefault="00F74F77" w:rsidP="00F74F77">
            <w:pPr>
              <w:pStyle w:val="MBSbody"/>
              <w:rPr>
                <w:u w:val="single"/>
              </w:rPr>
            </w:pPr>
            <w:r w:rsidRPr="00F74F77">
              <w:rPr>
                <w:u w:val="single"/>
              </w:rPr>
              <w:t>Request urgent testing and results from the laboratory.</w:t>
            </w:r>
          </w:p>
          <w:p w14:paraId="3A5CE565" w14:textId="77777777" w:rsidR="00F74F77" w:rsidRPr="00457C7E" w:rsidRDefault="00F74F77" w:rsidP="00F74F77">
            <w:pPr>
              <w:pStyle w:val="MBSbody"/>
              <w:rPr>
                <w:b w:val="0"/>
                <w:bCs w:val="0"/>
              </w:rPr>
            </w:pPr>
            <w:r w:rsidRPr="00457C7E">
              <w:rPr>
                <w:b w:val="0"/>
                <w:bCs w:val="0"/>
              </w:rPr>
              <w:t>Exposed Person -</w:t>
            </w:r>
          </w:p>
          <w:p w14:paraId="18D92A03" w14:textId="77777777" w:rsidR="00F74F77" w:rsidRPr="00457C7E" w:rsidRDefault="00F74F77" w:rsidP="00F74F77">
            <w:pPr>
              <w:pStyle w:val="MBSbody"/>
              <w:rPr>
                <w:b w:val="0"/>
                <w:bCs w:val="0"/>
              </w:rPr>
            </w:pPr>
            <w:r w:rsidRPr="00457C7E">
              <w:rPr>
                <w:b w:val="0"/>
                <w:bCs w:val="0"/>
              </w:rPr>
              <w:t>Informed consent for BBV testing must be obtained prior to performing any baseline serology testing.</w:t>
            </w:r>
          </w:p>
          <w:p w14:paraId="5E2D7228" w14:textId="77777777" w:rsidR="00F74F77" w:rsidRPr="00457C7E" w:rsidRDefault="00F74F77" w:rsidP="00F74F77">
            <w:pPr>
              <w:pStyle w:val="MBSbody"/>
              <w:rPr>
                <w:b w:val="0"/>
                <w:bCs w:val="0"/>
              </w:rPr>
            </w:pPr>
            <w:r w:rsidRPr="00457C7E">
              <w:rPr>
                <w:b w:val="0"/>
                <w:bCs w:val="0"/>
              </w:rPr>
              <w:t xml:space="preserve">Perform baseline tests for: </w:t>
            </w:r>
          </w:p>
          <w:p w14:paraId="108143CC" w14:textId="77777777" w:rsidR="00F74F77" w:rsidRPr="00457C7E" w:rsidRDefault="00F74F77" w:rsidP="00F74F77">
            <w:pPr>
              <w:pStyle w:val="MBSbody"/>
              <w:rPr>
                <w:b w:val="0"/>
                <w:bCs w:val="0"/>
              </w:rPr>
            </w:pPr>
            <w:r w:rsidRPr="00457C7E">
              <w:rPr>
                <w:b w:val="0"/>
                <w:bCs w:val="0"/>
              </w:rPr>
              <w:t>HIV</w:t>
            </w:r>
          </w:p>
          <w:p w14:paraId="4A12A5BA" w14:textId="77777777" w:rsidR="00F74F77" w:rsidRPr="00457C7E" w:rsidRDefault="00F74F77" w:rsidP="00F74F77">
            <w:pPr>
              <w:pStyle w:val="MBSbody"/>
              <w:rPr>
                <w:b w:val="0"/>
                <w:bCs w:val="0"/>
              </w:rPr>
            </w:pPr>
            <w:r w:rsidRPr="00457C7E">
              <w:rPr>
                <w:b w:val="0"/>
                <w:bCs w:val="0"/>
              </w:rPr>
              <w:t>HBV</w:t>
            </w:r>
          </w:p>
          <w:p w14:paraId="486CA863" w14:textId="77777777" w:rsidR="00F74F77" w:rsidRPr="00457C7E" w:rsidRDefault="00F74F77" w:rsidP="00F74F77">
            <w:pPr>
              <w:pStyle w:val="MBSbody"/>
              <w:rPr>
                <w:b w:val="0"/>
                <w:bCs w:val="0"/>
              </w:rPr>
            </w:pPr>
            <w:r w:rsidRPr="00457C7E">
              <w:rPr>
                <w:b w:val="0"/>
                <w:bCs w:val="0"/>
              </w:rPr>
              <w:t>HCV</w:t>
            </w:r>
          </w:p>
          <w:p w14:paraId="0B84B350" w14:textId="77777777" w:rsidR="00F74F77" w:rsidRPr="00457C7E" w:rsidRDefault="00F74F77" w:rsidP="00F74F77">
            <w:pPr>
              <w:pStyle w:val="MBSbody"/>
              <w:rPr>
                <w:b w:val="0"/>
                <w:bCs w:val="0"/>
              </w:rPr>
            </w:pPr>
            <w:r w:rsidRPr="00457C7E">
              <w:rPr>
                <w:b w:val="0"/>
                <w:bCs w:val="0"/>
              </w:rPr>
              <w:t>Request urgent testing and results from the laboratory.</w:t>
            </w:r>
          </w:p>
          <w:p w14:paraId="7CDFB344" w14:textId="77777777" w:rsidR="00F74F77" w:rsidRPr="00F74F77" w:rsidRDefault="00F74F77" w:rsidP="00F74F77">
            <w:pPr>
              <w:pStyle w:val="MBSbody"/>
            </w:pPr>
          </w:p>
          <w:p w14:paraId="2CED222D" w14:textId="77777777" w:rsidR="00F74F77" w:rsidRPr="00F74F77" w:rsidRDefault="00F74F77" w:rsidP="00F74F77">
            <w:pPr>
              <w:pStyle w:val="MBSbody"/>
              <w:rPr>
                <w:u w:val="single"/>
              </w:rPr>
            </w:pPr>
            <w:r w:rsidRPr="00F74F77">
              <w:rPr>
                <w:u w:val="single"/>
              </w:rPr>
              <w:t>Risk assessment</w:t>
            </w:r>
          </w:p>
          <w:p w14:paraId="2044F689" w14:textId="77777777" w:rsidR="00F74F77" w:rsidRPr="00457C7E" w:rsidRDefault="00F74F77" w:rsidP="00F74F77">
            <w:pPr>
              <w:pStyle w:val="MBSbody"/>
              <w:rPr>
                <w:b w:val="0"/>
                <w:bCs w:val="0"/>
              </w:rPr>
            </w:pPr>
            <w:r w:rsidRPr="00457C7E">
              <w:rPr>
                <w:b w:val="0"/>
                <w:bCs w:val="0"/>
              </w:rPr>
              <w:t>High risk / Massive exposure -</w:t>
            </w:r>
          </w:p>
          <w:p w14:paraId="10B2A59D" w14:textId="77777777" w:rsidR="00F74F77" w:rsidRPr="00457C7E" w:rsidRDefault="00F74F77" w:rsidP="00F74F77">
            <w:pPr>
              <w:pStyle w:val="MBSbody"/>
              <w:rPr>
                <w:b w:val="0"/>
                <w:bCs w:val="0"/>
              </w:rPr>
            </w:pPr>
            <w:r w:rsidRPr="00457C7E">
              <w:rPr>
                <w:b w:val="0"/>
                <w:bCs w:val="0"/>
              </w:rPr>
              <w:t xml:space="preserve">Injection of large volume of blood/body-substance (&gt;1mL). </w:t>
            </w:r>
          </w:p>
          <w:p w14:paraId="30882239" w14:textId="77777777" w:rsidR="00F74F77" w:rsidRPr="00457C7E" w:rsidRDefault="00F74F77" w:rsidP="00F74F77">
            <w:pPr>
              <w:pStyle w:val="MBSbody"/>
              <w:rPr>
                <w:b w:val="0"/>
                <w:bCs w:val="0"/>
              </w:rPr>
            </w:pPr>
            <w:r w:rsidRPr="00457C7E">
              <w:rPr>
                <w:b w:val="0"/>
                <w:bCs w:val="0"/>
              </w:rPr>
              <w:t>Parenteral exposure to laboratory specimens containing high titre of virus.</w:t>
            </w:r>
          </w:p>
          <w:p w14:paraId="10E82873" w14:textId="77777777" w:rsidR="00F74F77" w:rsidRDefault="00F74F77" w:rsidP="00F74F77">
            <w:pPr>
              <w:pStyle w:val="MBSbody"/>
            </w:pPr>
          </w:p>
          <w:p w14:paraId="7195A24C" w14:textId="315B26B1" w:rsidR="00F74F77" w:rsidRPr="00F74F77" w:rsidRDefault="00F74F77" w:rsidP="00F74F77">
            <w:pPr>
              <w:pStyle w:val="MBSbody"/>
            </w:pPr>
            <w:r w:rsidRPr="00F74F77">
              <w:t xml:space="preserve">Moderate risk / Definite exposure - </w:t>
            </w:r>
          </w:p>
          <w:p w14:paraId="1480234A" w14:textId="77777777" w:rsidR="00F74F77" w:rsidRPr="00457C7E" w:rsidRDefault="00F74F77" w:rsidP="00F74F77">
            <w:pPr>
              <w:pStyle w:val="MBSbody"/>
              <w:rPr>
                <w:b w:val="0"/>
                <w:bCs w:val="0"/>
              </w:rPr>
            </w:pPr>
            <w:r w:rsidRPr="00457C7E">
              <w:rPr>
                <w:b w:val="0"/>
                <w:bCs w:val="0"/>
              </w:rPr>
              <w:t>Injection of large volume of blood/body-substance (&lt;1mL).</w:t>
            </w:r>
          </w:p>
          <w:p w14:paraId="12D69418" w14:textId="77777777" w:rsidR="00F74F77" w:rsidRPr="00457C7E" w:rsidRDefault="00F74F77" w:rsidP="00F74F77">
            <w:pPr>
              <w:pStyle w:val="MBSbody"/>
              <w:rPr>
                <w:b w:val="0"/>
                <w:bCs w:val="0"/>
              </w:rPr>
            </w:pPr>
            <w:r w:rsidRPr="00457C7E">
              <w:rPr>
                <w:b w:val="0"/>
                <w:bCs w:val="0"/>
              </w:rPr>
              <w:t>Skin penetrating injury with a needle contaminated with blood or body-substance.</w:t>
            </w:r>
          </w:p>
          <w:p w14:paraId="4CFC17C3" w14:textId="77777777" w:rsidR="00F74F77" w:rsidRPr="00457C7E" w:rsidRDefault="00F74F77" w:rsidP="00F74F77">
            <w:pPr>
              <w:pStyle w:val="MBSbody"/>
              <w:rPr>
                <w:b w:val="0"/>
                <w:bCs w:val="0"/>
              </w:rPr>
            </w:pPr>
            <w:r w:rsidRPr="00457C7E">
              <w:rPr>
                <w:b w:val="0"/>
                <w:bCs w:val="0"/>
              </w:rPr>
              <w:t xml:space="preserve">Laceration or similar wound which causes </w:t>
            </w:r>
            <w:proofErr w:type="gramStart"/>
            <w:r w:rsidRPr="00457C7E">
              <w:rPr>
                <w:b w:val="0"/>
                <w:bCs w:val="0"/>
              </w:rPr>
              <w:t>bleeding, and</w:t>
            </w:r>
            <w:proofErr w:type="gramEnd"/>
            <w:r w:rsidRPr="00457C7E">
              <w:rPr>
                <w:b w:val="0"/>
                <w:bCs w:val="0"/>
              </w:rPr>
              <w:t xml:space="preserve"> is produced by an instrument that is visibly contaminated with blood or body-substance.</w:t>
            </w:r>
          </w:p>
          <w:p w14:paraId="6A25EB72" w14:textId="77777777" w:rsidR="00F74F77" w:rsidRDefault="00F74F77" w:rsidP="00F74F77">
            <w:pPr>
              <w:pStyle w:val="MBSbody"/>
            </w:pPr>
          </w:p>
          <w:p w14:paraId="7E2872C5" w14:textId="35647694" w:rsidR="00F74F77" w:rsidRPr="00F74F77" w:rsidRDefault="00F74F77" w:rsidP="00F74F77">
            <w:pPr>
              <w:pStyle w:val="MBSbody"/>
            </w:pPr>
            <w:r w:rsidRPr="00F74F77">
              <w:t xml:space="preserve">Low risk / Possible exposure - </w:t>
            </w:r>
          </w:p>
          <w:p w14:paraId="70C7F516" w14:textId="77777777" w:rsidR="00F74F77" w:rsidRPr="00457C7E" w:rsidRDefault="00F74F77" w:rsidP="00F74F77">
            <w:pPr>
              <w:pStyle w:val="MBSbody"/>
              <w:rPr>
                <w:b w:val="0"/>
                <w:bCs w:val="0"/>
              </w:rPr>
            </w:pPr>
            <w:r w:rsidRPr="00457C7E">
              <w:rPr>
                <w:b w:val="0"/>
                <w:bCs w:val="0"/>
              </w:rPr>
              <w:t>Superficial injury with a needle contaminated with blood or body-substance.</w:t>
            </w:r>
          </w:p>
          <w:p w14:paraId="42124135" w14:textId="77777777" w:rsidR="00F74F77" w:rsidRPr="00457C7E" w:rsidRDefault="00F74F77" w:rsidP="00F74F77">
            <w:pPr>
              <w:pStyle w:val="MBSbody"/>
              <w:rPr>
                <w:b w:val="0"/>
                <w:bCs w:val="0"/>
              </w:rPr>
            </w:pPr>
            <w:r w:rsidRPr="00457C7E">
              <w:rPr>
                <w:b w:val="0"/>
                <w:bCs w:val="0"/>
              </w:rPr>
              <w:t>A wound not associated with visible bleeding, caused by an instrument contaminated with blood or body-substance.</w:t>
            </w:r>
          </w:p>
          <w:p w14:paraId="515C5D9A" w14:textId="77777777" w:rsidR="00F74F77" w:rsidRPr="00457C7E" w:rsidRDefault="00F74F77" w:rsidP="00F74F77">
            <w:pPr>
              <w:pStyle w:val="MBSbody"/>
              <w:rPr>
                <w:b w:val="0"/>
                <w:bCs w:val="0"/>
              </w:rPr>
            </w:pPr>
            <w:r w:rsidRPr="00457C7E">
              <w:rPr>
                <w:b w:val="0"/>
                <w:bCs w:val="0"/>
              </w:rPr>
              <w:t>Prior wound or skin lesion contaminated with blood or body-substance.</w:t>
            </w:r>
          </w:p>
          <w:p w14:paraId="5F7FC47F" w14:textId="77777777" w:rsidR="00F74F77" w:rsidRPr="00457C7E" w:rsidRDefault="00F74F77" w:rsidP="00F74F77">
            <w:pPr>
              <w:pStyle w:val="MBSbody"/>
              <w:rPr>
                <w:b w:val="0"/>
                <w:bCs w:val="0"/>
              </w:rPr>
            </w:pPr>
            <w:r w:rsidRPr="00457C7E">
              <w:rPr>
                <w:b w:val="0"/>
                <w:bCs w:val="0"/>
              </w:rPr>
              <w:t>Mucous membrane or conjunctival contact with blood or body-substance.</w:t>
            </w:r>
          </w:p>
          <w:p w14:paraId="43A21706" w14:textId="77777777" w:rsidR="00F74F77" w:rsidRPr="00457C7E" w:rsidRDefault="00F74F77" w:rsidP="00F74F77">
            <w:pPr>
              <w:pStyle w:val="MBSbody"/>
              <w:rPr>
                <w:b w:val="0"/>
                <w:bCs w:val="0"/>
              </w:rPr>
            </w:pPr>
            <w:r w:rsidRPr="00457C7E">
              <w:rPr>
                <w:b w:val="0"/>
                <w:bCs w:val="0"/>
              </w:rPr>
              <w:lastRenderedPageBreak/>
              <w:t>Scratched/broken skin caused by a fingernail injury when there is blood evident on the source hands.</w:t>
            </w:r>
          </w:p>
          <w:p w14:paraId="3C5A27AF" w14:textId="77777777" w:rsidR="00F74F77" w:rsidRPr="00457C7E" w:rsidRDefault="00F74F77" w:rsidP="00F74F77">
            <w:pPr>
              <w:pStyle w:val="MBSbody"/>
              <w:rPr>
                <w:b w:val="0"/>
                <w:bCs w:val="0"/>
              </w:rPr>
            </w:pPr>
            <w:r w:rsidRPr="00457C7E">
              <w:rPr>
                <w:b w:val="0"/>
                <w:bCs w:val="0"/>
              </w:rPr>
              <w:t>Human bites that break the skin (clinical evaluation should include the possibility that both the person bitten and the person who inflicted the bite were exposed to BBVs).</w:t>
            </w:r>
          </w:p>
          <w:p w14:paraId="1732860C" w14:textId="77777777" w:rsidR="00F74F77" w:rsidRPr="00457C7E" w:rsidRDefault="00F74F77" w:rsidP="00F74F77">
            <w:pPr>
              <w:pStyle w:val="MBSbody"/>
              <w:rPr>
                <w:b w:val="0"/>
                <w:bCs w:val="0"/>
              </w:rPr>
            </w:pPr>
          </w:p>
          <w:p w14:paraId="69B12AA1" w14:textId="4BC672E5" w:rsidR="00F74F77" w:rsidRPr="00457C7E" w:rsidRDefault="00F74F77" w:rsidP="00F74F77">
            <w:pPr>
              <w:pStyle w:val="MBSbody"/>
              <w:rPr>
                <w:b w:val="0"/>
                <w:bCs w:val="0"/>
              </w:rPr>
            </w:pPr>
            <w:r w:rsidRPr="00457C7E">
              <w:rPr>
                <w:b w:val="0"/>
                <w:bCs w:val="0"/>
              </w:rPr>
              <w:t xml:space="preserve">Very low risk / Doubtful exposure - </w:t>
            </w:r>
          </w:p>
          <w:p w14:paraId="4CBD5C52" w14:textId="77777777" w:rsidR="00F74F77" w:rsidRPr="00457C7E" w:rsidRDefault="00F74F77" w:rsidP="00F74F77">
            <w:pPr>
              <w:pStyle w:val="MBSbody"/>
              <w:rPr>
                <w:b w:val="0"/>
                <w:bCs w:val="0"/>
              </w:rPr>
            </w:pPr>
            <w:r w:rsidRPr="00457C7E">
              <w:rPr>
                <w:b w:val="0"/>
                <w:bCs w:val="0"/>
              </w:rPr>
              <w:t>Superficial injury with needle considered not to be contaminated with blood or body-substance.</w:t>
            </w:r>
          </w:p>
          <w:p w14:paraId="178B9CF8" w14:textId="77777777" w:rsidR="00F74F77" w:rsidRPr="00457C7E" w:rsidRDefault="00F74F77" w:rsidP="00F74F77">
            <w:pPr>
              <w:pStyle w:val="MBSbody"/>
              <w:rPr>
                <w:b w:val="0"/>
                <w:bCs w:val="0"/>
              </w:rPr>
            </w:pPr>
            <w:r w:rsidRPr="00457C7E">
              <w:rPr>
                <w:b w:val="0"/>
                <w:bCs w:val="0"/>
              </w:rPr>
              <w:t>Superficial wound not associated with visible bleeding, caused by an instrument considered not to be contaminated with blood or body-substance.</w:t>
            </w:r>
          </w:p>
          <w:p w14:paraId="62118E23" w14:textId="77777777" w:rsidR="00F74F77" w:rsidRPr="00457C7E" w:rsidRDefault="00F74F77" w:rsidP="00F74F77">
            <w:pPr>
              <w:pStyle w:val="MBSbody"/>
              <w:rPr>
                <w:b w:val="0"/>
                <w:bCs w:val="0"/>
              </w:rPr>
            </w:pPr>
            <w:r w:rsidRPr="00457C7E">
              <w:rPr>
                <w:b w:val="0"/>
                <w:bCs w:val="0"/>
              </w:rPr>
              <w:t>Prior wound or skin lesion contaminated with a body-substance other than blood (e.g., urine).</w:t>
            </w:r>
          </w:p>
          <w:p w14:paraId="5686CFD2" w14:textId="77777777" w:rsidR="00F74F77" w:rsidRPr="00457C7E" w:rsidRDefault="00F74F77" w:rsidP="00F74F77">
            <w:pPr>
              <w:pStyle w:val="MBSbody"/>
              <w:rPr>
                <w:b w:val="0"/>
                <w:bCs w:val="0"/>
              </w:rPr>
            </w:pPr>
            <w:r w:rsidRPr="00457C7E">
              <w:rPr>
                <w:b w:val="0"/>
                <w:bCs w:val="0"/>
              </w:rPr>
              <w:t>Mucous membrane or conjunctival contact with a body-substance other than blood.</w:t>
            </w:r>
          </w:p>
          <w:p w14:paraId="1687BE06" w14:textId="77777777" w:rsidR="00F74F77" w:rsidRDefault="00F74F77" w:rsidP="00F74F77">
            <w:pPr>
              <w:pStyle w:val="MBSbody"/>
            </w:pPr>
          </w:p>
          <w:p w14:paraId="0CDF95D7" w14:textId="084D3F72" w:rsidR="00F74F77" w:rsidRPr="00F74F77" w:rsidRDefault="00F74F77" w:rsidP="00F74F77">
            <w:pPr>
              <w:pStyle w:val="MBSbody"/>
            </w:pPr>
            <w:r w:rsidRPr="00F74F77">
              <w:t>No risk / No exposure -</w:t>
            </w:r>
          </w:p>
          <w:p w14:paraId="788417D1" w14:textId="77777777" w:rsidR="00F74F77" w:rsidRPr="00457C7E" w:rsidRDefault="00F74F77" w:rsidP="00F74F77">
            <w:pPr>
              <w:pStyle w:val="MBSbody"/>
              <w:rPr>
                <w:b w:val="0"/>
                <w:bCs w:val="0"/>
              </w:rPr>
            </w:pPr>
            <w:r w:rsidRPr="00457C7E">
              <w:rPr>
                <w:b w:val="0"/>
                <w:bCs w:val="0"/>
              </w:rPr>
              <w:t>Intact skin visibly contaminated with blood or body-substance.</w:t>
            </w:r>
          </w:p>
          <w:p w14:paraId="7E92AE66" w14:textId="77777777" w:rsidR="00F74F77" w:rsidRPr="00F74F77" w:rsidRDefault="00F74F77" w:rsidP="00F74F77">
            <w:pPr>
              <w:pStyle w:val="MBSbody"/>
            </w:pPr>
          </w:p>
          <w:p w14:paraId="5C397A76" w14:textId="77777777" w:rsidR="00F74F77" w:rsidRPr="00F74F77" w:rsidRDefault="00F74F77" w:rsidP="00F74F77">
            <w:pPr>
              <w:pStyle w:val="MBSbody"/>
              <w:rPr>
                <w:u w:val="single"/>
              </w:rPr>
            </w:pPr>
            <w:r w:rsidRPr="00F74F77">
              <w:rPr>
                <w:u w:val="single"/>
              </w:rPr>
              <w:t>Initiate treatment</w:t>
            </w:r>
          </w:p>
          <w:p w14:paraId="241BE101" w14:textId="77777777" w:rsidR="00F74F77" w:rsidRPr="00457C7E" w:rsidRDefault="00F74F77" w:rsidP="00F74F77">
            <w:pPr>
              <w:pStyle w:val="MBSbody"/>
              <w:rPr>
                <w:b w:val="0"/>
                <w:bCs w:val="0"/>
              </w:rPr>
            </w:pPr>
            <w:r w:rsidRPr="00457C7E">
              <w:rPr>
                <w:b w:val="0"/>
                <w:bCs w:val="0"/>
              </w:rPr>
              <w:t>Confidentiality must be maintained, especially if the exposed person is a practice team member.</w:t>
            </w:r>
          </w:p>
          <w:p w14:paraId="5C939890" w14:textId="77777777" w:rsidR="00F74F77" w:rsidRPr="00457C7E" w:rsidRDefault="00F74F77" w:rsidP="00F74F77">
            <w:pPr>
              <w:pStyle w:val="MBSbody"/>
              <w:rPr>
                <w:b w:val="0"/>
                <w:bCs w:val="0"/>
              </w:rPr>
            </w:pPr>
            <w:r w:rsidRPr="00457C7E">
              <w:rPr>
                <w:b w:val="0"/>
                <w:bCs w:val="0"/>
              </w:rPr>
              <w:t>Offer the exposed person counselling if the source is known to be HIV positive, ‘high risk’ or is unknown for BBV.</w:t>
            </w:r>
          </w:p>
          <w:p w14:paraId="49DBB3B9" w14:textId="77777777" w:rsidR="00F74F77" w:rsidRPr="00457C7E" w:rsidRDefault="00F74F77" w:rsidP="00F74F77">
            <w:pPr>
              <w:pStyle w:val="MBSbody"/>
              <w:rPr>
                <w:b w:val="0"/>
                <w:bCs w:val="0"/>
              </w:rPr>
            </w:pPr>
          </w:p>
          <w:p w14:paraId="2550A4CE" w14:textId="6F59248A" w:rsidR="00F74F77" w:rsidRPr="00457C7E" w:rsidRDefault="00F74F77" w:rsidP="00F74F77">
            <w:pPr>
              <w:pStyle w:val="MBSbody"/>
              <w:rPr>
                <w:b w:val="0"/>
                <w:bCs w:val="0"/>
              </w:rPr>
            </w:pPr>
            <w:r w:rsidRPr="00457C7E">
              <w:rPr>
                <w:b w:val="0"/>
                <w:bCs w:val="0"/>
              </w:rPr>
              <w:t xml:space="preserve">Where the source is unknown, post-exposure prophylaxis needs to be considered based on the outcome of the risk assessment. </w:t>
            </w:r>
          </w:p>
          <w:p w14:paraId="3E60F7B8" w14:textId="77777777" w:rsidR="00F74F77" w:rsidRPr="00457C7E" w:rsidRDefault="00F74F77" w:rsidP="00F74F77">
            <w:pPr>
              <w:pStyle w:val="MBSbody"/>
              <w:rPr>
                <w:b w:val="0"/>
                <w:bCs w:val="0"/>
              </w:rPr>
            </w:pPr>
          </w:p>
          <w:p w14:paraId="21CF3A2B" w14:textId="0C8AA823" w:rsidR="00F74F77" w:rsidRPr="00457C7E" w:rsidRDefault="00F74F77" w:rsidP="00F74F77">
            <w:pPr>
              <w:pStyle w:val="MBSbody"/>
              <w:rPr>
                <w:b w:val="0"/>
                <w:bCs w:val="0"/>
              </w:rPr>
            </w:pPr>
            <w:r w:rsidRPr="00457C7E">
              <w:rPr>
                <w:b w:val="0"/>
                <w:bCs w:val="0"/>
              </w:rPr>
              <w:t>If the source’s blood test results will not be available within 24 hours and the source is likely to be HIV positive, post-exposure prophylaxis needs to commence.</w:t>
            </w:r>
          </w:p>
          <w:p w14:paraId="512A83F4" w14:textId="77777777" w:rsidR="00F74F77" w:rsidRPr="00457C7E" w:rsidRDefault="00F74F77" w:rsidP="00F74F77">
            <w:pPr>
              <w:pStyle w:val="MBSbody"/>
              <w:rPr>
                <w:b w:val="0"/>
                <w:bCs w:val="0"/>
              </w:rPr>
            </w:pPr>
          </w:p>
          <w:p w14:paraId="25F75A77" w14:textId="290C1FBE" w:rsidR="00F74F77" w:rsidRPr="00457C7E" w:rsidRDefault="00F74F77" w:rsidP="00F74F77">
            <w:pPr>
              <w:pStyle w:val="MBSbody"/>
              <w:rPr>
                <w:b w:val="0"/>
                <w:bCs w:val="0"/>
              </w:rPr>
            </w:pPr>
            <w:r w:rsidRPr="00457C7E">
              <w:rPr>
                <w:b w:val="0"/>
                <w:bCs w:val="0"/>
              </w:rPr>
              <w:t>If post-exposure prophylaxis is required, it is important the exposed person commences this as soon as possible (best given within 1-2 hours of exposure, recommended within 48 hours of the incident or, up to 72 hours as decided by a medical practitioner).</w:t>
            </w:r>
          </w:p>
          <w:p w14:paraId="1D564EB7" w14:textId="77777777" w:rsidR="00F74F77" w:rsidRPr="00457C7E" w:rsidRDefault="00F74F77" w:rsidP="00F74F77">
            <w:pPr>
              <w:pStyle w:val="MBSbody"/>
              <w:rPr>
                <w:b w:val="0"/>
                <w:bCs w:val="0"/>
              </w:rPr>
            </w:pPr>
            <w:r w:rsidRPr="00457C7E">
              <w:rPr>
                <w:b w:val="0"/>
                <w:bCs w:val="0"/>
              </w:rPr>
              <w:t>If the source’s HBV result will not be available within 24-48 hours, and the exposed person’s HBV status is not known/documented, with consent give the exposed person:</w:t>
            </w:r>
          </w:p>
          <w:p w14:paraId="131680E6" w14:textId="77777777" w:rsidR="00F74F77" w:rsidRPr="00457C7E" w:rsidRDefault="00F74F77" w:rsidP="00F74F77">
            <w:pPr>
              <w:pStyle w:val="MBSbody"/>
              <w:rPr>
                <w:b w:val="0"/>
                <w:bCs w:val="0"/>
              </w:rPr>
            </w:pPr>
            <w:r w:rsidRPr="00457C7E">
              <w:rPr>
                <w:b w:val="0"/>
                <w:bCs w:val="0"/>
              </w:rPr>
              <w:t>Hepatitis B immunoglobulin</w:t>
            </w:r>
          </w:p>
          <w:p w14:paraId="615BB6CB" w14:textId="77777777" w:rsidR="00F74F77" w:rsidRPr="00457C7E" w:rsidRDefault="00F74F77" w:rsidP="00F74F77">
            <w:pPr>
              <w:pStyle w:val="MBSbody"/>
              <w:rPr>
                <w:b w:val="0"/>
                <w:bCs w:val="0"/>
              </w:rPr>
            </w:pPr>
            <w:r w:rsidRPr="00457C7E">
              <w:rPr>
                <w:b w:val="0"/>
                <w:bCs w:val="0"/>
              </w:rPr>
              <w:t>Hepatitis B vaccine (first dose)</w:t>
            </w:r>
          </w:p>
          <w:p w14:paraId="16806F47" w14:textId="77777777" w:rsidR="00F74F77" w:rsidRPr="00457C7E" w:rsidRDefault="00F74F77" w:rsidP="00F74F77">
            <w:pPr>
              <w:pStyle w:val="MBSbody"/>
              <w:rPr>
                <w:b w:val="0"/>
                <w:bCs w:val="0"/>
              </w:rPr>
            </w:pPr>
            <w:r w:rsidRPr="00457C7E">
              <w:rPr>
                <w:b w:val="0"/>
                <w:bCs w:val="0"/>
              </w:rPr>
              <w:t>Adult diphtheria and tetanus (ADT) if necessary.</w:t>
            </w:r>
          </w:p>
          <w:p w14:paraId="3D9DF1FC" w14:textId="77777777" w:rsidR="00F74F77" w:rsidRPr="00457C7E" w:rsidRDefault="00F74F77" w:rsidP="00F74F77">
            <w:pPr>
              <w:pStyle w:val="MBSbody"/>
              <w:rPr>
                <w:b w:val="0"/>
                <w:bCs w:val="0"/>
              </w:rPr>
            </w:pPr>
          </w:p>
          <w:p w14:paraId="5839AEFD" w14:textId="504D3959" w:rsidR="00F74F77" w:rsidRPr="00457C7E" w:rsidRDefault="00F74F77" w:rsidP="00F74F77">
            <w:pPr>
              <w:pStyle w:val="MBSbody"/>
              <w:rPr>
                <w:b w:val="0"/>
                <w:bCs w:val="0"/>
              </w:rPr>
            </w:pPr>
            <w:r w:rsidRPr="00457C7E">
              <w:rPr>
                <w:b w:val="0"/>
                <w:bCs w:val="0"/>
              </w:rPr>
              <w:lastRenderedPageBreak/>
              <w:t xml:space="preserve">Advise the exposed person to practice safe sex until the blood test </w:t>
            </w:r>
            <w:proofErr w:type="gramStart"/>
            <w:r w:rsidRPr="00457C7E">
              <w:rPr>
                <w:b w:val="0"/>
                <w:bCs w:val="0"/>
              </w:rPr>
              <w:t>results</w:t>
            </w:r>
            <w:proofErr w:type="gramEnd"/>
            <w:r w:rsidRPr="00457C7E">
              <w:rPr>
                <w:b w:val="0"/>
                <w:bCs w:val="0"/>
              </w:rPr>
              <w:t xml:space="preserve"> and source history has been reviewed.</w:t>
            </w:r>
          </w:p>
          <w:p w14:paraId="37FB0297" w14:textId="77777777" w:rsidR="00F74F77" w:rsidRPr="00457C7E" w:rsidRDefault="00F74F77" w:rsidP="00F74F77">
            <w:pPr>
              <w:pStyle w:val="MBSbody"/>
              <w:rPr>
                <w:b w:val="0"/>
                <w:bCs w:val="0"/>
              </w:rPr>
            </w:pPr>
            <w:r w:rsidRPr="00457C7E">
              <w:rPr>
                <w:b w:val="0"/>
                <w:bCs w:val="0"/>
              </w:rPr>
              <w:t xml:space="preserve">Provide the exposed person with the contact details for the </w:t>
            </w:r>
            <w:r w:rsidRPr="00457C7E">
              <w:rPr>
                <w:b w:val="0"/>
                <w:bCs w:val="0"/>
                <w:shd w:val="clear" w:color="auto" w:fill="FFFF00"/>
              </w:rPr>
              <w:t>&lt;select as appropriate&gt;</w:t>
            </w:r>
            <w:r w:rsidRPr="00457C7E">
              <w:rPr>
                <w:b w:val="0"/>
                <w:bCs w:val="0"/>
              </w:rPr>
              <w:t xml:space="preserve"> state/territory health department communicable disease office.</w:t>
            </w:r>
          </w:p>
          <w:p w14:paraId="339F3D2A" w14:textId="77777777" w:rsidR="00F74F77" w:rsidRPr="00457C7E" w:rsidRDefault="00F74F77" w:rsidP="00F74F77">
            <w:pPr>
              <w:pStyle w:val="MBSbody"/>
              <w:rPr>
                <w:b w:val="0"/>
                <w:bCs w:val="0"/>
              </w:rPr>
            </w:pPr>
            <w:r w:rsidRPr="00457C7E">
              <w:rPr>
                <w:b w:val="0"/>
                <w:bCs w:val="0"/>
              </w:rPr>
              <w:t>If there is a high risk of disease exposure, refer the exposed person to an infectious disease specialist.</w:t>
            </w:r>
          </w:p>
          <w:p w14:paraId="2E0E8487" w14:textId="77777777" w:rsidR="00F74F77" w:rsidRPr="00457C7E" w:rsidRDefault="00F74F77" w:rsidP="00F74F77">
            <w:pPr>
              <w:pStyle w:val="MBSbody"/>
              <w:rPr>
                <w:b w:val="0"/>
                <w:bCs w:val="0"/>
              </w:rPr>
            </w:pPr>
          </w:p>
          <w:p w14:paraId="7EFA33B8" w14:textId="67150FDD" w:rsidR="00F74F77" w:rsidRPr="00457C7E" w:rsidRDefault="00F74F77" w:rsidP="00F74F77">
            <w:pPr>
              <w:pStyle w:val="MBSbody"/>
              <w:rPr>
                <w:b w:val="0"/>
                <w:bCs w:val="0"/>
              </w:rPr>
            </w:pPr>
            <w:r w:rsidRPr="00457C7E">
              <w:rPr>
                <w:b w:val="0"/>
                <w:bCs w:val="0"/>
              </w:rPr>
              <w:t>Re-assess treatment initiated once the results of the blood tests become available.</w:t>
            </w:r>
          </w:p>
          <w:p w14:paraId="5F9F1446" w14:textId="77777777" w:rsidR="00F74F77" w:rsidRPr="00457C7E" w:rsidRDefault="00F74F77" w:rsidP="00F74F77">
            <w:pPr>
              <w:pStyle w:val="MBSbody"/>
              <w:rPr>
                <w:b w:val="0"/>
                <w:bCs w:val="0"/>
              </w:rPr>
            </w:pPr>
          </w:p>
          <w:p w14:paraId="74D9BA23" w14:textId="77777777" w:rsidR="00F74F77" w:rsidRPr="00F74F77" w:rsidRDefault="00F74F77" w:rsidP="00F74F77">
            <w:pPr>
              <w:pStyle w:val="MBSbody"/>
              <w:rPr>
                <w:u w:val="single"/>
              </w:rPr>
            </w:pPr>
            <w:r w:rsidRPr="00F74F77">
              <w:rPr>
                <w:u w:val="single"/>
              </w:rPr>
              <w:t>Reporting and analysis of the incident</w:t>
            </w:r>
          </w:p>
          <w:p w14:paraId="5FC6C274" w14:textId="0AE4C4CB" w:rsidR="00F74F77" w:rsidRPr="00457C7E" w:rsidRDefault="00F74F77" w:rsidP="00F74F77">
            <w:pPr>
              <w:pStyle w:val="MBSbody"/>
              <w:rPr>
                <w:b w:val="0"/>
                <w:bCs w:val="0"/>
              </w:rPr>
            </w:pPr>
            <w:r w:rsidRPr="00457C7E">
              <w:rPr>
                <w:b w:val="0"/>
                <w:bCs w:val="0"/>
              </w:rPr>
              <w:t>We have appointed a member of the practice team with primary responsibility for the development and consistent implementation of our infection prevention and control systems and procedures (refer to - Principles of infection prevention and control). Using the Adverse Outcome Event/Incident Report form our team is to report any exposure to this person or delegated authority, in addition to normal incident reporting protocols, incorporating:</w:t>
            </w:r>
          </w:p>
          <w:p w14:paraId="671ED227" w14:textId="77777777" w:rsidR="00F74F77" w:rsidRPr="00457C7E" w:rsidRDefault="00F74F77" w:rsidP="00F74F77">
            <w:pPr>
              <w:pStyle w:val="MBSbody"/>
              <w:numPr>
                <w:ilvl w:val="0"/>
                <w:numId w:val="116"/>
              </w:numPr>
              <w:rPr>
                <w:b w:val="0"/>
                <w:bCs w:val="0"/>
              </w:rPr>
            </w:pPr>
            <w:r w:rsidRPr="00457C7E">
              <w:rPr>
                <w:b w:val="0"/>
                <w:bCs w:val="0"/>
              </w:rPr>
              <w:t>What procedure was being undertaken,</w:t>
            </w:r>
          </w:p>
          <w:p w14:paraId="2470FF3B" w14:textId="77777777" w:rsidR="00F74F77" w:rsidRPr="00457C7E" w:rsidRDefault="00F74F77" w:rsidP="00F74F77">
            <w:pPr>
              <w:pStyle w:val="MBSbody"/>
              <w:numPr>
                <w:ilvl w:val="0"/>
                <w:numId w:val="116"/>
              </w:numPr>
              <w:rPr>
                <w:b w:val="0"/>
                <w:bCs w:val="0"/>
              </w:rPr>
            </w:pPr>
            <w:r w:rsidRPr="00457C7E">
              <w:rPr>
                <w:b w:val="0"/>
                <w:bCs w:val="0"/>
              </w:rPr>
              <w:t>How the injury happened and the name of anyone that witnessed it,</w:t>
            </w:r>
          </w:p>
          <w:p w14:paraId="1DFC44D7" w14:textId="77777777" w:rsidR="00F74F77" w:rsidRPr="00457C7E" w:rsidRDefault="00F74F77" w:rsidP="00F74F77">
            <w:pPr>
              <w:pStyle w:val="MBSbody"/>
              <w:numPr>
                <w:ilvl w:val="0"/>
                <w:numId w:val="116"/>
              </w:numPr>
              <w:rPr>
                <w:b w:val="0"/>
                <w:bCs w:val="0"/>
              </w:rPr>
            </w:pPr>
            <w:r w:rsidRPr="00457C7E">
              <w:rPr>
                <w:b w:val="0"/>
                <w:bCs w:val="0"/>
              </w:rPr>
              <w:t>The nature and extent of the injury,</w:t>
            </w:r>
          </w:p>
          <w:p w14:paraId="71E9ADBD" w14:textId="77777777" w:rsidR="00F74F77" w:rsidRPr="00457C7E" w:rsidRDefault="00F74F77" w:rsidP="00F74F77">
            <w:pPr>
              <w:pStyle w:val="MBSbody"/>
              <w:numPr>
                <w:ilvl w:val="0"/>
                <w:numId w:val="116"/>
              </w:numPr>
              <w:rPr>
                <w:b w:val="0"/>
                <w:bCs w:val="0"/>
              </w:rPr>
            </w:pPr>
            <w:r w:rsidRPr="00457C7E">
              <w:rPr>
                <w:b w:val="0"/>
                <w:bCs w:val="0"/>
              </w:rPr>
              <w:t>What caused the injury (</w:t>
            </w:r>
            <w:proofErr w:type="gramStart"/>
            <w:r w:rsidRPr="00457C7E">
              <w:rPr>
                <w:b w:val="0"/>
                <w:bCs w:val="0"/>
              </w:rPr>
              <w:t>e.g.,,</w:t>
            </w:r>
            <w:proofErr w:type="gramEnd"/>
            <w:r w:rsidRPr="00457C7E">
              <w:rPr>
                <w:b w:val="0"/>
                <w:bCs w:val="0"/>
              </w:rPr>
              <w:t xml:space="preserve"> specify the gauge of the needle),</w:t>
            </w:r>
          </w:p>
          <w:p w14:paraId="2CBB305C" w14:textId="77777777" w:rsidR="00F74F77" w:rsidRPr="00457C7E" w:rsidRDefault="00F74F77" w:rsidP="00F74F77">
            <w:pPr>
              <w:pStyle w:val="MBSbody"/>
              <w:numPr>
                <w:ilvl w:val="0"/>
                <w:numId w:val="116"/>
              </w:numPr>
              <w:rPr>
                <w:b w:val="0"/>
                <w:bCs w:val="0"/>
              </w:rPr>
            </w:pPr>
            <w:r w:rsidRPr="00457C7E">
              <w:rPr>
                <w:b w:val="0"/>
                <w:bCs w:val="0"/>
              </w:rPr>
              <w:t>The body-substance involved,</w:t>
            </w:r>
          </w:p>
          <w:p w14:paraId="243B0746" w14:textId="77777777" w:rsidR="00F74F77" w:rsidRPr="00457C7E" w:rsidRDefault="00F74F77" w:rsidP="00F74F77">
            <w:pPr>
              <w:pStyle w:val="MBSbody"/>
              <w:numPr>
                <w:ilvl w:val="0"/>
                <w:numId w:val="116"/>
              </w:numPr>
              <w:rPr>
                <w:b w:val="0"/>
                <w:bCs w:val="0"/>
              </w:rPr>
            </w:pPr>
            <w:r w:rsidRPr="00457C7E">
              <w:rPr>
                <w:b w:val="0"/>
                <w:bCs w:val="0"/>
              </w:rPr>
              <w:t>How much blood or body-substance was the health professional exposed to,</w:t>
            </w:r>
          </w:p>
          <w:p w14:paraId="0792D7B5" w14:textId="77777777" w:rsidR="00F74F77" w:rsidRPr="00457C7E" w:rsidRDefault="00F74F77" w:rsidP="00F74F77">
            <w:pPr>
              <w:pStyle w:val="MBSbody"/>
              <w:numPr>
                <w:ilvl w:val="0"/>
                <w:numId w:val="116"/>
              </w:numPr>
              <w:rPr>
                <w:b w:val="0"/>
                <w:bCs w:val="0"/>
              </w:rPr>
            </w:pPr>
            <w:r w:rsidRPr="00457C7E">
              <w:rPr>
                <w:b w:val="0"/>
                <w:bCs w:val="0"/>
              </w:rPr>
              <w:t>What personal protective equipment was being used, and</w:t>
            </w:r>
          </w:p>
          <w:p w14:paraId="0E14BA87" w14:textId="77777777" w:rsidR="00E4657D" w:rsidRPr="004472FD" w:rsidRDefault="00F74F77" w:rsidP="00F74F77">
            <w:pPr>
              <w:pStyle w:val="MBSbody"/>
              <w:numPr>
                <w:ilvl w:val="0"/>
                <w:numId w:val="116"/>
              </w:numPr>
              <w:rPr>
                <w:b w:val="0"/>
                <w:bCs w:val="0"/>
              </w:rPr>
            </w:pPr>
            <w:r w:rsidRPr="00F74F77">
              <w:rPr>
                <w:b w:val="0"/>
                <w:bCs w:val="0"/>
              </w:rPr>
              <w:t>The full name and address of the source - if the source cannot be identified document “source patient not known”.</w:t>
            </w:r>
          </w:p>
          <w:p w14:paraId="793754AD" w14:textId="77777777" w:rsidR="004472FD" w:rsidRDefault="004472FD" w:rsidP="004472FD">
            <w:pPr>
              <w:pStyle w:val="MBSbody"/>
            </w:pPr>
          </w:p>
          <w:p w14:paraId="3206E6E0" w14:textId="2769F4FA" w:rsidR="004472FD" w:rsidRPr="00F74F77" w:rsidRDefault="004472FD" w:rsidP="004472FD">
            <w:pPr>
              <w:pStyle w:val="MBSbody"/>
              <w:rPr>
                <w:b w:val="0"/>
                <w:bCs w:val="0"/>
              </w:rPr>
            </w:pPr>
          </w:p>
        </w:tc>
      </w:tr>
      <w:tr w:rsidR="004472FD" w:rsidRPr="004D5DBB" w14:paraId="5F94E7C3" w14:textId="77777777" w:rsidTr="0058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tcPr>
          <w:p w14:paraId="4B98AD45" w14:textId="77777777" w:rsidR="004472FD" w:rsidRPr="00E4657D" w:rsidRDefault="004472FD" w:rsidP="004472FD">
            <w:pPr>
              <w:pStyle w:val="MBSPolicyheading"/>
              <w:ind w:left="360"/>
              <w:rPr>
                <w:b/>
                <w:bCs/>
              </w:rPr>
            </w:pPr>
            <w:r w:rsidRPr="00E4657D">
              <w:rPr>
                <w:b/>
                <w:bCs/>
              </w:rPr>
              <w:lastRenderedPageBreak/>
              <w:t>Practice team immunisation (immunisation consent &amp; records)</w:t>
            </w:r>
            <w:bookmarkStart w:id="4" w:name="_Toc55573754"/>
            <w:r w:rsidRPr="00E4657D">
              <w:rPr>
                <w:b/>
                <w:bCs/>
              </w:rPr>
              <w:t xml:space="preserve"> Policy</w:t>
            </w:r>
            <w:bookmarkEnd w:id="4"/>
          </w:p>
          <w:p w14:paraId="3B3BFEF7" w14:textId="77777777" w:rsidR="004472FD" w:rsidRPr="00E4657D" w:rsidRDefault="004472FD" w:rsidP="004472FD">
            <w:pPr>
              <w:pStyle w:val="MBSbody"/>
              <w:rPr>
                <w:b w:val="0"/>
                <w:bCs w:val="0"/>
              </w:rPr>
            </w:pPr>
          </w:p>
          <w:p w14:paraId="07B12DD7" w14:textId="77777777" w:rsidR="004472FD" w:rsidRPr="00E4657D" w:rsidRDefault="004472FD" w:rsidP="004472FD">
            <w:pPr>
              <w:pStyle w:val="MBSbody"/>
              <w:rPr>
                <w:b w:val="0"/>
                <w:bCs w:val="0"/>
              </w:rPr>
            </w:pPr>
            <w:r w:rsidRPr="00E4657D">
              <w:rPr>
                <w:b w:val="0"/>
                <w:bCs w:val="0"/>
              </w:rPr>
              <w:t>In our practice, we have appointed &lt;insert the name and position of the person with designated responsibility&gt; with primary responsibility for the development and consistent implementation of our infection prevention and control systems and procedures which includes immunisations (refer to Section 4.1 - Principles of infection prevention and control).</w:t>
            </w:r>
          </w:p>
          <w:p w14:paraId="333837FF" w14:textId="77777777" w:rsidR="004472FD" w:rsidRPr="00E4657D" w:rsidRDefault="004472FD" w:rsidP="004472FD">
            <w:pPr>
              <w:pStyle w:val="MBSbody"/>
              <w:rPr>
                <w:b w:val="0"/>
                <w:bCs w:val="0"/>
              </w:rPr>
            </w:pPr>
          </w:p>
          <w:p w14:paraId="0EC8EF88" w14:textId="77777777" w:rsidR="004472FD" w:rsidRPr="00E4657D" w:rsidRDefault="004472FD" w:rsidP="004472FD">
            <w:pPr>
              <w:pStyle w:val="MBSbody"/>
              <w:rPr>
                <w:b w:val="0"/>
                <w:bCs w:val="0"/>
              </w:rPr>
            </w:pPr>
            <w:r w:rsidRPr="00E4657D">
              <w:rPr>
                <w:b w:val="0"/>
                <w:bCs w:val="0"/>
              </w:rPr>
              <w:t xml:space="preserve">All members of the practice team are advised of the risks of infection and are encouraged to be immunised against vaccine-preventable diseases to prevent transmission of disease to and from other members of the practice team and patients. Practice team members are also offered </w:t>
            </w:r>
            <w:r w:rsidRPr="00E4657D">
              <w:rPr>
                <w:b w:val="0"/>
                <w:bCs w:val="0"/>
              </w:rPr>
              <w:lastRenderedPageBreak/>
              <w:t>additional vaccinations where appropriate, depending upon the likelihood of their contact with patients and/or blood supply substances. These vaccinations may include protection against Hepatitis A, Meningococcal B, Meningococcal C, Poliomyelitis and Tuberculosis.</w:t>
            </w:r>
          </w:p>
          <w:p w14:paraId="4D99E93B" w14:textId="77777777" w:rsidR="004472FD" w:rsidRPr="00E4657D" w:rsidRDefault="004472FD" w:rsidP="004472FD">
            <w:pPr>
              <w:pStyle w:val="MBSbody"/>
              <w:rPr>
                <w:b w:val="0"/>
                <w:bCs w:val="0"/>
              </w:rPr>
            </w:pPr>
          </w:p>
          <w:p w14:paraId="24955873" w14:textId="77777777" w:rsidR="004472FD" w:rsidRPr="00E4657D" w:rsidRDefault="004472FD" w:rsidP="004472FD">
            <w:pPr>
              <w:pStyle w:val="MBSbody"/>
              <w:rPr>
                <w:b w:val="0"/>
                <w:bCs w:val="0"/>
              </w:rPr>
            </w:pPr>
            <w:r w:rsidRPr="00E4657D">
              <w:rPr>
                <w:b w:val="0"/>
                <w:bCs w:val="0"/>
              </w:rPr>
              <w:t>The practice keeps an extensive and up-to-date record of the immunisation history of each practice team member (including any refusals of immunisation, serology testing, or disclosure of vaccination history), and this assists in identifying non-immune team members to ensure they are excluded from contact with patients during disease outbreaks.</w:t>
            </w:r>
          </w:p>
          <w:p w14:paraId="106EE95B" w14:textId="77777777" w:rsidR="004472FD" w:rsidRDefault="004472FD" w:rsidP="004472FD">
            <w:pPr>
              <w:pStyle w:val="MBSbody"/>
            </w:pPr>
            <w:bookmarkStart w:id="5" w:name="_Toc55573755"/>
          </w:p>
          <w:p w14:paraId="09FAF6AB" w14:textId="77777777" w:rsidR="004472FD" w:rsidRPr="00E4657D" w:rsidRDefault="004472FD" w:rsidP="004472FD">
            <w:pPr>
              <w:pStyle w:val="MBSbody"/>
            </w:pPr>
            <w:r w:rsidRPr="00E4657D">
              <w:t>Procedure</w:t>
            </w:r>
            <w:bookmarkEnd w:id="5"/>
            <w:r w:rsidRPr="00E4657D">
              <w:t>s</w:t>
            </w:r>
          </w:p>
          <w:p w14:paraId="7BD5B0D8" w14:textId="77777777" w:rsidR="004472FD" w:rsidRPr="00E4657D" w:rsidRDefault="004472FD" w:rsidP="004472FD">
            <w:pPr>
              <w:pStyle w:val="MBSbody"/>
              <w:rPr>
                <w:b w:val="0"/>
                <w:bCs w:val="0"/>
              </w:rPr>
            </w:pPr>
          </w:p>
          <w:p w14:paraId="4FEE4D8C" w14:textId="77777777" w:rsidR="004472FD" w:rsidRPr="00E4657D" w:rsidRDefault="004472FD" w:rsidP="004472FD">
            <w:pPr>
              <w:pStyle w:val="MBSbody"/>
              <w:rPr>
                <w:b w:val="0"/>
                <w:bCs w:val="0"/>
              </w:rPr>
            </w:pPr>
            <w:r w:rsidRPr="00E4657D">
              <w:rPr>
                <w:b w:val="0"/>
                <w:bCs w:val="0"/>
              </w:rPr>
              <w:t>A vaccination history, including serology testing where required and consented, is sought from all new employees during commencement of their employment. Based on the outcome of this, any immunisations then recommended are to be received within the first three (3) weeks of commencement (</w:t>
            </w:r>
            <w:proofErr w:type="gramStart"/>
            <w:r w:rsidRPr="00E4657D">
              <w:rPr>
                <w:b w:val="0"/>
                <w:bCs w:val="0"/>
              </w:rPr>
              <w:t>with the exception of</w:t>
            </w:r>
            <w:proofErr w:type="gramEnd"/>
            <w:r w:rsidRPr="00E4657D">
              <w:rPr>
                <w:b w:val="0"/>
                <w:bCs w:val="0"/>
              </w:rPr>
              <w:t xml:space="preserve"> influenza which is to be administered annually between March and May).</w:t>
            </w:r>
          </w:p>
          <w:p w14:paraId="0421D01A" w14:textId="77777777" w:rsidR="004472FD" w:rsidRPr="00E4657D" w:rsidRDefault="004472FD" w:rsidP="004472FD">
            <w:pPr>
              <w:pStyle w:val="MBSbody"/>
              <w:rPr>
                <w:b w:val="0"/>
                <w:bCs w:val="0"/>
              </w:rPr>
            </w:pPr>
          </w:p>
          <w:p w14:paraId="20391990" w14:textId="77777777" w:rsidR="004472FD" w:rsidRPr="00E4657D" w:rsidRDefault="004472FD" w:rsidP="004472FD">
            <w:pPr>
              <w:pStyle w:val="MBSbody"/>
              <w:rPr>
                <w:b w:val="0"/>
                <w:bCs w:val="0"/>
              </w:rPr>
            </w:pPr>
            <w:r w:rsidRPr="00E4657D">
              <w:rPr>
                <w:b w:val="0"/>
                <w:bCs w:val="0"/>
              </w:rPr>
              <w:t xml:space="preserve">Contractors and volunteers working in the practice must provide evidence of vaccination, or proof that they are not susceptible to specified vaccine preventable diseases, prior to engagement/commencement. </w:t>
            </w:r>
          </w:p>
          <w:p w14:paraId="499671EB" w14:textId="77777777" w:rsidR="004472FD" w:rsidRPr="00E4657D" w:rsidRDefault="004472FD" w:rsidP="004472FD">
            <w:pPr>
              <w:pStyle w:val="MBSbody"/>
              <w:rPr>
                <w:b w:val="0"/>
                <w:bCs w:val="0"/>
              </w:rPr>
            </w:pPr>
          </w:p>
          <w:p w14:paraId="2B9D1E96" w14:textId="77777777" w:rsidR="004472FD" w:rsidRPr="00E4657D" w:rsidRDefault="004472FD" w:rsidP="004472FD">
            <w:pPr>
              <w:pStyle w:val="MBSbody"/>
              <w:rPr>
                <w:b w:val="0"/>
                <w:bCs w:val="0"/>
              </w:rPr>
            </w:pPr>
            <w:r w:rsidRPr="00E4657D">
              <w:rPr>
                <w:b w:val="0"/>
                <w:bCs w:val="0"/>
              </w:rPr>
              <w:t xml:space="preserve">Immunisation histories are recorded using the Practice Team Member Immunisation Consent/Refusal Record Form, which is held in </w:t>
            </w:r>
            <w:proofErr w:type="gramStart"/>
            <w:r w:rsidRPr="00E4657D">
              <w:rPr>
                <w:b w:val="0"/>
                <w:bCs w:val="0"/>
              </w:rPr>
              <w:t>each individual’s</w:t>
            </w:r>
            <w:proofErr w:type="gramEnd"/>
            <w:r w:rsidRPr="00E4657D">
              <w:rPr>
                <w:b w:val="0"/>
                <w:bCs w:val="0"/>
              </w:rPr>
              <w:t xml:space="preserve"> employment or contract file. Each team member’s immunisation history is reviewed </w:t>
            </w:r>
            <w:proofErr w:type="gramStart"/>
            <w:r w:rsidRPr="00E4657D">
              <w:rPr>
                <w:b w:val="0"/>
                <w:bCs w:val="0"/>
              </w:rPr>
              <w:t>regularly, and</w:t>
            </w:r>
            <w:proofErr w:type="gramEnd"/>
            <w:r w:rsidRPr="00E4657D">
              <w:rPr>
                <w:b w:val="0"/>
                <w:bCs w:val="0"/>
              </w:rPr>
              <w:t xml:space="preserve"> updated as required.</w:t>
            </w:r>
          </w:p>
          <w:p w14:paraId="45AB2EA4" w14:textId="77777777" w:rsidR="004472FD" w:rsidRPr="00E4657D" w:rsidRDefault="004472FD" w:rsidP="004472FD">
            <w:pPr>
              <w:pStyle w:val="MBSbody"/>
              <w:rPr>
                <w:b w:val="0"/>
                <w:bCs w:val="0"/>
              </w:rPr>
            </w:pPr>
          </w:p>
          <w:p w14:paraId="532934BA" w14:textId="77777777" w:rsidR="004472FD" w:rsidRPr="00E4657D" w:rsidRDefault="004472FD" w:rsidP="004472FD">
            <w:pPr>
              <w:pStyle w:val="MBSbody"/>
              <w:rPr>
                <w:b w:val="0"/>
                <w:bCs w:val="0"/>
                <w:u w:val="single"/>
              </w:rPr>
            </w:pPr>
            <w:r w:rsidRPr="00E4657D">
              <w:rPr>
                <w:b w:val="0"/>
                <w:bCs w:val="0"/>
                <w:u w:val="single"/>
              </w:rPr>
              <w:t>Guidelines for immunisation</w:t>
            </w:r>
          </w:p>
          <w:p w14:paraId="6ED893AB" w14:textId="77777777" w:rsidR="004472FD" w:rsidRPr="00E4657D" w:rsidRDefault="004472FD" w:rsidP="004472FD">
            <w:pPr>
              <w:pStyle w:val="MBSbody"/>
              <w:rPr>
                <w:b w:val="0"/>
                <w:bCs w:val="0"/>
              </w:rPr>
            </w:pPr>
            <w:r w:rsidRPr="00E4657D">
              <w:rPr>
                <w:b w:val="0"/>
                <w:bCs w:val="0"/>
              </w:rPr>
              <w:t xml:space="preserve">All members of the practice team are encouraged to obtain immunisations recommended by the current edition of the Australian immunisation handbook based on their duties and immunisation status. The recommended immunisations for workers in healthcare include:  </w:t>
            </w:r>
          </w:p>
          <w:p w14:paraId="05A5E7A2" w14:textId="77777777" w:rsidR="004472FD" w:rsidRPr="00E4657D" w:rsidRDefault="004472FD" w:rsidP="00457C7E">
            <w:pPr>
              <w:pStyle w:val="MBSbody"/>
              <w:numPr>
                <w:ilvl w:val="0"/>
                <w:numId w:val="203"/>
              </w:numPr>
              <w:rPr>
                <w:b w:val="0"/>
                <w:bCs w:val="0"/>
              </w:rPr>
            </w:pPr>
            <w:r w:rsidRPr="00E4657D">
              <w:rPr>
                <w:b w:val="0"/>
                <w:bCs w:val="0"/>
              </w:rPr>
              <w:t xml:space="preserve">Influenza, </w:t>
            </w:r>
          </w:p>
          <w:p w14:paraId="48B3E387" w14:textId="77777777" w:rsidR="004472FD" w:rsidRPr="00E4657D" w:rsidRDefault="004472FD" w:rsidP="00457C7E">
            <w:pPr>
              <w:pStyle w:val="MBSbody"/>
              <w:numPr>
                <w:ilvl w:val="0"/>
                <w:numId w:val="203"/>
              </w:numPr>
              <w:rPr>
                <w:b w:val="0"/>
                <w:bCs w:val="0"/>
              </w:rPr>
            </w:pPr>
            <w:r w:rsidRPr="00E4657D">
              <w:rPr>
                <w:b w:val="0"/>
                <w:bCs w:val="0"/>
              </w:rPr>
              <w:t xml:space="preserve">Hepatitis B, </w:t>
            </w:r>
          </w:p>
          <w:p w14:paraId="382C9C4B" w14:textId="77777777" w:rsidR="004472FD" w:rsidRPr="00E4657D" w:rsidRDefault="004472FD" w:rsidP="00457C7E">
            <w:pPr>
              <w:pStyle w:val="MBSbody"/>
              <w:numPr>
                <w:ilvl w:val="0"/>
                <w:numId w:val="203"/>
              </w:numPr>
              <w:rPr>
                <w:b w:val="0"/>
                <w:bCs w:val="0"/>
              </w:rPr>
            </w:pPr>
            <w:r w:rsidRPr="00E4657D">
              <w:rPr>
                <w:b w:val="0"/>
                <w:bCs w:val="0"/>
              </w:rPr>
              <w:t>Measles Mumps and Rubella,</w:t>
            </w:r>
          </w:p>
          <w:p w14:paraId="2274B274" w14:textId="77777777" w:rsidR="004472FD" w:rsidRPr="00E4657D" w:rsidRDefault="004472FD" w:rsidP="00457C7E">
            <w:pPr>
              <w:pStyle w:val="MBSbody"/>
              <w:numPr>
                <w:ilvl w:val="0"/>
                <w:numId w:val="203"/>
              </w:numPr>
              <w:rPr>
                <w:b w:val="0"/>
                <w:bCs w:val="0"/>
              </w:rPr>
            </w:pPr>
            <w:r w:rsidRPr="00E4657D">
              <w:rPr>
                <w:b w:val="0"/>
                <w:bCs w:val="0"/>
              </w:rPr>
              <w:t>Pertussis (</w:t>
            </w:r>
            <w:proofErr w:type="spellStart"/>
            <w:r w:rsidRPr="00E4657D">
              <w:rPr>
                <w:b w:val="0"/>
                <w:bCs w:val="0"/>
              </w:rPr>
              <w:t>dTpa</w:t>
            </w:r>
            <w:proofErr w:type="spellEnd"/>
            <w:r w:rsidRPr="00E4657D">
              <w:rPr>
                <w:b w:val="0"/>
                <w:bCs w:val="0"/>
              </w:rPr>
              <w:t>), and</w:t>
            </w:r>
          </w:p>
          <w:p w14:paraId="71EED15F" w14:textId="77777777" w:rsidR="004472FD" w:rsidRPr="00E4657D" w:rsidRDefault="004472FD" w:rsidP="00457C7E">
            <w:pPr>
              <w:pStyle w:val="MBSbody"/>
              <w:numPr>
                <w:ilvl w:val="0"/>
                <w:numId w:val="203"/>
              </w:numPr>
              <w:rPr>
                <w:b w:val="0"/>
                <w:bCs w:val="0"/>
              </w:rPr>
            </w:pPr>
            <w:r w:rsidRPr="00E4657D">
              <w:rPr>
                <w:b w:val="0"/>
                <w:bCs w:val="0"/>
              </w:rPr>
              <w:t>Varicella.</w:t>
            </w:r>
          </w:p>
          <w:p w14:paraId="71E3236B" w14:textId="77777777" w:rsidR="004472FD" w:rsidRPr="00E4657D" w:rsidRDefault="004472FD" w:rsidP="004472FD">
            <w:pPr>
              <w:pStyle w:val="MBSbody"/>
              <w:rPr>
                <w:b w:val="0"/>
                <w:bCs w:val="0"/>
              </w:rPr>
            </w:pPr>
          </w:p>
          <w:p w14:paraId="31D2AE18" w14:textId="77777777" w:rsidR="004472FD" w:rsidRPr="00E4657D" w:rsidRDefault="004472FD" w:rsidP="004472FD">
            <w:pPr>
              <w:pStyle w:val="MBSbody"/>
              <w:rPr>
                <w:b w:val="0"/>
                <w:bCs w:val="0"/>
              </w:rPr>
            </w:pPr>
            <w:r w:rsidRPr="00E4657D">
              <w:rPr>
                <w:b w:val="0"/>
                <w:bCs w:val="0"/>
              </w:rPr>
              <w:lastRenderedPageBreak/>
              <w:t xml:space="preserve">To determine which vaccine preventable disease each member of the practice team should be protected against, we use to the following criteria to help form the basis of this determination. This list is not an exhaustive list, and other considerations may need to be made, which are determined by the infection prevention and control coordinator when discussing with the practice team member the risks and benefits of vaccination: </w:t>
            </w:r>
          </w:p>
          <w:p w14:paraId="7A6D89AF" w14:textId="77777777" w:rsidR="004472FD" w:rsidRPr="00E4657D" w:rsidRDefault="004472FD" w:rsidP="004472FD">
            <w:pPr>
              <w:pStyle w:val="MBSbody"/>
              <w:rPr>
                <w:b w:val="0"/>
                <w:bCs w:val="0"/>
              </w:rPr>
            </w:pPr>
          </w:p>
          <w:p w14:paraId="5747FCE7" w14:textId="77777777" w:rsidR="004472FD" w:rsidRPr="00E4657D" w:rsidRDefault="004472FD" w:rsidP="004472FD">
            <w:pPr>
              <w:pStyle w:val="MBSbody"/>
              <w:rPr>
                <w:b w:val="0"/>
                <w:bCs w:val="0"/>
              </w:rPr>
            </w:pPr>
            <w:r w:rsidRPr="00E4657D">
              <w:rPr>
                <w:b w:val="0"/>
                <w:bCs w:val="0"/>
              </w:rPr>
              <w:t>Influenza</w:t>
            </w:r>
          </w:p>
          <w:p w14:paraId="7FBE0D58" w14:textId="77777777" w:rsidR="004472FD" w:rsidRPr="00E4657D" w:rsidRDefault="004472FD" w:rsidP="004472FD">
            <w:pPr>
              <w:pStyle w:val="MBSbody"/>
              <w:rPr>
                <w:b w:val="0"/>
                <w:bCs w:val="0"/>
              </w:rPr>
            </w:pPr>
            <w:r w:rsidRPr="00E4657D">
              <w:rPr>
                <w:b w:val="0"/>
                <w:bCs w:val="0"/>
              </w:rPr>
              <w:t>Due to the highly transmissible nature of the influenza virus and possible serious consequences for the young and elderly, all practice team members are required to have the annual influenza vaccine.</w:t>
            </w:r>
          </w:p>
          <w:p w14:paraId="3912EA98" w14:textId="77777777" w:rsidR="004472FD" w:rsidRPr="00E4657D" w:rsidRDefault="004472FD" w:rsidP="004472FD">
            <w:pPr>
              <w:pStyle w:val="MBSbody"/>
              <w:rPr>
                <w:b w:val="0"/>
                <w:bCs w:val="0"/>
              </w:rPr>
            </w:pPr>
          </w:p>
          <w:p w14:paraId="25BEAC5A" w14:textId="77777777" w:rsidR="004472FD" w:rsidRPr="00E4657D" w:rsidRDefault="004472FD" w:rsidP="004472FD">
            <w:pPr>
              <w:pStyle w:val="MBSbody"/>
              <w:rPr>
                <w:b w:val="0"/>
                <w:bCs w:val="0"/>
              </w:rPr>
            </w:pPr>
            <w:r w:rsidRPr="00E4657D">
              <w:rPr>
                <w:b w:val="0"/>
                <w:bCs w:val="0"/>
              </w:rPr>
              <w:t>Hepatitis B</w:t>
            </w:r>
          </w:p>
          <w:p w14:paraId="1EE6B816" w14:textId="77777777" w:rsidR="004472FD" w:rsidRPr="00E4657D" w:rsidRDefault="004472FD" w:rsidP="004472FD">
            <w:pPr>
              <w:pStyle w:val="MBSbody"/>
              <w:rPr>
                <w:b w:val="0"/>
                <w:bCs w:val="0"/>
              </w:rPr>
            </w:pPr>
            <w:r w:rsidRPr="00E4657D">
              <w:rPr>
                <w:b w:val="0"/>
                <w:bCs w:val="0"/>
              </w:rPr>
              <w:t xml:space="preserve">Tasks that involve the possibility of exposure to blood or body-substances (direct patient contact or indirect contact with blood or body-substance): </w:t>
            </w:r>
          </w:p>
          <w:p w14:paraId="1430F119" w14:textId="77777777" w:rsidR="004472FD" w:rsidRPr="00E4657D" w:rsidRDefault="004472FD" w:rsidP="004472FD">
            <w:pPr>
              <w:pStyle w:val="MBSbody"/>
              <w:rPr>
                <w:b w:val="0"/>
                <w:bCs w:val="0"/>
              </w:rPr>
            </w:pPr>
            <w:r w:rsidRPr="00E4657D">
              <w:rPr>
                <w:b w:val="0"/>
                <w:bCs w:val="0"/>
              </w:rPr>
              <w:t xml:space="preserve">hands-on clinical work, </w:t>
            </w:r>
          </w:p>
          <w:p w14:paraId="349DFC0A" w14:textId="77777777" w:rsidR="004472FD" w:rsidRPr="00E4657D" w:rsidRDefault="004472FD" w:rsidP="004472FD">
            <w:pPr>
              <w:pStyle w:val="MBSbody"/>
              <w:rPr>
                <w:b w:val="0"/>
                <w:bCs w:val="0"/>
              </w:rPr>
            </w:pPr>
            <w:r w:rsidRPr="00E4657D">
              <w:rPr>
                <w:b w:val="0"/>
                <w:bCs w:val="0"/>
              </w:rPr>
              <w:t xml:space="preserve">collecting, transporting, </w:t>
            </w:r>
            <w:proofErr w:type="gramStart"/>
            <w:r w:rsidRPr="00E4657D">
              <w:rPr>
                <w:b w:val="0"/>
                <w:bCs w:val="0"/>
              </w:rPr>
              <w:t>handling</w:t>
            </w:r>
            <w:proofErr w:type="gramEnd"/>
            <w:r w:rsidRPr="00E4657D">
              <w:rPr>
                <w:b w:val="0"/>
                <w:bCs w:val="0"/>
              </w:rPr>
              <w:t xml:space="preserve"> or processing of pathology samples, </w:t>
            </w:r>
          </w:p>
          <w:p w14:paraId="2BDAC8B3" w14:textId="77777777" w:rsidR="004472FD" w:rsidRPr="00E4657D" w:rsidRDefault="004472FD" w:rsidP="004472FD">
            <w:pPr>
              <w:pStyle w:val="MBSbody"/>
              <w:rPr>
                <w:b w:val="0"/>
                <w:bCs w:val="0"/>
              </w:rPr>
            </w:pPr>
            <w:r w:rsidRPr="00E4657D">
              <w:rPr>
                <w:b w:val="0"/>
                <w:bCs w:val="0"/>
              </w:rPr>
              <w:t xml:space="preserve">providing clinical care or treatment of any kind, </w:t>
            </w:r>
          </w:p>
          <w:p w14:paraId="0352564B" w14:textId="77777777" w:rsidR="004472FD" w:rsidRPr="00E4657D" w:rsidRDefault="004472FD" w:rsidP="004472FD">
            <w:pPr>
              <w:pStyle w:val="MBSbody"/>
              <w:rPr>
                <w:b w:val="0"/>
                <w:bCs w:val="0"/>
              </w:rPr>
            </w:pPr>
            <w:r w:rsidRPr="00E4657D">
              <w:rPr>
                <w:b w:val="0"/>
                <w:bCs w:val="0"/>
              </w:rPr>
              <w:t xml:space="preserve">cleaning of spills that may contain blood or body-substances of any kind, </w:t>
            </w:r>
          </w:p>
          <w:p w14:paraId="08C537DE" w14:textId="77777777" w:rsidR="004472FD" w:rsidRPr="00E4657D" w:rsidRDefault="004472FD" w:rsidP="004472FD">
            <w:pPr>
              <w:pStyle w:val="MBSbody"/>
              <w:rPr>
                <w:b w:val="0"/>
                <w:bCs w:val="0"/>
              </w:rPr>
            </w:pPr>
            <w:r w:rsidRPr="00E4657D">
              <w:rPr>
                <w:b w:val="0"/>
                <w:bCs w:val="0"/>
              </w:rPr>
              <w:t xml:space="preserve">bed making and cleaning, </w:t>
            </w:r>
          </w:p>
          <w:p w14:paraId="10FCF11B" w14:textId="77777777" w:rsidR="004472FD" w:rsidRPr="00E4657D" w:rsidRDefault="004472FD" w:rsidP="004472FD">
            <w:pPr>
              <w:pStyle w:val="MBSbody"/>
              <w:rPr>
                <w:b w:val="0"/>
                <w:bCs w:val="0"/>
              </w:rPr>
            </w:pPr>
            <w:r w:rsidRPr="00E4657D">
              <w:rPr>
                <w:b w:val="0"/>
                <w:bCs w:val="0"/>
              </w:rPr>
              <w:t xml:space="preserve">handling of soiled or contaminated linen, </w:t>
            </w:r>
          </w:p>
          <w:p w14:paraId="52BA5EC8" w14:textId="77777777" w:rsidR="004472FD" w:rsidRPr="00E4657D" w:rsidRDefault="004472FD" w:rsidP="004472FD">
            <w:pPr>
              <w:pStyle w:val="MBSbody"/>
              <w:rPr>
                <w:b w:val="0"/>
                <w:bCs w:val="0"/>
              </w:rPr>
            </w:pPr>
            <w:r w:rsidRPr="00E4657D">
              <w:rPr>
                <w:b w:val="0"/>
                <w:bCs w:val="0"/>
              </w:rPr>
              <w:t xml:space="preserve">handling of clinical or laboratory waste, or waste receptacles, </w:t>
            </w:r>
          </w:p>
          <w:p w14:paraId="52D30246" w14:textId="77777777" w:rsidR="004472FD" w:rsidRPr="00E4657D" w:rsidRDefault="004472FD" w:rsidP="004472FD">
            <w:pPr>
              <w:pStyle w:val="MBSbody"/>
              <w:rPr>
                <w:b w:val="0"/>
                <w:bCs w:val="0"/>
              </w:rPr>
            </w:pPr>
            <w:r w:rsidRPr="00E4657D">
              <w:rPr>
                <w:b w:val="0"/>
                <w:bCs w:val="0"/>
              </w:rPr>
              <w:t>cleaning or maintaining equipment or surfaces or other items used in clinical areas,</w:t>
            </w:r>
          </w:p>
          <w:p w14:paraId="040B10E6" w14:textId="77777777" w:rsidR="004472FD" w:rsidRPr="00E4657D" w:rsidRDefault="004472FD" w:rsidP="004472FD">
            <w:pPr>
              <w:pStyle w:val="MBSbody"/>
              <w:rPr>
                <w:b w:val="0"/>
                <w:bCs w:val="0"/>
              </w:rPr>
            </w:pPr>
            <w:r w:rsidRPr="00E4657D">
              <w:rPr>
                <w:b w:val="0"/>
                <w:bCs w:val="0"/>
              </w:rPr>
              <w:t>assisting patients in using the bathroom, or mobilising, and</w:t>
            </w:r>
          </w:p>
          <w:p w14:paraId="3793F663" w14:textId="77777777" w:rsidR="004472FD" w:rsidRPr="00E4657D" w:rsidRDefault="004472FD" w:rsidP="004472FD">
            <w:pPr>
              <w:pStyle w:val="MBSbody"/>
              <w:rPr>
                <w:b w:val="0"/>
                <w:bCs w:val="0"/>
              </w:rPr>
            </w:pPr>
            <w:r w:rsidRPr="00E4657D">
              <w:rPr>
                <w:b w:val="0"/>
                <w:bCs w:val="0"/>
              </w:rPr>
              <w:t>any manual handling of patients.</w:t>
            </w:r>
          </w:p>
          <w:p w14:paraId="425FFB99" w14:textId="77777777" w:rsidR="004472FD" w:rsidRPr="00E4657D" w:rsidRDefault="004472FD" w:rsidP="004472FD">
            <w:pPr>
              <w:pStyle w:val="MBSbody"/>
              <w:rPr>
                <w:b w:val="0"/>
                <w:bCs w:val="0"/>
              </w:rPr>
            </w:pPr>
          </w:p>
          <w:p w14:paraId="7743E8EE" w14:textId="77777777" w:rsidR="004472FD" w:rsidRPr="00E4657D" w:rsidRDefault="004472FD" w:rsidP="004472FD">
            <w:pPr>
              <w:pStyle w:val="MBSbody"/>
              <w:rPr>
                <w:b w:val="0"/>
                <w:bCs w:val="0"/>
              </w:rPr>
            </w:pPr>
            <w:r w:rsidRPr="00E4657D">
              <w:rPr>
                <w:b w:val="0"/>
                <w:bCs w:val="0"/>
              </w:rPr>
              <w:t xml:space="preserve">Measles, Mumps, Rubella, Pertussis, Varicella </w:t>
            </w:r>
          </w:p>
          <w:p w14:paraId="034BF630" w14:textId="77777777" w:rsidR="004472FD" w:rsidRPr="00E4657D" w:rsidRDefault="004472FD" w:rsidP="004472FD">
            <w:pPr>
              <w:pStyle w:val="MBSbody"/>
              <w:rPr>
                <w:b w:val="0"/>
                <w:bCs w:val="0"/>
              </w:rPr>
            </w:pPr>
            <w:r w:rsidRPr="00E4657D">
              <w:rPr>
                <w:b w:val="0"/>
                <w:bCs w:val="0"/>
              </w:rPr>
              <w:t xml:space="preserve">Tasks or work settings that involve the possibility of contact that would allow acquisition and/or transmission of measles, mumps, rubella, </w:t>
            </w:r>
            <w:proofErr w:type="gramStart"/>
            <w:r w:rsidRPr="00E4657D">
              <w:rPr>
                <w:b w:val="0"/>
                <w:bCs w:val="0"/>
              </w:rPr>
              <w:t>pertussis</w:t>
            </w:r>
            <w:proofErr w:type="gramEnd"/>
            <w:r w:rsidRPr="00E4657D">
              <w:rPr>
                <w:b w:val="0"/>
                <w:bCs w:val="0"/>
              </w:rPr>
              <w:t xml:space="preserve"> or varicella (direct patient contact or indirect patient contact): </w:t>
            </w:r>
          </w:p>
          <w:p w14:paraId="14304F81" w14:textId="77777777" w:rsidR="004472FD" w:rsidRPr="00E4657D" w:rsidRDefault="004472FD" w:rsidP="004472FD">
            <w:pPr>
              <w:pStyle w:val="MBSbody"/>
              <w:rPr>
                <w:b w:val="0"/>
                <w:bCs w:val="0"/>
              </w:rPr>
            </w:pPr>
            <w:r w:rsidRPr="00E4657D">
              <w:rPr>
                <w:b w:val="0"/>
                <w:bCs w:val="0"/>
              </w:rPr>
              <w:t xml:space="preserve">interacting face-to-face with patients, </w:t>
            </w:r>
          </w:p>
          <w:p w14:paraId="1C66C6F5" w14:textId="77777777" w:rsidR="004472FD" w:rsidRPr="00E4657D" w:rsidRDefault="004472FD" w:rsidP="004472FD">
            <w:pPr>
              <w:pStyle w:val="MBSbody"/>
              <w:rPr>
                <w:b w:val="0"/>
                <w:bCs w:val="0"/>
              </w:rPr>
            </w:pPr>
            <w:r w:rsidRPr="00E4657D">
              <w:rPr>
                <w:b w:val="0"/>
                <w:bCs w:val="0"/>
              </w:rPr>
              <w:t xml:space="preserve">the normal work location is an area where patients frequent, and   </w:t>
            </w:r>
          </w:p>
          <w:p w14:paraId="2DEB6D3C" w14:textId="77777777" w:rsidR="004472FD" w:rsidRPr="00E4657D" w:rsidRDefault="004472FD" w:rsidP="004472FD">
            <w:pPr>
              <w:pStyle w:val="MBSbody"/>
              <w:rPr>
                <w:b w:val="0"/>
                <w:bCs w:val="0"/>
              </w:rPr>
            </w:pPr>
            <w:r w:rsidRPr="00E4657D">
              <w:rPr>
                <w:b w:val="0"/>
                <w:bCs w:val="0"/>
              </w:rPr>
              <w:t>the work frequently or regularly requires attending a clinical area (such as consulting room or treatment room).</w:t>
            </w:r>
          </w:p>
          <w:p w14:paraId="3BCA7488" w14:textId="77777777" w:rsidR="004472FD" w:rsidRPr="00E4657D" w:rsidRDefault="004472FD" w:rsidP="004472FD">
            <w:pPr>
              <w:pStyle w:val="MBSbody"/>
              <w:rPr>
                <w:b w:val="0"/>
                <w:bCs w:val="0"/>
              </w:rPr>
            </w:pPr>
          </w:p>
          <w:p w14:paraId="60E56829" w14:textId="77777777" w:rsidR="004472FD" w:rsidRPr="00E4657D" w:rsidRDefault="004472FD" w:rsidP="004472FD">
            <w:pPr>
              <w:pStyle w:val="MBSbody"/>
              <w:rPr>
                <w:b w:val="0"/>
                <w:bCs w:val="0"/>
              </w:rPr>
            </w:pPr>
            <w:r w:rsidRPr="00E4657D">
              <w:rPr>
                <w:b w:val="0"/>
                <w:bCs w:val="0"/>
                <w:highlight w:val="yellow"/>
              </w:rPr>
              <w:t xml:space="preserve">&lt;According to the likelihood of exposure based on your practice location and patient population, </w:t>
            </w:r>
            <w:proofErr w:type="gramStart"/>
            <w:r w:rsidRPr="00E4657D">
              <w:rPr>
                <w:b w:val="0"/>
                <w:bCs w:val="0"/>
                <w:highlight w:val="yellow"/>
              </w:rPr>
              <w:t>amend</w:t>
            </w:r>
            <w:proofErr w:type="gramEnd"/>
            <w:r w:rsidRPr="00E4657D">
              <w:rPr>
                <w:b w:val="0"/>
                <w:bCs w:val="0"/>
                <w:highlight w:val="yellow"/>
              </w:rPr>
              <w:t xml:space="preserve"> or delete the following as required&gt;</w:t>
            </w:r>
          </w:p>
          <w:p w14:paraId="5BD9D62B" w14:textId="77777777" w:rsidR="004472FD" w:rsidRPr="00E4657D" w:rsidRDefault="004472FD" w:rsidP="004472FD">
            <w:pPr>
              <w:pStyle w:val="MBSbody"/>
              <w:rPr>
                <w:b w:val="0"/>
                <w:bCs w:val="0"/>
              </w:rPr>
            </w:pPr>
            <w:r w:rsidRPr="00E4657D">
              <w:rPr>
                <w:b w:val="0"/>
                <w:bCs w:val="0"/>
              </w:rPr>
              <w:lastRenderedPageBreak/>
              <w:t>In addition to the above vaccinations, our practice team members are offered and encouraged to receive the following vaccinations:</w:t>
            </w:r>
          </w:p>
          <w:p w14:paraId="4EFA1154" w14:textId="77777777" w:rsidR="004472FD" w:rsidRPr="003C73BA" w:rsidRDefault="004472FD" w:rsidP="00457C7E">
            <w:pPr>
              <w:pStyle w:val="MBSbody"/>
              <w:numPr>
                <w:ilvl w:val="0"/>
                <w:numId w:val="204"/>
              </w:numPr>
              <w:rPr>
                <w:b w:val="0"/>
                <w:bCs w:val="0"/>
                <w:lang w:val="pt-BR"/>
              </w:rPr>
            </w:pPr>
            <w:proofErr w:type="spellStart"/>
            <w:r w:rsidRPr="003C73BA">
              <w:rPr>
                <w:b w:val="0"/>
                <w:bCs w:val="0"/>
                <w:lang w:val="pt-BR"/>
              </w:rPr>
              <w:t>Hepatitis</w:t>
            </w:r>
            <w:proofErr w:type="spellEnd"/>
            <w:r w:rsidRPr="003C73BA">
              <w:rPr>
                <w:b w:val="0"/>
                <w:bCs w:val="0"/>
                <w:lang w:val="pt-BR"/>
              </w:rPr>
              <w:t xml:space="preserve"> A,</w:t>
            </w:r>
          </w:p>
          <w:p w14:paraId="6A7797F5" w14:textId="77777777" w:rsidR="004472FD" w:rsidRPr="003C73BA" w:rsidRDefault="004472FD" w:rsidP="00457C7E">
            <w:pPr>
              <w:pStyle w:val="MBSbody"/>
              <w:numPr>
                <w:ilvl w:val="0"/>
                <w:numId w:val="204"/>
              </w:numPr>
              <w:rPr>
                <w:b w:val="0"/>
                <w:bCs w:val="0"/>
                <w:lang w:val="pt-BR"/>
              </w:rPr>
            </w:pPr>
            <w:proofErr w:type="spellStart"/>
            <w:r w:rsidRPr="003C73BA">
              <w:rPr>
                <w:b w:val="0"/>
                <w:bCs w:val="0"/>
                <w:lang w:val="pt-BR"/>
              </w:rPr>
              <w:t>Meningococcal</w:t>
            </w:r>
            <w:proofErr w:type="spellEnd"/>
            <w:r w:rsidRPr="003C73BA">
              <w:rPr>
                <w:b w:val="0"/>
                <w:bCs w:val="0"/>
                <w:lang w:val="pt-BR"/>
              </w:rPr>
              <w:t xml:space="preserve"> B,</w:t>
            </w:r>
          </w:p>
          <w:p w14:paraId="090D870C" w14:textId="77777777" w:rsidR="004472FD" w:rsidRPr="003C73BA" w:rsidRDefault="004472FD" w:rsidP="00457C7E">
            <w:pPr>
              <w:pStyle w:val="MBSbody"/>
              <w:numPr>
                <w:ilvl w:val="0"/>
                <w:numId w:val="204"/>
              </w:numPr>
              <w:rPr>
                <w:b w:val="0"/>
                <w:bCs w:val="0"/>
                <w:lang w:val="pt-BR"/>
              </w:rPr>
            </w:pPr>
            <w:proofErr w:type="spellStart"/>
            <w:r w:rsidRPr="003C73BA">
              <w:rPr>
                <w:b w:val="0"/>
                <w:bCs w:val="0"/>
                <w:lang w:val="pt-BR"/>
              </w:rPr>
              <w:t>Meningococcal</w:t>
            </w:r>
            <w:proofErr w:type="spellEnd"/>
            <w:r w:rsidRPr="003C73BA">
              <w:rPr>
                <w:b w:val="0"/>
                <w:bCs w:val="0"/>
                <w:lang w:val="pt-BR"/>
              </w:rPr>
              <w:t xml:space="preserve"> C,</w:t>
            </w:r>
          </w:p>
          <w:p w14:paraId="67028031" w14:textId="77777777" w:rsidR="004472FD" w:rsidRPr="00E4657D" w:rsidRDefault="004472FD" w:rsidP="00457C7E">
            <w:pPr>
              <w:pStyle w:val="MBSbody"/>
              <w:numPr>
                <w:ilvl w:val="0"/>
                <w:numId w:val="204"/>
              </w:numPr>
              <w:rPr>
                <w:b w:val="0"/>
                <w:bCs w:val="0"/>
              </w:rPr>
            </w:pPr>
            <w:r w:rsidRPr="00E4657D">
              <w:rPr>
                <w:b w:val="0"/>
                <w:bCs w:val="0"/>
              </w:rPr>
              <w:t xml:space="preserve">Poliomyelitis, and </w:t>
            </w:r>
          </w:p>
          <w:p w14:paraId="65FCD7C7" w14:textId="77777777" w:rsidR="004472FD" w:rsidRPr="00E4657D" w:rsidRDefault="004472FD" w:rsidP="00457C7E">
            <w:pPr>
              <w:pStyle w:val="MBSbody"/>
              <w:numPr>
                <w:ilvl w:val="0"/>
                <w:numId w:val="204"/>
              </w:numPr>
              <w:rPr>
                <w:b w:val="0"/>
                <w:bCs w:val="0"/>
              </w:rPr>
            </w:pPr>
            <w:r w:rsidRPr="00E4657D">
              <w:rPr>
                <w:b w:val="0"/>
                <w:bCs w:val="0"/>
              </w:rPr>
              <w:t>Tuberculosis.</w:t>
            </w:r>
          </w:p>
          <w:p w14:paraId="2FEED06D" w14:textId="77777777" w:rsidR="004472FD" w:rsidRPr="00E4657D" w:rsidRDefault="004472FD" w:rsidP="004472FD">
            <w:pPr>
              <w:pStyle w:val="MBSbody"/>
              <w:rPr>
                <w:b w:val="0"/>
                <w:bCs w:val="0"/>
              </w:rPr>
            </w:pPr>
          </w:p>
          <w:p w14:paraId="77BEA4FC" w14:textId="77777777" w:rsidR="004472FD" w:rsidRPr="00E4657D" w:rsidRDefault="004472FD" w:rsidP="004472FD">
            <w:pPr>
              <w:pStyle w:val="MBSbody"/>
              <w:rPr>
                <w:b w:val="0"/>
                <w:bCs w:val="0"/>
                <w:u w:val="single"/>
              </w:rPr>
            </w:pPr>
            <w:r w:rsidRPr="00E4657D">
              <w:rPr>
                <w:b w:val="0"/>
                <w:bCs w:val="0"/>
                <w:u w:val="single"/>
              </w:rPr>
              <w:t>Immunisation consent/refusal records</w:t>
            </w:r>
          </w:p>
          <w:p w14:paraId="67CC4B02" w14:textId="77777777" w:rsidR="004472FD" w:rsidRPr="00E4657D" w:rsidRDefault="004472FD" w:rsidP="004472FD">
            <w:pPr>
              <w:pStyle w:val="MBSbody"/>
              <w:rPr>
                <w:b w:val="0"/>
                <w:bCs w:val="0"/>
              </w:rPr>
            </w:pPr>
            <w:r w:rsidRPr="00E4657D">
              <w:rPr>
                <w:b w:val="0"/>
                <w:bCs w:val="0"/>
              </w:rPr>
              <w:t>Immunisation consent/refusal records are initiated for all members of the practice team and include:</w:t>
            </w:r>
          </w:p>
          <w:p w14:paraId="2366887C" w14:textId="77777777" w:rsidR="004472FD" w:rsidRPr="00E4657D" w:rsidRDefault="004472FD" w:rsidP="004472FD">
            <w:pPr>
              <w:pStyle w:val="MBSbody"/>
              <w:numPr>
                <w:ilvl w:val="0"/>
                <w:numId w:val="111"/>
              </w:numPr>
              <w:rPr>
                <w:b w:val="0"/>
                <w:bCs w:val="0"/>
              </w:rPr>
            </w:pPr>
            <w:r w:rsidRPr="00E4657D">
              <w:rPr>
                <w:b w:val="0"/>
                <w:bCs w:val="0"/>
              </w:rPr>
              <w:t>Confirmation that the risks of infection relevant to the team member’s role have been outlined, and that the benefits of vaccination have been explained.</w:t>
            </w:r>
          </w:p>
          <w:p w14:paraId="2F8EC115" w14:textId="77777777" w:rsidR="004472FD" w:rsidRPr="00E4657D" w:rsidRDefault="004472FD" w:rsidP="004472FD">
            <w:pPr>
              <w:pStyle w:val="MBSbody"/>
              <w:numPr>
                <w:ilvl w:val="0"/>
                <w:numId w:val="111"/>
              </w:numPr>
              <w:rPr>
                <w:b w:val="0"/>
                <w:bCs w:val="0"/>
              </w:rPr>
            </w:pPr>
            <w:r w:rsidRPr="00E4657D">
              <w:rPr>
                <w:b w:val="0"/>
                <w:bCs w:val="0"/>
              </w:rPr>
              <w:t>Consent (or refusal) to discuss or disclose immunisation history (including undertaking serology testing).</w:t>
            </w:r>
          </w:p>
          <w:p w14:paraId="129219C6" w14:textId="77777777" w:rsidR="004472FD" w:rsidRPr="00E4657D" w:rsidRDefault="004472FD" w:rsidP="004472FD">
            <w:pPr>
              <w:pStyle w:val="MBSbody"/>
              <w:numPr>
                <w:ilvl w:val="0"/>
                <w:numId w:val="111"/>
              </w:numPr>
              <w:rPr>
                <w:b w:val="0"/>
                <w:bCs w:val="0"/>
              </w:rPr>
            </w:pPr>
            <w:r w:rsidRPr="00E4657D">
              <w:rPr>
                <w:b w:val="0"/>
                <w:bCs w:val="0"/>
              </w:rPr>
              <w:t>Consent (or refusal) to have the recommended vaccinations.</w:t>
            </w:r>
          </w:p>
          <w:p w14:paraId="09F37DED" w14:textId="77777777" w:rsidR="004472FD" w:rsidRPr="00E4657D" w:rsidRDefault="004472FD" w:rsidP="004472FD">
            <w:pPr>
              <w:pStyle w:val="MBSbody"/>
              <w:numPr>
                <w:ilvl w:val="0"/>
                <w:numId w:val="111"/>
              </w:numPr>
              <w:rPr>
                <w:b w:val="0"/>
                <w:bCs w:val="0"/>
              </w:rPr>
            </w:pPr>
            <w:r w:rsidRPr="00E4657D">
              <w:rPr>
                <w:b w:val="0"/>
                <w:bCs w:val="0"/>
              </w:rPr>
              <w:t>Any known allergies (where immunisation consent is given).</w:t>
            </w:r>
          </w:p>
          <w:p w14:paraId="5D329B07" w14:textId="77777777" w:rsidR="004472FD" w:rsidRPr="00E4657D" w:rsidRDefault="004472FD" w:rsidP="004472FD">
            <w:pPr>
              <w:pStyle w:val="MBSbody"/>
              <w:rPr>
                <w:b w:val="0"/>
                <w:bCs w:val="0"/>
              </w:rPr>
            </w:pPr>
          </w:p>
          <w:p w14:paraId="5BD458A7" w14:textId="72BF2AE0" w:rsidR="004472FD" w:rsidRPr="004472FD" w:rsidRDefault="004472FD" w:rsidP="004472FD">
            <w:pPr>
              <w:pStyle w:val="MBSbody"/>
            </w:pPr>
            <w:r w:rsidRPr="004472FD">
              <w:t xml:space="preserve">Blood and body–substance spills </w:t>
            </w:r>
            <w:bookmarkStart w:id="6" w:name="_Toc55573800"/>
            <w:r w:rsidRPr="004472FD">
              <w:t>Policy</w:t>
            </w:r>
            <w:bookmarkEnd w:id="6"/>
          </w:p>
          <w:p w14:paraId="7C59D68F" w14:textId="77777777" w:rsidR="004472FD" w:rsidRPr="004472FD" w:rsidRDefault="004472FD" w:rsidP="004472FD">
            <w:pPr>
              <w:pStyle w:val="MBSbody"/>
            </w:pPr>
          </w:p>
          <w:p w14:paraId="1D891F44" w14:textId="77777777" w:rsidR="004472FD" w:rsidRPr="004472FD" w:rsidRDefault="004472FD" w:rsidP="004472FD">
            <w:pPr>
              <w:pStyle w:val="MBSbody"/>
              <w:rPr>
                <w:b w:val="0"/>
                <w:bCs w:val="0"/>
              </w:rPr>
            </w:pPr>
            <w:r w:rsidRPr="004472FD">
              <w:rPr>
                <w:b w:val="0"/>
                <w:bCs w:val="0"/>
              </w:rPr>
              <w:t>Our practice has management systems for dealing with blood and body-substance spills, and these include the following:</w:t>
            </w:r>
          </w:p>
          <w:p w14:paraId="30813C29" w14:textId="77777777" w:rsidR="004472FD" w:rsidRPr="004472FD" w:rsidRDefault="004472FD" w:rsidP="004472FD">
            <w:pPr>
              <w:pStyle w:val="MBSbody"/>
              <w:numPr>
                <w:ilvl w:val="0"/>
                <w:numId w:val="150"/>
              </w:numPr>
              <w:rPr>
                <w:b w:val="0"/>
                <w:bCs w:val="0"/>
              </w:rPr>
            </w:pPr>
            <w:r w:rsidRPr="004472FD">
              <w:rPr>
                <w:b w:val="0"/>
                <w:bCs w:val="0"/>
              </w:rPr>
              <w:t xml:space="preserve">Blood and body-substance spills include blood, vomit, urine, faeces, </w:t>
            </w:r>
            <w:proofErr w:type="gramStart"/>
            <w:r w:rsidRPr="004472FD">
              <w:rPr>
                <w:b w:val="0"/>
                <w:bCs w:val="0"/>
              </w:rPr>
              <w:t>sputum</w:t>
            </w:r>
            <w:proofErr w:type="gramEnd"/>
            <w:r w:rsidRPr="004472FD">
              <w:rPr>
                <w:b w:val="0"/>
                <w:bCs w:val="0"/>
              </w:rPr>
              <w:t xml:space="preserve"> and body tissue and are treated as potentially infectious substances that can transmit disease, should contact occur.  </w:t>
            </w:r>
          </w:p>
          <w:p w14:paraId="68EDBD2B" w14:textId="199F28AA" w:rsidR="004472FD" w:rsidRPr="004472FD" w:rsidRDefault="004472FD" w:rsidP="004472FD">
            <w:pPr>
              <w:pStyle w:val="MBSbody"/>
              <w:numPr>
                <w:ilvl w:val="0"/>
                <w:numId w:val="150"/>
              </w:numPr>
              <w:rPr>
                <w:b w:val="0"/>
                <w:bCs w:val="0"/>
              </w:rPr>
            </w:pPr>
            <w:r>
              <w:rPr>
                <w:b w:val="0"/>
                <w:bCs w:val="0"/>
              </w:rPr>
              <w:t>SEM</w:t>
            </w:r>
            <w:r w:rsidRPr="004472FD">
              <w:rPr>
                <w:b w:val="0"/>
                <w:bCs w:val="0"/>
              </w:rPr>
              <w:t xml:space="preserve"> practitioners, nurses, other health professionals, practice team members and external contractors (e.g., cleaners) use standard precautions to achieve a basic level of infection prevention and control regardless of the known or perceived infection status of the blood or body-substance. </w:t>
            </w:r>
          </w:p>
          <w:p w14:paraId="037F1761" w14:textId="77777777" w:rsidR="004472FD" w:rsidRPr="004472FD" w:rsidRDefault="004472FD" w:rsidP="004472FD">
            <w:pPr>
              <w:pStyle w:val="MBSbody"/>
              <w:numPr>
                <w:ilvl w:val="0"/>
                <w:numId w:val="150"/>
              </w:numPr>
              <w:rPr>
                <w:b w:val="0"/>
                <w:bCs w:val="0"/>
              </w:rPr>
            </w:pPr>
            <w:r w:rsidRPr="004472FD">
              <w:rPr>
                <w:b w:val="0"/>
                <w:bCs w:val="0"/>
              </w:rPr>
              <w:t>Any spillage needs to be treated promptly to reduce the potential for contact with other patients, practice team members or visitors.</w:t>
            </w:r>
          </w:p>
          <w:p w14:paraId="41728417" w14:textId="77777777" w:rsidR="004472FD" w:rsidRPr="004472FD" w:rsidRDefault="004472FD" w:rsidP="004472FD">
            <w:pPr>
              <w:pStyle w:val="MBSbody"/>
              <w:ind w:left="1080"/>
              <w:rPr>
                <w:b w:val="0"/>
                <w:bCs w:val="0"/>
              </w:rPr>
            </w:pPr>
          </w:p>
          <w:p w14:paraId="3DB0A846" w14:textId="3593A50E" w:rsidR="004472FD" w:rsidRPr="004472FD" w:rsidRDefault="004472FD" w:rsidP="004472FD">
            <w:pPr>
              <w:pStyle w:val="MBSbody"/>
            </w:pPr>
            <w:r w:rsidRPr="004472FD">
              <w:rPr>
                <w:b w:val="0"/>
                <w:bCs w:val="0"/>
              </w:rPr>
              <w:t>&lt;</w:t>
            </w:r>
            <w:r w:rsidRPr="004472FD">
              <w:rPr>
                <w:b w:val="0"/>
                <w:bCs w:val="0"/>
                <w:shd w:val="clear" w:color="auto" w:fill="FFFF00"/>
              </w:rPr>
              <w:t>Insert name and position title</w:t>
            </w:r>
            <w:r w:rsidRPr="004472FD">
              <w:rPr>
                <w:b w:val="0"/>
                <w:bCs w:val="0"/>
              </w:rPr>
              <w:t xml:space="preserve">&gt;, our team member with primary responsibility for coordinating and sustaining our infection prevention and control processes, is responsible for ensuring all team members are familiar with the practice’s policy and procedure for the management of blood and body-substance spills, that they receive adequate training on how to appropriately </w:t>
            </w:r>
            <w:r w:rsidRPr="004472FD">
              <w:rPr>
                <w:b w:val="0"/>
                <w:bCs w:val="0"/>
              </w:rPr>
              <w:lastRenderedPageBreak/>
              <w:t>manage blood and body-substance spills, and that they are familiar with the actions to take in the event of exposure to blood or body-substance while cleaning a spill (refer to Section  – Sharps injury management and other body-substance exposure).</w:t>
            </w:r>
          </w:p>
          <w:p w14:paraId="3D345C92" w14:textId="77777777" w:rsidR="004472FD" w:rsidRPr="004472FD" w:rsidRDefault="004472FD" w:rsidP="004472FD">
            <w:pPr>
              <w:pStyle w:val="MBSbody"/>
              <w:rPr>
                <w:b w:val="0"/>
                <w:bCs w:val="0"/>
              </w:rPr>
            </w:pPr>
          </w:p>
          <w:p w14:paraId="1CD03065" w14:textId="77777777" w:rsidR="004472FD" w:rsidRPr="004472FD" w:rsidRDefault="004472FD" w:rsidP="004472FD">
            <w:pPr>
              <w:pStyle w:val="MBSbody"/>
              <w:rPr>
                <w:b w:val="0"/>
                <w:bCs w:val="0"/>
              </w:rPr>
            </w:pPr>
            <w:r w:rsidRPr="004472FD">
              <w:rPr>
                <w:b w:val="0"/>
                <w:bCs w:val="0"/>
              </w:rPr>
              <w:t>Our practice has a spills kit readily available, consisting of a rigid walled container with a lid containing:</w:t>
            </w:r>
          </w:p>
          <w:p w14:paraId="79DD66FC" w14:textId="77777777" w:rsidR="004472FD" w:rsidRPr="004472FD" w:rsidRDefault="004472FD" w:rsidP="004472FD">
            <w:pPr>
              <w:pStyle w:val="MBSbody"/>
              <w:numPr>
                <w:ilvl w:val="0"/>
                <w:numId w:val="151"/>
              </w:numPr>
              <w:rPr>
                <w:b w:val="0"/>
                <w:bCs w:val="0"/>
              </w:rPr>
            </w:pPr>
            <w:r w:rsidRPr="004472FD">
              <w:rPr>
                <w:b w:val="0"/>
                <w:bCs w:val="0"/>
              </w:rPr>
              <w:t xml:space="preserve">A laminated guide containing a list of the spills kit contents and the spills management </w:t>
            </w:r>
            <w:proofErr w:type="gramStart"/>
            <w:r w:rsidRPr="004472FD">
              <w:rPr>
                <w:b w:val="0"/>
                <w:bCs w:val="0"/>
              </w:rPr>
              <w:t>procedure</w:t>
            </w:r>
            <w:proofErr w:type="gramEnd"/>
          </w:p>
          <w:p w14:paraId="3DC4B8A6" w14:textId="77777777" w:rsidR="004472FD" w:rsidRPr="004472FD" w:rsidRDefault="004472FD" w:rsidP="004472FD">
            <w:pPr>
              <w:pStyle w:val="MBSbody"/>
              <w:numPr>
                <w:ilvl w:val="0"/>
                <w:numId w:val="151"/>
              </w:numPr>
              <w:rPr>
                <w:b w:val="0"/>
                <w:bCs w:val="0"/>
              </w:rPr>
            </w:pPr>
            <w:r w:rsidRPr="004472FD">
              <w:rPr>
                <w:b w:val="0"/>
                <w:bCs w:val="0"/>
              </w:rPr>
              <w:t>One (1) small bucket, with the water level marked,</w:t>
            </w:r>
          </w:p>
          <w:p w14:paraId="3EEC8FBF" w14:textId="77777777" w:rsidR="004472FD" w:rsidRPr="004472FD" w:rsidRDefault="004472FD" w:rsidP="004472FD">
            <w:pPr>
              <w:pStyle w:val="MBSbody"/>
              <w:numPr>
                <w:ilvl w:val="0"/>
                <w:numId w:val="151"/>
              </w:numPr>
              <w:rPr>
                <w:b w:val="0"/>
                <w:bCs w:val="0"/>
              </w:rPr>
            </w:pPr>
            <w:r w:rsidRPr="004472FD">
              <w:rPr>
                <w:b w:val="0"/>
                <w:bCs w:val="0"/>
              </w:rPr>
              <w:t xml:space="preserve">A pre-measured amount of detergent* in a labelled container ready to be made </w:t>
            </w:r>
            <w:proofErr w:type="gramStart"/>
            <w:r w:rsidRPr="004472FD">
              <w:rPr>
                <w:b w:val="0"/>
                <w:bCs w:val="0"/>
              </w:rPr>
              <w:t>up</w:t>
            </w:r>
            <w:proofErr w:type="gramEnd"/>
            <w:r w:rsidRPr="004472FD">
              <w:rPr>
                <w:b w:val="0"/>
                <w:bCs w:val="0"/>
              </w:rPr>
              <w:t xml:space="preserve"> when necessary,</w:t>
            </w:r>
          </w:p>
          <w:p w14:paraId="14536B41" w14:textId="77777777" w:rsidR="004472FD" w:rsidRPr="004472FD" w:rsidRDefault="004472FD" w:rsidP="004472FD">
            <w:pPr>
              <w:pStyle w:val="MBSbody"/>
              <w:numPr>
                <w:ilvl w:val="0"/>
                <w:numId w:val="151"/>
              </w:numPr>
              <w:rPr>
                <w:b w:val="0"/>
                <w:bCs w:val="0"/>
              </w:rPr>
            </w:pPr>
            <w:r w:rsidRPr="004472FD">
              <w:rPr>
                <w:b w:val="0"/>
                <w:bCs w:val="0"/>
              </w:rPr>
              <w:t>Non-sterile utility gloves,</w:t>
            </w:r>
          </w:p>
          <w:p w14:paraId="5F46606C" w14:textId="77777777" w:rsidR="004472FD" w:rsidRPr="004472FD" w:rsidRDefault="004472FD" w:rsidP="004472FD">
            <w:pPr>
              <w:pStyle w:val="MBSbody"/>
              <w:numPr>
                <w:ilvl w:val="0"/>
                <w:numId w:val="151"/>
              </w:numPr>
              <w:rPr>
                <w:b w:val="0"/>
                <w:bCs w:val="0"/>
              </w:rPr>
            </w:pPr>
            <w:r w:rsidRPr="004472FD">
              <w:rPr>
                <w:b w:val="0"/>
                <w:bCs w:val="0"/>
              </w:rPr>
              <w:t>Goggles and a face shield,</w:t>
            </w:r>
          </w:p>
          <w:p w14:paraId="29EDF7D6" w14:textId="77777777" w:rsidR="004472FD" w:rsidRPr="004472FD" w:rsidRDefault="004472FD" w:rsidP="004472FD">
            <w:pPr>
              <w:pStyle w:val="MBSbody"/>
              <w:numPr>
                <w:ilvl w:val="0"/>
                <w:numId w:val="151"/>
              </w:numPr>
              <w:rPr>
                <w:b w:val="0"/>
                <w:bCs w:val="0"/>
              </w:rPr>
            </w:pPr>
            <w:r w:rsidRPr="004472FD">
              <w:rPr>
                <w:b w:val="0"/>
                <w:bCs w:val="0"/>
              </w:rPr>
              <w:t>Masks,</w:t>
            </w:r>
          </w:p>
          <w:p w14:paraId="29499619" w14:textId="77777777" w:rsidR="004472FD" w:rsidRPr="004472FD" w:rsidRDefault="004472FD" w:rsidP="004472FD">
            <w:pPr>
              <w:pStyle w:val="MBSbody"/>
              <w:numPr>
                <w:ilvl w:val="0"/>
                <w:numId w:val="151"/>
              </w:numPr>
              <w:rPr>
                <w:b w:val="0"/>
                <w:bCs w:val="0"/>
              </w:rPr>
            </w:pPr>
            <w:r w:rsidRPr="004472FD">
              <w:rPr>
                <w:b w:val="0"/>
                <w:bCs w:val="0"/>
              </w:rPr>
              <w:t>Disposable aprons,</w:t>
            </w:r>
          </w:p>
          <w:p w14:paraId="07101042" w14:textId="77777777" w:rsidR="004472FD" w:rsidRPr="004472FD" w:rsidRDefault="004472FD" w:rsidP="004472FD">
            <w:pPr>
              <w:pStyle w:val="MBSbody"/>
              <w:numPr>
                <w:ilvl w:val="0"/>
                <w:numId w:val="151"/>
              </w:numPr>
              <w:rPr>
                <w:b w:val="0"/>
                <w:bCs w:val="0"/>
              </w:rPr>
            </w:pPr>
            <w:r w:rsidRPr="004472FD">
              <w:rPr>
                <w:b w:val="0"/>
                <w:bCs w:val="0"/>
              </w:rPr>
              <w:t>Paper towels,</w:t>
            </w:r>
          </w:p>
          <w:p w14:paraId="0E4C58EB" w14:textId="77777777" w:rsidR="004472FD" w:rsidRPr="004472FD" w:rsidRDefault="004472FD" w:rsidP="004472FD">
            <w:pPr>
              <w:pStyle w:val="MBSbody"/>
              <w:numPr>
                <w:ilvl w:val="0"/>
                <w:numId w:val="151"/>
              </w:numPr>
              <w:rPr>
                <w:b w:val="0"/>
                <w:bCs w:val="0"/>
              </w:rPr>
            </w:pPr>
            <w:r w:rsidRPr="004472FD">
              <w:rPr>
                <w:b w:val="0"/>
                <w:bCs w:val="0"/>
              </w:rPr>
              <w:t>Scrapers (</w:t>
            </w:r>
            <w:proofErr w:type="gramStart"/>
            <w:r w:rsidRPr="004472FD">
              <w:rPr>
                <w:b w:val="0"/>
                <w:bCs w:val="0"/>
              </w:rPr>
              <w:t>i.e.</w:t>
            </w:r>
            <w:proofErr w:type="gramEnd"/>
            <w:r w:rsidRPr="004472FD">
              <w:rPr>
                <w:b w:val="0"/>
                <w:bCs w:val="0"/>
              </w:rPr>
              <w:t xml:space="preserve"> two pieces of firm cardboard),</w:t>
            </w:r>
          </w:p>
          <w:p w14:paraId="21FBF7E7" w14:textId="77777777" w:rsidR="004472FD" w:rsidRPr="004472FD" w:rsidRDefault="004472FD" w:rsidP="004472FD">
            <w:pPr>
              <w:pStyle w:val="MBSbody"/>
              <w:numPr>
                <w:ilvl w:val="0"/>
                <w:numId w:val="151"/>
              </w:numPr>
              <w:rPr>
                <w:b w:val="0"/>
                <w:bCs w:val="0"/>
              </w:rPr>
            </w:pPr>
            <w:r w:rsidRPr="004472FD">
              <w:rPr>
                <w:b w:val="0"/>
                <w:bCs w:val="0"/>
              </w:rPr>
              <w:t>Hazard sign to quarantine the area,</w:t>
            </w:r>
          </w:p>
          <w:p w14:paraId="5A622C29" w14:textId="77777777" w:rsidR="004472FD" w:rsidRPr="004472FD" w:rsidRDefault="004472FD" w:rsidP="004472FD">
            <w:pPr>
              <w:pStyle w:val="MBSbody"/>
              <w:numPr>
                <w:ilvl w:val="0"/>
                <w:numId w:val="151"/>
              </w:numPr>
              <w:rPr>
                <w:b w:val="0"/>
                <w:bCs w:val="0"/>
              </w:rPr>
            </w:pPr>
            <w:r w:rsidRPr="004472FD">
              <w:rPr>
                <w:b w:val="0"/>
                <w:bCs w:val="0"/>
              </w:rPr>
              <w:t>Plastic (clinical and general) bags, and</w:t>
            </w:r>
          </w:p>
          <w:p w14:paraId="03451988" w14:textId="77777777" w:rsidR="004472FD" w:rsidRPr="004472FD" w:rsidRDefault="004472FD" w:rsidP="004472FD">
            <w:pPr>
              <w:pStyle w:val="MBSbody"/>
              <w:numPr>
                <w:ilvl w:val="0"/>
                <w:numId w:val="151"/>
              </w:numPr>
              <w:rPr>
                <w:b w:val="0"/>
                <w:bCs w:val="0"/>
              </w:rPr>
            </w:pPr>
            <w:r w:rsidRPr="004472FD">
              <w:rPr>
                <w:b w:val="0"/>
                <w:bCs w:val="0"/>
              </w:rPr>
              <w:t>Polymerising beads (or other absorbent material such as kitty litter).</w:t>
            </w:r>
          </w:p>
          <w:p w14:paraId="0CF13AD2" w14:textId="77777777" w:rsidR="004472FD" w:rsidRPr="004472FD" w:rsidRDefault="004472FD" w:rsidP="004472FD">
            <w:pPr>
              <w:pStyle w:val="MBSbody"/>
              <w:rPr>
                <w:b w:val="0"/>
                <w:bCs w:val="0"/>
              </w:rPr>
            </w:pPr>
          </w:p>
          <w:p w14:paraId="1D6A378D" w14:textId="77777777" w:rsidR="004472FD" w:rsidRPr="004472FD" w:rsidRDefault="004472FD" w:rsidP="004472FD">
            <w:pPr>
              <w:pStyle w:val="MBSbody"/>
              <w:rPr>
                <w:b w:val="0"/>
                <w:bCs w:val="0"/>
              </w:rPr>
            </w:pPr>
            <w:r w:rsidRPr="004472FD">
              <w:rPr>
                <w:b w:val="0"/>
                <w:bCs w:val="0"/>
              </w:rPr>
              <w:t>*The detergent we use for our general cleaning is used for treating most spills. Where transmission-based precautions apply, a disinfectant that has label claims against the microorganism of concern is used.</w:t>
            </w:r>
          </w:p>
          <w:p w14:paraId="0EE1DB9B" w14:textId="77777777" w:rsidR="004472FD" w:rsidRPr="004472FD" w:rsidRDefault="004472FD" w:rsidP="004472FD">
            <w:pPr>
              <w:pStyle w:val="MBSbody"/>
              <w:rPr>
                <w:b w:val="0"/>
                <w:bCs w:val="0"/>
              </w:rPr>
            </w:pPr>
            <w:bookmarkStart w:id="7" w:name="_Toc55573801"/>
            <w:r w:rsidRPr="004472FD">
              <w:rPr>
                <w:b w:val="0"/>
                <w:bCs w:val="0"/>
              </w:rPr>
              <w:t>Procedure</w:t>
            </w:r>
            <w:bookmarkEnd w:id="7"/>
            <w:r w:rsidRPr="004472FD">
              <w:rPr>
                <w:b w:val="0"/>
                <w:bCs w:val="0"/>
              </w:rPr>
              <w:t xml:space="preserve"> </w:t>
            </w:r>
          </w:p>
          <w:p w14:paraId="09B2872A" w14:textId="77777777" w:rsidR="004472FD" w:rsidRPr="004472FD" w:rsidRDefault="004472FD" w:rsidP="004472FD">
            <w:pPr>
              <w:pStyle w:val="MBSbody"/>
              <w:rPr>
                <w:b w:val="0"/>
                <w:bCs w:val="0"/>
              </w:rPr>
            </w:pPr>
          </w:p>
          <w:p w14:paraId="20F81AC8" w14:textId="77777777" w:rsidR="004472FD" w:rsidRPr="004472FD" w:rsidRDefault="004472FD" w:rsidP="004472FD">
            <w:pPr>
              <w:pStyle w:val="MBSbody"/>
              <w:rPr>
                <w:b w:val="0"/>
                <w:bCs w:val="0"/>
              </w:rPr>
            </w:pPr>
            <w:r w:rsidRPr="004472FD">
              <w:rPr>
                <w:b w:val="0"/>
                <w:bCs w:val="0"/>
              </w:rPr>
              <w:t xml:space="preserve">As part of our practice’s induction process, all members of the practice team are provided with information about our practice’s protocol for managing spills of blood and body-substances including what to do in the event of a needle-stick injury or exposure to blood or body-substance (refer to Section 3.3 – Sharps injury management and other body-substance exposure). </w:t>
            </w:r>
          </w:p>
          <w:p w14:paraId="6928358B" w14:textId="77777777" w:rsidR="004472FD" w:rsidRPr="004472FD" w:rsidRDefault="004472FD" w:rsidP="004472FD">
            <w:pPr>
              <w:pStyle w:val="MBSbody"/>
              <w:rPr>
                <w:b w:val="0"/>
                <w:bCs w:val="0"/>
              </w:rPr>
            </w:pPr>
          </w:p>
          <w:p w14:paraId="469B179C" w14:textId="77777777" w:rsidR="004472FD" w:rsidRPr="004472FD" w:rsidRDefault="004472FD" w:rsidP="004472FD">
            <w:pPr>
              <w:pStyle w:val="MBSbody"/>
              <w:rPr>
                <w:b w:val="0"/>
                <w:bCs w:val="0"/>
              </w:rPr>
            </w:pPr>
            <w:r w:rsidRPr="004472FD">
              <w:rPr>
                <w:b w:val="0"/>
                <w:bCs w:val="0"/>
              </w:rPr>
              <w:t xml:space="preserve">In our practice, the spills kit is located </w:t>
            </w:r>
            <w:r w:rsidRPr="004472FD">
              <w:rPr>
                <w:b w:val="0"/>
                <w:bCs w:val="0"/>
                <w:shd w:val="clear" w:color="auto" w:fill="FFFF00"/>
              </w:rPr>
              <w:t>&lt;insert the location of the spills kit</w:t>
            </w:r>
            <w:r w:rsidRPr="004472FD">
              <w:rPr>
                <w:b w:val="0"/>
                <w:bCs w:val="0"/>
              </w:rPr>
              <w:t>&gt;.</w:t>
            </w:r>
          </w:p>
          <w:p w14:paraId="46E59270" w14:textId="77777777" w:rsidR="004472FD" w:rsidRPr="004472FD" w:rsidRDefault="004472FD" w:rsidP="004472FD">
            <w:pPr>
              <w:pStyle w:val="MBSbody"/>
              <w:rPr>
                <w:b w:val="0"/>
                <w:bCs w:val="0"/>
              </w:rPr>
            </w:pPr>
          </w:p>
          <w:p w14:paraId="702FB990" w14:textId="77777777" w:rsidR="004472FD" w:rsidRPr="004472FD" w:rsidRDefault="004472FD" w:rsidP="004472FD">
            <w:pPr>
              <w:pStyle w:val="MBSbody"/>
              <w:rPr>
                <w:b w:val="0"/>
                <w:bCs w:val="0"/>
              </w:rPr>
            </w:pPr>
            <w:r w:rsidRPr="004472FD">
              <w:rPr>
                <w:b w:val="0"/>
                <w:bCs w:val="0"/>
              </w:rPr>
              <w:lastRenderedPageBreak/>
              <w:t>It is the responsibility of &lt;</w:t>
            </w:r>
            <w:r w:rsidRPr="004472FD">
              <w:rPr>
                <w:b w:val="0"/>
                <w:bCs w:val="0"/>
                <w:shd w:val="clear" w:color="auto" w:fill="FFFF00"/>
              </w:rPr>
              <w:t>insert the name/position title of the person with designated responsibility</w:t>
            </w:r>
            <w:r w:rsidRPr="004472FD">
              <w:rPr>
                <w:b w:val="0"/>
                <w:bCs w:val="0"/>
              </w:rPr>
              <w:t>&gt; to maintain the spills kit by ensuring all perishable items contained are within their expiry date and that stock is replenished/replaced as required.</w:t>
            </w:r>
            <w:bookmarkStart w:id="8" w:name="_Toc24917806"/>
            <w:bookmarkStart w:id="9" w:name="_Toc25989851"/>
            <w:bookmarkStart w:id="10" w:name="_Toc25990616"/>
            <w:bookmarkStart w:id="11" w:name="_Toc98587046"/>
            <w:bookmarkStart w:id="12" w:name="_Toc103664728"/>
            <w:bookmarkStart w:id="13" w:name="_Toc104029899"/>
          </w:p>
          <w:p w14:paraId="71EEB236" w14:textId="77777777" w:rsidR="004472FD" w:rsidRPr="004472FD" w:rsidRDefault="004472FD" w:rsidP="004472FD">
            <w:pPr>
              <w:pStyle w:val="MBSbody"/>
              <w:rPr>
                <w:b w:val="0"/>
                <w:bCs w:val="0"/>
              </w:rPr>
            </w:pPr>
          </w:p>
          <w:p w14:paraId="6D37A6D8" w14:textId="77777777" w:rsidR="004472FD" w:rsidRPr="004472FD" w:rsidRDefault="004472FD" w:rsidP="004472FD">
            <w:pPr>
              <w:pStyle w:val="MBSbody"/>
              <w:rPr>
                <w:b w:val="0"/>
                <w:bCs w:val="0"/>
              </w:rPr>
            </w:pPr>
            <w:r w:rsidRPr="004472FD">
              <w:rPr>
                <w:b w:val="0"/>
                <w:bCs w:val="0"/>
              </w:rPr>
              <w:t xml:space="preserve">Our management of spills is flexible enough to cope with different types of spills, </w:t>
            </w:r>
            <w:proofErr w:type="gramStart"/>
            <w:r w:rsidRPr="004472FD">
              <w:rPr>
                <w:b w:val="0"/>
                <w:bCs w:val="0"/>
              </w:rPr>
              <w:t>taking into account</w:t>
            </w:r>
            <w:proofErr w:type="gramEnd"/>
            <w:r w:rsidRPr="004472FD">
              <w:rPr>
                <w:b w:val="0"/>
                <w:bCs w:val="0"/>
              </w:rPr>
              <w:t xml:space="preserve"> the following factors:</w:t>
            </w:r>
          </w:p>
          <w:p w14:paraId="0B089599" w14:textId="77777777" w:rsidR="004472FD" w:rsidRPr="004472FD" w:rsidRDefault="004472FD" w:rsidP="004472FD">
            <w:pPr>
              <w:pStyle w:val="MBSbody"/>
              <w:numPr>
                <w:ilvl w:val="0"/>
                <w:numId w:val="154"/>
              </w:numPr>
              <w:rPr>
                <w:b w:val="0"/>
                <w:bCs w:val="0"/>
              </w:rPr>
            </w:pPr>
            <w:r w:rsidRPr="004472FD">
              <w:rPr>
                <w:b w:val="0"/>
                <w:bCs w:val="0"/>
              </w:rPr>
              <w:t xml:space="preserve">Nature of the spill: for example, sputum, vomit, faeces, </w:t>
            </w:r>
            <w:proofErr w:type="gramStart"/>
            <w:r w:rsidRPr="004472FD">
              <w:rPr>
                <w:b w:val="0"/>
                <w:bCs w:val="0"/>
              </w:rPr>
              <w:t>urine</w:t>
            </w:r>
            <w:proofErr w:type="gramEnd"/>
            <w:r w:rsidRPr="004472FD">
              <w:rPr>
                <w:b w:val="0"/>
                <w:bCs w:val="0"/>
              </w:rPr>
              <w:t xml:space="preserve"> or blood,</w:t>
            </w:r>
          </w:p>
          <w:p w14:paraId="635FBC10" w14:textId="77777777" w:rsidR="004472FD" w:rsidRPr="004472FD" w:rsidRDefault="004472FD" w:rsidP="004472FD">
            <w:pPr>
              <w:pStyle w:val="MBSbody"/>
              <w:numPr>
                <w:ilvl w:val="0"/>
                <w:numId w:val="154"/>
              </w:numPr>
              <w:rPr>
                <w:b w:val="0"/>
                <w:bCs w:val="0"/>
              </w:rPr>
            </w:pPr>
            <w:r w:rsidRPr="004472FD">
              <w:rPr>
                <w:b w:val="0"/>
                <w:bCs w:val="0"/>
              </w:rPr>
              <w:t>Pathogens most likely to be involved: for example, stool samples may contain viruses or bacteria, whereas sputum may contain Mycobacterium tuberculosis,</w:t>
            </w:r>
          </w:p>
          <w:p w14:paraId="6ABE9577" w14:textId="77777777" w:rsidR="004472FD" w:rsidRPr="004472FD" w:rsidRDefault="004472FD" w:rsidP="004472FD">
            <w:pPr>
              <w:pStyle w:val="MBSbody"/>
              <w:numPr>
                <w:ilvl w:val="0"/>
                <w:numId w:val="154"/>
              </w:numPr>
              <w:rPr>
                <w:b w:val="0"/>
                <w:bCs w:val="0"/>
              </w:rPr>
            </w:pPr>
            <w:r w:rsidRPr="004472FD">
              <w:rPr>
                <w:b w:val="0"/>
                <w:bCs w:val="0"/>
              </w:rPr>
              <w:t>Size of the spill: for example, a spot, small or large spill,</w:t>
            </w:r>
          </w:p>
          <w:p w14:paraId="2C78E666" w14:textId="77777777" w:rsidR="004472FD" w:rsidRPr="004472FD" w:rsidRDefault="004472FD" w:rsidP="004472FD">
            <w:pPr>
              <w:pStyle w:val="MBSbody"/>
              <w:numPr>
                <w:ilvl w:val="0"/>
                <w:numId w:val="154"/>
              </w:numPr>
              <w:rPr>
                <w:b w:val="0"/>
                <w:bCs w:val="0"/>
              </w:rPr>
            </w:pPr>
            <w:r w:rsidRPr="004472FD">
              <w:rPr>
                <w:b w:val="0"/>
                <w:bCs w:val="0"/>
              </w:rPr>
              <w:t>Type of surface: for example, carpet or vinyl flooring,</w:t>
            </w:r>
          </w:p>
          <w:p w14:paraId="352BADAC" w14:textId="77777777" w:rsidR="004472FD" w:rsidRPr="004472FD" w:rsidRDefault="004472FD" w:rsidP="004472FD">
            <w:pPr>
              <w:pStyle w:val="MBSbody"/>
              <w:numPr>
                <w:ilvl w:val="0"/>
                <w:numId w:val="154"/>
              </w:numPr>
              <w:rPr>
                <w:b w:val="0"/>
                <w:bCs w:val="0"/>
              </w:rPr>
            </w:pPr>
            <w:r w:rsidRPr="004472FD">
              <w:rPr>
                <w:b w:val="0"/>
                <w:bCs w:val="0"/>
              </w:rPr>
              <w:t>Area involved: for example, in a contained area such as a consultation room or in a public area such as the waiting area, and</w:t>
            </w:r>
          </w:p>
          <w:p w14:paraId="67B2786C" w14:textId="77777777" w:rsidR="004472FD" w:rsidRPr="004472FD" w:rsidRDefault="004472FD" w:rsidP="004472FD">
            <w:pPr>
              <w:pStyle w:val="MBSbody"/>
              <w:numPr>
                <w:ilvl w:val="0"/>
                <w:numId w:val="154"/>
              </w:numPr>
              <w:rPr>
                <w:b w:val="0"/>
                <w:bCs w:val="0"/>
              </w:rPr>
            </w:pPr>
            <w:r w:rsidRPr="004472FD">
              <w:rPr>
                <w:b w:val="0"/>
                <w:bCs w:val="0"/>
              </w:rPr>
              <w:t>Possibility of some material remaining on a surface where cleaning is difficult (e.g., between tiles) and the possibility of bare skin contact with that surface.</w:t>
            </w:r>
          </w:p>
          <w:p w14:paraId="44C2B860" w14:textId="77777777" w:rsidR="004472FD" w:rsidRPr="004472FD" w:rsidRDefault="004472FD" w:rsidP="004472FD">
            <w:pPr>
              <w:pStyle w:val="MBSbody"/>
              <w:rPr>
                <w:b w:val="0"/>
                <w:bCs w:val="0"/>
              </w:rPr>
            </w:pPr>
          </w:p>
          <w:p w14:paraId="7D281F5A" w14:textId="77777777" w:rsidR="004472FD" w:rsidRPr="004472FD" w:rsidRDefault="004472FD" w:rsidP="004472FD">
            <w:pPr>
              <w:pStyle w:val="MBSbody"/>
              <w:rPr>
                <w:b w:val="0"/>
                <w:bCs w:val="0"/>
              </w:rPr>
            </w:pPr>
            <w:r w:rsidRPr="004472FD">
              <w:rPr>
                <w:b w:val="0"/>
                <w:bCs w:val="0"/>
              </w:rPr>
              <w:t>The affected area must be left clean and dry. Disposable items in the spills kit must be replaced after each use and reusable items cleaned according to protocol.</w:t>
            </w:r>
          </w:p>
          <w:p w14:paraId="0747AFCB" w14:textId="77777777" w:rsidR="004472FD" w:rsidRPr="004472FD" w:rsidRDefault="004472FD" w:rsidP="004472FD">
            <w:pPr>
              <w:pStyle w:val="MBSbody"/>
              <w:rPr>
                <w:b w:val="0"/>
                <w:bCs w:val="0"/>
              </w:rPr>
            </w:pPr>
          </w:p>
          <w:p w14:paraId="642FA808" w14:textId="77777777" w:rsidR="004472FD" w:rsidRPr="004472FD" w:rsidRDefault="004472FD" w:rsidP="004472FD">
            <w:pPr>
              <w:pStyle w:val="MBSbody"/>
              <w:rPr>
                <w:b w:val="0"/>
                <w:bCs w:val="0"/>
              </w:rPr>
            </w:pPr>
            <w:r w:rsidRPr="004472FD">
              <w:rPr>
                <w:b w:val="0"/>
                <w:bCs w:val="0"/>
              </w:rPr>
              <w:t>Only those practice team members with their immunisation status and spills management training recorded are permitted to clean spills of blood or body-substances.</w:t>
            </w:r>
          </w:p>
          <w:p w14:paraId="134E17F8" w14:textId="77777777" w:rsidR="004472FD" w:rsidRPr="004472FD" w:rsidRDefault="004472FD" w:rsidP="004472FD">
            <w:pPr>
              <w:pStyle w:val="MBSbody"/>
              <w:rPr>
                <w:b w:val="0"/>
                <w:bCs w:val="0"/>
              </w:rPr>
            </w:pPr>
          </w:p>
          <w:p w14:paraId="35FA4F80" w14:textId="77777777" w:rsidR="004472FD" w:rsidRPr="004472FD" w:rsidRDefault="004472FD" w:rsidP="004472FD">
            <w:pPr>
              <w:pStyle w:val="MBSbody"/>
              <w:rPr>
                <w:b w:val="0"/>
                <w:bCs w:val="0"/>
              </w:rPr>
            </w:pPr>
            <w:bookmarkStart w:id="14" w:name="_Toc292955536"/>
            <w:r w:rsidRPr="004472FD">
              <w:rPr>
                <w:b w:val="0"/>
                <w:bCs w:val="0"/>
              </w:rPr>
              <w:t>The method for cleaning spills</w:t>
            </w:r>
            <w:bookmarkEnd w:id="8"/>
            <w:bookmarkEnd w:id="9"/>
            <w:bookmarkEnd w:id="10"/>
            <w:bookmarkEnd w:id="11"/>
            <w:bookmarkEnd w:id="12"/>
            <w:bookmarkEnd w:id="13"/>
            <w:bookmarkEnd w:id="14"/>
            <w:r w:rsidRPr="004472FD">
              <w:rPr>
                <w:b w:val="0"/>
                <w:bCs w:val="0"/>
              </w:rPr>
              <w:t xml:space="preserve"> in our practice is as follows:</w:t>
            </w:r>
          </w:p>
          <w:p w14:paraId="5EC8A323" w14:textId="77777777" w:rsidR="004472FD" w:rsidRPr="004472FD" w:rsidRDefault="004472FD" w:rsidP="0058096B">
            <w:pPr>
              <w:pStyle w:val="MBSbody"/>
              <w:numPr>
                <w:ilvl w:val="0"/>
                <w:numId w:val="155"/>
              </w:numPr>
              <w:rPr>
                <w:b w:val="0"/>
                <w:bCs w:val="0"/>
              </w:rPr>
            </w:pPr>
            <w:r w:rsidRPr="004472FD">
              <w:rPr>
                <w:b w:val="0"/>
                <w:bCs w:val="0"/>
              </w:rPr>
              <w:t>Apply standard precautions.</w:t>
            </w:r>
          </w:p>
          <w:p w14:paraId="5227540C" w14:textId="77777777" w:rsidR="004472FD" w:rsidRPr="004472FD" w:rsidRDefault="004472FD" w:rsidP="0058096B">
            <w:pPr>
              <w:pStyle w:val="MBSbody"/>
              <w:numPr>
                <w:ilvl w:val="0"/>
                <w:numId w:val="155"/>
              </w:numPr>
              <w:rPr>
                <w:b w:val="0"/>
                <w:bCs w:val="0"/>
              </w:rPr>
            </w:pPr>
            <w:r w:rsidRPr="004472FD">
              <w:rPr>
                <w:b w:val="0"/>
                <w:bCs w:val="0"/>
              </w:rPr>
              <w:t>Don personal protective equipment.</w:t>
            </w:r>
          </w:p>
          <w:p w14:paraId="49D0447F" w14:textId="77777777" w:rsidR="004472FD" w:rsidRPr="004472FD" w:rsidRDefault="004472FD" w:rsidP="0058096B">
            <w:pPr>
              <w:pStyle w:val="MBSbody"/>
              <w:numPr>
                <w:ilvl w:val="0"/>
                <w:numId w:val="155"/>
              </w:numPr>
              <w:rPr>
                <w:b w:val="0"/>
                <w:bCs w:val="0"/>
              </w:rPr>
            </w:pPr>
            <w:r w:rsidRPr="004472FD">
              <w:rPr>
                <w:b w:val="0"/>
                <w:bCs w:val="0"/>
              </w:rPr>
              <w:t>Prepare detergent and water.</w:t>
            </w:r>
          </w:p>
          <w:p w14:paraId="55E0AACE" w14:textId="77777777" w:rsidR="004472FD" w:rsidRPr="004472FD" w:rsidRDefault="004472FD" w:rsidP="0058096B">
            <w:pPr>
              <w:pStyle w:val="MBSbody"/>
              <w:numPr>
                <w:ilvl w:val="0"/>
                <w:numId w:val="155"/>
              </w:numPr>
              <w:rPr>
                <w:b w:val="0"/>
                <w:bCs w:val="0"/>
              </w:rPr>
            </w:pPr>
            <w:r w:rsidRPr="004472FD">
              <w:rPr>
                <w:b w:val="0"/>
                <w:bCs w:val="0"/>
              </w:rPr>
              <w:t>Tear off enough paper towel to manage the spill.</w:t>
            </w:r>
          </w:p>
          <w:p w14:paraId="2705858B" w14:textId="77777777" w:rsidR="004472FD" w:rsidRPr="004472FD" w:rsidRDefault="004472FD" w:rsidP="0058096B">
            <w:pPr>
              <w:pStyle w:val="MBSbody"/>
              <w:numPr>
                <w:ilvl w:val="0"/>
                <w:numId w:val="155"/>
              </w:numPr>
              <w:rPr>
                <w:b w:val="0"/>
                <w:bCs w:val="0"/>
              </w:rPr>
            </w:pPr>
            <w:r w:rsidRPr="004472FD">
              <w:rPr>
                <w:b w:val="0"/>
                <w:bCs w:val="0"/>
              </w:rPr>
              <w:t>Prepare the rubbish bag.</w:t>
            </w:r>
          </w:p>
          <w:p w14:paraId="19E0DDC5" w14:textId="77777777" w:rsidR="004472FD" w:rsidRPr="004472FD" w:rsidRDefault="004472FD" w:rsidP="0058096B">
            <w:pPr>
              <w:pStyle w:val="MBSbody"/>
              <w:numPr>
                <w:ilvl w:val="0"/>
                <w:numId w:val="155"/>
              </w:numPr>
              <w:rPr>
                <w:b w:val="0"/>
                <w:bCs w:val="0"/>
              </w:rPr>
            </w:pPr>
            <w:r w:rsidRPr="004472FD">
              <w:rPr>
                <w:b w:val="0"/>
                <w:bCs w:val="0"/>
              </w:rPr>
              <w:t>Commence cleaning of the spill.</w:t>
            </w:r>
          </w:p>
          <w:p w14:paraId="62A891DA" w14:textId="77777777" w:rsidR="004472FD" w:rsidRPr="004472FD" w:rsidRDefault="004472FD" w:rsidP="004472FD">
            <w:pPr>
              <w:pStyle w:val="MBSbody"/>
              <w:rPr>
                <w:b w:val="0"/>
                <w:bCs w:val="0"/>
              </w:rPr>
            </w:pPr>
          </w:p>
          <w:p w14:paraId="77F03661" w14:textId="77777777" w:rsidR="004472FD" w:rsidRPr="004472FD" w:rsidRDefault="004472FD" w:rsidP="004472FD">
            <w:pPr>
              <w:pStyle w:val="MBSbody"/>
              <w:rPr>
                <w:b w:val="0"/>
                <w:bCs w:val="0"/>
              </w:rPr>
            </w:pPr>
            <w:r w:rsidRPr="004472FD">
              <w:rPr>
                <w:b w:val="0"/>
                <w:bCs w:val="0"/>
              </w:rPr>
              <w:t>If the spill is on a hard surface:</w:t>
            </w:r>
          </w:p>
          <w:p w14:paraId="55630D71" w14:textId="77777777" w:rsidR="004472FD" w:rsidRPr="004472FD" w:rsidRDefault="004472FD" w:rsidP="0058096B">
            <w:pPr>
              <w:pStyle w:val="MBSbody"/>
              <w:numPr>
                <w:ilvl w:val="0"/>
                <w:numId w:val="156"/>
              </w:numPr>
              <w:rPr>
                <w:b w:val="0"/>
                <w:bCs w:val="0"/>
              </w:rPr>
            </w:pPr>
            <w:r w:rsidRPr="004472FD">
              <w:rPr>
                <w:b w:val="0"/>
                <w:bCs w:val="0"/>
              </w:rPr>
              <w:t>Wipe up any solid matter and excess material.</w:t>
            </w:r>
          </w:p>
          <w:p w14:paraId="54077899" w14:textId="77777777" w:rsidR="004472FD" w:rsidRPr="004472FD" w:rsidRDefault="004472FD" w:rsidP="0058096B">
            <w:pPr>
              <w:pStyle w:val="MBSbody"/>
              <w:numPr>
                <w:ilvl w:val="0"/>
                <w:numId w:val="156"/>
              </w:numPr>
              <w:rPr>
                <w:b w:val="0"/>
                <w:bCs w:val="0"/>
              </w:rPr>
            </w:pPr>
            <w:r w:rsidRPr="004472FD">
              <w:rPr>
                <w:b w:val="0"/>
                <w:bCs w:val="0"/>
              </w:rPr>
              <w:t>Clean with detergent and water using a clean piece of paper towel each time.</w:t>
            </w:r>
          </w:p>
          <w:p w14:paraId="3DAA6989" w14:textId="77777777" w:rsidR="004472FD" w:rsidRPr="004472FD" w:rsidRDefault="004472FD" w:rsidP="0058096B">
            <w:pPr>
              <w:pStyle w:val="MBSbody"/>
              <w:numPr>
                <w:ilvl w:val="0"/>
                <w:numId w:val="156"/>
              </w:numPr>
              <w:rPr>
                <w:b w:val="0"/>
                <w:bCs w:val="0"/>
              </w:rPr>
            </w:pPr>
            <w:r w:rsidRPr="004472FD">
              <w:rPr>
                <w:b w:val="0"/>
                <w:bCs w:val="0"/>
              </w:rPr>
              <w:t>Dry the surface.</w:t>
            </w:r>
          </w:p>
          <w:p w14:paraId="4D9F9272" w14:textId="77777777" w:rsidR="004472FD" w:rsidRPr="004472FD" w:rsidRDefault="004472FD" w:rsidP="0058096B">
            <w:pPr>
              <w:pStyle w:val="MBSbody"/>
              <w:numPr>
                <w:ilvl w:val="0"/>
                <w:numId w:val="156"/>
              </w:numPr>
              <w:rPr>
                <w:b w:val="0"/>
                <w:bCs w:val="0"/>
              </w:rPr>
            </w:pPr>
            <w:r w:rsidRPr="004472FD">
              <w:rPr>
                <w:b w:val="0"/>
                <w:bCs w:val="0"/>
              </w:rPr>
              <w:t>Dispose of contaminated material.</w:t>
            </w:r>
          </w:p>
          <w:p w14:paraId="7DC20BE8" w14:textId="77777777" w:rsidR="004472FD" w:rsidRPr="004472FD" w:rsidRDefault="004472FD" w:rsidP="004472FD">
            <w:pPr>
              <w:pStyle w:val="MBSbody"/>
              <w:rPr>
                <w:b w:val="0"/>
                <w:bCs w:val="0"/>
              </w:rPr>
            </w:pPr>
          </w:p>
          <w:p w14:paraId="184FC416" w14:textId="77777777" w:rsidR="004472FD" w:rsidRPr="004472FD" w:rsidRDefault="004472FD" w:rsidP="004472FD">
            <w:pPr>
              <w:pStyle w:val="MBSbody"/>
              <w:rPr>
                <w:b w:val="0"/>
                <w:bCs w:val="0"/>
              </w:rPr>
            </w:pPr>
            <w:r w:rsidRPr="004472FD">
              <w:rPr>
                <w:b w:val="0"/>
                <w:bCs w:val="0"/>
              </w:rPr>
              <w:lastRenderedPageBreak/>
              <w:t>If the spill is on a soft fabric or carpet:</w:t>
            </w:r>
          </w:p>
          <w:p w14:paraId="47223CC2" w14:textId="77777777" w:rsidR="004472FD" w:rsidRPr="004472FD" w:rsidRDefault="004472FD" w:rsidP="0058096B">
            <w:pPr>
              <w:pStyle w:val="MBSbody"/>
              <w:numPr>
                <w:ilvl w:val="0"/>
                <w:numId w:val="157"/>
              </w:numPr>
              <w:rPr>
                <w:b w:val="0"/>
                <w:bCs w:val="0"/>
              </w:rPr>
            </w:pPr>
            <w:r w:rsidRPr="004472FD">
              <w:rPr>
                <w:b w:val="0"/>
                <w:bCs w:val="0"/>
              </w:rPr>
              <w:t>Use polymerising beads or other absorbent material.</w:t>
            </w:r>
          </w:p>
          <w:p w14:paraId="0781C43C" w14:textId="77777777" w:rsidR="004472FD" w:rsidRPr="004472FD" w:rsidRDefault="004472FD" w:rsidP="0058096B">
            <w:pPr>
              <w:pStyle w:val="MBSbody"/>
              <w:numPr>
                <w:ilvl w:val="0"/>
                <w:numId w:val="157"/>
              </w:numPr>
              <w:rPr>
                <w:b w:val="0"/>
                <w:bCs w:val="0"/>
              </w:rPr>
            </w:pPr>
            <w:r w:rsidRPr="004472FD">
              <w:rPr>
                <w:b w:val="0"/>
                <w:bCs w:val="0"/>
              </w:rPr>
              <w:t>Scrape up residue.</w:t>
            </w:r>
          </w:p>
          <w:p w14:paraId="1851D88A" w14:textId="77777777" w:rsidR="004472FD" w:rsidRPr="004472FD" w:rsidRDefault="004472FD" w:rsidP="0058096B">
            <w:pPr>
              <w:pStyle w:val="MBSbody"/>
              <w:numPr>
                <w:ilvl w:val="0"/>
                <w:numId w:val="157"/>
              </w:numPr>
              <w:rPr>
                <w:b w:val="0"/>
                <w:bCs w:val="0"/>
              </w:rPr>
            </w:pPr>
            <w:r w:rsidRPr="004472FD">
              <w:rPr>
                <w:b w:val="0"/>
                <w:bCs w:val="0"/>
              </w:rPr>
              <w:t>Clean with detergent and water using a fresh piece of paper towel each time.</w:t>
            </w:r>
          </w:p>
          <w:p w14:paraId="16ECD617" w14:textId="77777777" w:rsidR="004472FD" w:rsidRPr="004472FD" w:rsidRDefault="004472FD" w:rsidP="0058096B">
            <w:pPr>
              <w:pStyle w:val="MBSbody"/>
              <w:numPr>
                <w:ilvl w:val="0"/>
                <w:numId w:val="157"/>
              </w:numPr>
              <w:rPr>
                <w:b w:val="0"/>
                <w:bCs w:val="0"/>
              </w:rPr>
            </w:pPr>
            <w:r w:rsidRPr="004472FD">
              <w:rPr>
                <w:b w:val="0"/>
                <w:bCs w:val="0"/>
              </w:rPr>
              <w:t>Quarantine the area until dry.</w:t>
            </w:r>
          </w:p>
          <w:p w14:paraId="16DDED6D" w14:textId="77777777" w:rsidR="004472FD" w:rsidRPr="004472FD" w:rsidRDefault="004472FD" w:rsidP="0058096B">
            <w:pPr>
              <w:pStyle w:val="MBSbody"/>
              <w:numPr>
                <w:ilvl w:val="0"/>
                <w:numId w:val="157"/>
              </w:numPr>
              <w:rPr>
                <w:b w:val="0"/>
                <w:bCs w:val="0"/>
              </w:rPr>
            </w:pPr>
            <w:r w:rsidRPr="004472FD">
              <w:rPr>
                <w:b w:val="0"/>
                <w:bCs w:val="0"/>
              </w:rPr>
              <w:t>Consider arranging for the carpet to be ‘steam’ cleaned.</w:t>
            </w:r>
          </w:p>
          <w:p w14:paraId="5AEA237F" w14:textId="77777777" w:rsidR="004472FD" w:rsidRPr="004472FD" w:rsidRDefault="004472FD" w:rsidP="0058096B">
            <w:pPr>
              <w:pStyle w:val="MBSbody"/>
              <w:numPr>
                <w:ilvl w:val="0"/>
                <w:numId w:val="157"/>
              </w:numPr>
              <w:rPr>
                <w:b w:val="0"/>
                <w:bCs w:val="0"/>
              </w:rPr>
            </w:pPr>
            <w:r w:rsidRPr="004472FD">
              <w:rPr>
                <w:b w:val="0"/>
                <w:bCs w:val="0"/>
              </w:rPr>
              <w:t>A disinfectant may be used after cleaning.</w:t>
            </w:r>
          </w:p>
          <w:p w14:paraId="6360A21D" w14:textId="23D10D3E" w:rsidR="004472FD" w:rsidRDefault="004472FD" w:rsidP="0058096B">
            <w:pPr>
              <w:pStyle w:val="MBSbody"/>
              <w:numPr>
                <w:ilvl w:val="0"/>
                <w:numId w:val="157"/>
              </w:numPr>
            </w:pPr>
            <w:r w:rsidRPr="004472FD">
              <w:rPr>
                <w:b w:val="0"/>
                <w:bCs w:val="0"/>
              </w:rPr>
              <w:t>Dispose of contaminated material.</w:t>
            </w:r>
          </w:p>
          <w:p w14:paraId="05CCEA7A" w14:textId="77777777" w:rsidR="004472FD" w:rsidRPr="004472FD" w:rsidRDefault="004472FD" w:rsidP="004472FD">
            <w:pPr>
              <w:pStyle w:val="MBSbody"/>
              <w:rPr>
                <w:b w:val="0"/>
                <w:bCs w:val="0"/>
              </w:rPr>
            </w:pPr>
          </w:p>
          <w:p w14:paraId="3FB1B1D3" w14:textId="5CEACFD6" w:rsidR="004472FD" w:rsidRPr="004472FD" w:rsidRDefault="004472FD" w:rsidP="004472FD">
            <w:pPr>
              <w:pStyle w:val="MBSbody"/>
            </w:pPr>
            <w:bookmarkStart w:id="15" w:name="_Toc55573802"/>
            <w:r w:rsidRPr="004472FD">
              <w:t>Hand washing and hand hygiene</w:t>
            </w:r>
            <w:bookmarkEnd w:id="15"/>
            <w:r w:rsidRPr="004472FD">
              <w:t xml:space="preserve"> </w:t>
            </w:r>
            <w:bookmarkStart w:id="16" w:name="_Toc55573803"/>
            <w:r w:rsidRPr="004472FD">
              <w:t>Policy</w:t>
            </w:r>
            <w:bookmarkEnd w:id="16"/>
          </w:p>
          <w:p w14:paraId="1EFFC139" w14:textId="77777777" w:rsidR="004472FD" w:rsidRPr="004472FD" w:rsidRDefault="004472FD" w:rsidP="004472FD">
            <w:pPr>
              <w:pStyle w:val="MBSbody"/>
            </w:pPr>
          </w:p>
          <w:p w14:paraId="54A46BD1" w14:textId="77777777" w:rsidR="004472FD" w:rsidRPr="0058096B" w:rsidRDefault="004472FD" w:rsidP="0058096B">
            <w:pPr>
              <w:pStyle w:val="MBSbody"/>
              <w:rPr>
                <w:b w:val="0"/>
                <w:bCs w:val="0"/>
              </w:rPr>
            </w:pPr>
            <w:r w:rsidRPr="0058096B">
              <w:rPr>
                <w:b w:val="0"/>
                <w:bCs w:val="0"/>
              </w:rPr>
              <w:t xml:space="preserve">Effective hand hygiene has been proven to reduce the spread of infection. This minimises the risk of cross-contamination through physical contact with patients and </w:t>
            </w:r>
            <w:proofErr w:type="gramStart"/>
            <w:r w:rsidRPr="0058096B">
              <w:rPr>
                <w:b w:val="0"/>
                <w:bCs w:val="0"/>
              </w:rPr>
              <w:t>co-workers, and</w:t>
            </w:r>
            <w:proofErr w:type="gramEnd"/>
            <w:r w:rsidRPr="0058096B">
              <w:rPr>
                <w:b w:val="0"/>
                <w:bCs w:val="0"/>
              </w:rPr>
              <w:t xml:space="preserve"> touching inanimate objects such as door handles and telephones.</w:t>
            </w:r>
          </w:p>
          <w:p w14:paraId="42C90F09" w14:textId="77777777" w:rsidR="004472FD" w:rsidRPr="0058096B" w:rsidRDefault="004472FD" w:rsidP="0058096B">
            <w:pPr>
              <w:pStyle w:val="MBSbody"/>
              <w:rPr>
                <w:b w:val="0"/>
                <w:bCs w:val="0"/>
              </w:rPr>
            </w:pPr>
          </w:p>
          <w:p w14:paraId="3652AB81" w14:textId="77777777" w:rsidR="004472FD" w:rsidRPr="0058096B" w:rsidRDefault="004472FD" w:rsidP="0058096B">
            <w:pPr>
              <w:pStyle w:val="MBSbody"/>
              <w:rPr>
                <w:b w:val="0"/>
                <w:bCs w:val="0"/>
              </w:rPr>
            </w:pPr>
            <w:r w:rsidRPr="0058096B">
              <w:rPr>
                <w:b w:val="0"/>
                <w:bCs w:val="0"/>
              </w:rPr>
              <w:t xml:space="preserve">Gloves are not a substitute for hand cleaning. Fingernails are to be kept short and clean, and jewellery to be at a minimum as these may harbour bacteria; nailbrushes are not to be used. Cuts and abrasions are to be covered with water resistant dressings. </w:t>
            </w:r>
          </w:p>
          <w:p w14:paraId="1C8A4889" w14:textId="77777777" w:rsidR="004472FD" w:rsidRPr="0058096B" w:rsidRDefault="004472FD" w:rsidP="0058096B">
            <w:pPr>
              <w:pStyle w:val="MBSbody"/>
              <w:rPr>
                <w:b w:val="0"/>
                <w:bCs w:val="0"/>
              </w:rPr>
            </w:pPr>
          </w:p>
          <w:p w14:paraId="000D6CFD" w14:textId="77777777" w:rsidR="004472FD" w:rsidRPr="0058096B" w:rsidRDefault="004472FD" w:rsidP="0058096B">
            <w:pPr>
              <w:pStyle w:val="MBSbody"/>
              <w:rPr>
                <w:b w:val="0"/>
                <w:bCs w:val="0"/>
              </w:rPr>
            </w:pPr>
            <w:r w:rsidRPr="0058096B">
              <w:rPr>
                <w:rFonts w:eastAsia="Times"/>
                <w:b w:val="0"/>
                <w:bCs w:val="0"/>
              </w:rPr>
              <w:t xml:space="preserve">Our practice is responsible for ensuring all members of the practice team have been educated on effective hand hygiene and hand care. </w:t>
            </w:r>
          </w:p>
          <w:p w14:paraId="1E1AE8C0" w14:textId="77777777" w:rsidR="004472FD" w:rsidRPr="0058096B" w:rsidRDefault="004472FD" w:rsidP="0058096B">
            <w:pPr>
              <w:pStyle w:val="MBSbody"/>
              <w:rPr>
                <w:b w:val="0"/>
                <w:bCs w:val="0"/>
              </w:rPr>
            </w:pPr>
          </w:p>
          <w:p w14:paraId="095FC221" w14:textId="77777777" w:rsidR="004472FD" w:rsidRPr="0058096B" w:rsidRDefault="004472FD" w:rsidP="0058096B">
            <w:pPr>
              <w:pStyle w:val="MBSbody"/>
              <w:rPr>
                <w:b w:val="0"/>
                <w:bCs w:val="0"/>
              </w:rPr>
            </w:pPr>
            <w:r w:rsidRPr="0058096B">
              <w:rPr>
                <w:b w:val="0"/>
                <w:bCs w:val="0"/>
              </w:rPr>
              <w:t>Hand hygiene must be performed:</w:t>
            </w:r>
          </w:p>
          <w:p w14:paraId="39A72BD4" w14:textId="77777777" w:rsidR="004472FD" w:rsidRPr="0058096B" w:rsidRDefault="004472FD" w:rsidP="0058096B">
            <w:pPr>
              <w:pStyle w:val="MBSbody"/>
              <w:numPr>
                <w:ilvl w:val="0"/>
                <w:numId w:val="158"/>
              </w:numPr>
              <w:rPr>
                <w:b w:val="0"/>
                <w:bCs w:val="0"/>
              </w:rPr>
            </w:pPr>
            <w:r w:rsidRPr="0058096B">
              <w:rPr>
                <w:b w:val="0"/>
                <w:bCs w:val="0"/>
              </w:rPr>
              <w:t>Before and after eating,</w:t>
            </w:r>
          </w:p>
          <w:p w14:paraId="5D493490" w14:textId="77777777" w:rsidR="004472FD" w:rsidRPr="0058096B" w:rsidRDefault="004472FD" w:rsidP="0058096B">
            <w:pPr>
              <w:pStyle w:val="MBSbody"/>
              <w:numPr>
                <w:ilvl w:val="0"/>
                <w:numId w:val="158"/>
              </w:numPr>
              <w:rPr>
                <w:b w:val="0"/>
                <w:bCs w:val="0"/>
              </w:rPr>
            </w:pPr>
            <w:r w:rsidRPr="0058096B">
              <w:rPr>
                <w:b w:val="0"/>
                <w:bCs w:val="0"/>
              </w:rPr>
              <w:t>After routine use of gloves,</w:t>
            </w:r>
          </w:p>
          <w:p w14:paraId="5C725C44" w14:textId="77777777" w:rsidR="004472FD" w:rsidRPr="0058096B" w:rsidRDefault="004472FD" w:rsidP="0058096B">
            <w:pPr>
              <w:pStyle w:val="MBSbody"/>
              <w:numPr>
                <w:ilvl w:val="0"/>
                <w:numId w:val="158"/>
              </w:numPr>
              <w:rPr>
                <w:b w:val="0"/>
                <w:bCs w:val="0"/>
              </w:rPr>
            </w:pPr>
            <w:r w:rsidRPr="0058096B">
              <w:rPr>
                <w:b w:val="0"/>
                <w:bCs w:val="0"/>
              </w:rPr>
              <w:t>After handling any used instruments or equipment,</w:t>
            </w:r>
          </w:p>
          <w:p w14:paraId="2A4A8262" w14:textId="77777777" w:rsidR="004472FD" w:rsidRPr="0058096B" w:rsidRDefault="004472FD" w:rsidP="0058096B">
            <w:pPr>
              <w:pStyle w:val="MBSbody"/>
              <w:numPr>
                <w:ilvl w:val="0"/>
                <w:numId w:val="158"/>
              </w:numPr>
              <w:rPr>
                <w:b w:val="0"/>
                <w:bCs w:val="0"/>
              </w:rPr>
            </w:pPr>
            <w:r w:rsidRPr="0058096B">
              <w:rPr>
                <w:b w:val="0"/>
                <w:bCs w:val="0"/>
              </w:rPr>
              <w:t>After going to the toilet,</w:t>
            </w:r>
          </w:p>
          <w:p w14:paraId="0778AFBD" w14:textId="77777777" w:rsidR="004472FD" w:rsidRPr="0058096B" w:rsidRDefault="004472FD" w:rsidP="0058096B">
            <w:pPr>
              <w:pStyle w:val="MBSbody"/>
              <w:numPr>
                <w:ilvl w:val="0"/>
                <w:numId w:val="158"/>
              </w:numPr>
              <w:rPr>
                <w:b w:val="0"/>
                <w:bCs w:val="0"/>
              </w:rPr>
            </w:pPr>
            <w:r w:rsidRPr="0058096B">
              <w:rPr>
                <w:b w:val="0"/>
                <w:bCs w:val="0"/>
              </w:rPr>
              <w:t>When visibly soiled or perceived to be soiled,</w:t>
            </w:r>
          </w:p>
          <w:p w14:paraId="3BFA99BC" w14:textId="77777777" w:rsidR="004472FD" w:rsidRPr="0058096B" w:rsidRDefault="004472FD" w:rsidP="0058096B">
            <w:pPr>
              <w:pStyle w:val="MBSbody"/>
              <w:numPr>
                <w:ilvl w:val="0"/>
                <w:numId w:val="158"/>
              </w:numPr>
              <w:rPr>
                <w:b w:val="0"/>
                <w:bCs w:val="0"/>
              </w:rPr>
            </w:pPr>
            <w:r w:rsidRPr="0058096B">
              <w:rPr>
                <w:b w:val="0"/>
                <w:bCs w:val="0"/>
              </w:rPr>
              <w:t>Before, after and between performing procedures (e.g., removal of moles, suturing lacerations, wedge resections, drainage of cysts), and</w:t>
            </w:r>
          </w:p>
          <w:p w14:paraId="17E8A45B" w14:textId="77777777" w:rsidR="004472FD" w:rsidRPr="0058096B" w:rsidRDefault="004472FD" w:rsidP="0058096B">
            <w:pPr>
              <w:pStyle w:val="MBSbody"/>
              <w:numPr>
                <w:ilvl w:val="0"/>
                <w:numId w:val="158"/>
              </w:numPr>
              <w:rPr>
                <w:b w:val="0"/>
                <w:bCs w:val="0"/>
              </w:rPr>
            </w:pPr>
            <w:r w:rsidRPr="0058096B">
              <w:rPr>
                <w:b w:val="0"/>
                <w:bCs w:val="0"/>
              </w:rPr>
              <w:t>Before examining neonates and patients who are immunocompromised.</w:t>
            </w:r>
          </w:p>
          <w:p w14:paraId="52F5EF7B" w14:textId="77777777" w:rsidR="004472FD" w:rsidRPr="0058096B" w:rsidRDefault="004472FD" w:rsidP="0058096B">
            <w:pPr>
              <w:pStyle w:val="MBSbody"/>
              <w:rPr>
                <w:b w:val="0"/>
                <w:bCs w:val="0"/>
              </w:rPr>
            </w:pPr>
          </w:p>
          <w:p w14:paraId="3FF112E8" w14:textId="77777777" w:rsidR="004472FD" w:rsidRPr="0058096B" w:rsidRDefault="004472FD" w:rsidP="0058096B">
            <w:pPr>
              <w:pStyle w:val="MBSbody"/>
              <w:rPr>
                <w:b w:val="0"/>
                <w:bCs w:val="0"/>
              </w:rPr>
            </w:pPr>
            <w:r w:rsidRPr="0058096B">
              <w:rPr>
                <w:b w:val="0"/>
                <w:bCs w:val="0"/>
              </w:rPr>
              <w:t xml:space="preserve">Easy access to hand hygiene facilities is promoted by having dedicated hand washing facilities with hot and cold water, liquid </w:t>
            </w:r>
            <w:proofErr w:type="gramStart"/>
            <w:r w:rsidRPr="0058096B">
              <w:rPr>
                <w:b w:val="0"/>
                <w:bCs w:val="0"/>
              </w:rPr>
              <w:t>soap</w:t>
            </w:r>
            <w:proofErr w:type="gramEnd"/>
            <w:r w:rsidRPr="0058096B">
              <w:rPr>
                <w:b w:val="0"/>
                <w:bCs w:val="0"/>
              </w:rPr>
              <w:t xml:space="preserve"> and single-use paper towel readily available in every clinical management and treatment area, including consulting rooms. </w:t>
            </w:r>
          </w:p>
          <w:p w14:paraId="1E6F243A" w14:textId="77777777" w:rsidR="004472FD" w:rsidRPr="0058096B" w:rsidRDefault="004472FD" w:rsidP="0058096B">
            <w:pPr>
              <w:pStyle w:val="MBSbody"/>
              <w:rPr>
                <w:b w:val="0"/>
                <w:bCs w:val="0"/>
              </w:rPr>
            </w:pPr>
          </w:p>
          <w:p w14:paraId="28CD85A9" w14:textId="77777777" w:rsidR="004472FD" w:rsidRPr="0058096B" w:rsidRDefault="004472FD" w:rsidP="0058096B">
            <w:pPr>
              <w:pStyle w:val="MBSbody"/>
              <w:rPr>
                <w:b w:val="0"/>
                <w:bCs w:val="0"/>
              </w:rPr>
            </w:pPr>
            <w:r w:rsidRPr="0058096B">
              <w:rPr>
                <w:b w:val="0"/>
                <w:bCs w:val="0"/>
              </w:rPr>
              <w:lastRenderedPageBreak/>
              <w:t>Hand disinfectants designed for use without water, such as alcohol-based hand gel, is available in:</w:t>
            </w:r>
          </w:p>
          <w:p w14:paraId="6F8D6DE6" w14:textId="77777777" w:rsidR="004472FD" w:rsidRPr="0058096B" w:rsidRDefault="004472FD" w:rsidP="0058096B">
            <w:pPr>
              <w:pStyle w:val="MBSbody"/>
              <w:rPr>
                <w:b w:val="0"/>
                <w:bCs w:val="0"/>
              </w:rPr>
            </w:pPr>
            <w:r w:rsidRPr="0058096B">
              <w:rPr>
                <w:b w:val="0"/>
                <w:bCs w:val="0"/>
              </w:rPr>
              <w:t xml:space="preserve">The doctors’ bags to use when hand washing facilities are inadequate or not available (e.g., </w:t>
            </w:r>
            <w:proofErr w:type="gramStart"/>
            <w:r w:rsidRPr="0058096B">
              <w:rPr>
                <w:b w:val="0"/>
                <w:bCs w:val="0"/>
              </w:rPr>
              <w:t>home</w:t>
            </w:r>
            <w:proofErr w:type="gramEnd"/>
            <w:r w:rsidRPr="0058096B">
              <w:rPr>
                <w:b w:val="0"/>
                <w:bCs w:val="0"/>
              </w:rPr>
              <w:t xml:space="preserve"> or other visits),</w:t>
            </w:r>
          </w:p>
          <w:p w14:paraId="1FBDF1AA" w14:textId="77777777" w:rsidR="004472FD" w:rsidRPr="0058096B" w:rsidRDefault="004472FD" w:rsidP="0058096B">
            <w:pPr>
              <w:pStyle w:val="MBSbody"/>
              <w:rPr>
                <w:b w:val="0"/>
                <w:bCs w:val="0"/>
              </w:rPr>
            </w:pPr>
            <w:r w:rsidRPr="0058096B">
              <w:rPr>
                <w:b w:val="0"/>
                <w:bCs w:val="0"/>
              </w:rPr>
              <w:t>All treatment and examination areas to encourage hand hygiene in addition to hand washing, and</w:t>
            </w:r>
          </w:p>
          <w:p w14:paraId="54ECC9D1" w14:textId="77777777" w:rsidR="004472FD" w:rsidRPr="0058096B" w:rsidRDefault="004472FD" w:rsidP="0058096B">
            <w:pPr>
              <w:pStyle w:val="MBSbody"/>
              <w:rPr>
                <w:b w:val="0"/>
                <w:bCs w:val="0"/>
              </w:rPr>
            </w:pPr>
            <w:r w:rsidRPr="0058096B">
              <w:rPr>
                <w:b w:val="0"/>
                <w:bCs w:val="0"/>
              </w:rPr>
              <w:t>Common areas used by patients and practice team members to encourage hand hygiene.</w:t>
            </w:r>
          </w:p>
          <w:p w14:paraId="1B074692" w14:textId="77777777" w:rsidR="004472FD" w:rsidRPr="0058096B" w:rsidRDefault="004472FD" w:rsidP="0058096B">
            <w:pPr>
              <w:pStyle w:val="MBSbody"/>
              <w:rPr>
                <w:b w:val="0"/>
                <w:bCs w:val="0"/>
              </w:rPr>
            </w:pPr>
          </w:p>
          <w:p w14:paraId="012B1B3F" w14:textId="77777777" w:rsidR="004472FD" w:rsidRPr="0058096B" w:rsidRDefault="004472FD" w:rsidP="0058096B">
            <w:pPr>
              <w:pStyle w:val="MBSbody"/>
              <w:rPr>
                <w:b w:val="0"/>
                <w:bCs w:val="0"/>
              </w:rPr>
            </w:pPr>
            <w:r w:rsidRPr="0058096B">
              <w:rPr>
                <w:b w:val="0"/>
                <w:bCs w:val="0"/>
              </w:rPr>
              <w:t>The most appropriate hand hygiene product to be used is selected with consideration of the following factors:</w:t>
            </w:r>
          </w:p>
          <w:p w14:paraId="6DC0E8F2" w14:textId="77777777" w:rsidR="004472FD" w:rsidRPr="0058096B" w:rsidRDefault="004472FD" w:rsidP="0058096B">
            <w:pPr>
              <w:pStyle w:val="MBSbody"/>
              <w:rPr>
                <w:b w:val="0"/>
                <w:bCs w:val="0"/>
              </w:rPr>
            </w:pPr>
            <w:r w:rsidRPr="0058096B">
              <w:rPr>
                <w:b w:val="0"/>
                <w:bCs w:val="0"/>
              </w:rPr>
              <w:t xml:space="preserve">Type of hand hygiene required </w:t>
            </w:r>
            <w:proofErr w:type="gramStart"/>
            <w:r w:rsidRPr="0058096B">
              <w:rPr>
                <w:b w:val="0"/>
                <w:bCs w:val="0"/>
              </w:rPr>
              <w:t>i.e.</w:t>
            </w:r>
            <w:proofErr w:type="gramEnd"/>
            <w:r w:rsidRPr="0058096B">
              <w:rPr>
                <w:b w:val="0"/>
                <w:bCs w:val="0"/>
              </w:rPr>
              <w:t xml:space="preserve"> routine, aseptic (clinical), or surgical,</w:t>
            </w:r>
          </w:p>
          <w:p w14:paraId="1CB57A70" w14:textId="77777777" w:rsidR="004472FD" w:rsidRPr="0058096B" w:rsidRDefault="004472FD" w:rsidP="0058096B">
            <w:pPr>
              <w:pStyle w:val="MBSbody"/>
              <w:rPr>
                <w:b w:val="0"/>
                <w:bCs w:val="0"/>
              </w:rPr>
            </w:pPr>
            <w:r w:rsidRPr="0058096B">
              <w:rPr>
                <w:b w:val="0"/>
                <w:bCs w:val="0"/>
              </w:rPr>
              <w:t>The location of the product,</w:t>
            </w:r>
          </w:p>
          <w:p w14:paraId="7926D6B4" w14:textId="77777777" w:rsidR="004472FD" w:rsidRPr="0058096B" w:rsidRDefault="004472FD" w:rsidP="0058096B">
            <w:pPr>
              <w:pStyle w:val="MBSbody"/>
              <w:rPr>
                <w:b w:val="0"/>
                <w:bCs w:val="0"/>
              </w:rPr>
            </w:pPr>
            <w:r w:rsidRPr="0058096B">
              <w:rPr>
                <w:b w:val="0"/>
                <w:bCs w:val="0"/>
              </w:rPr>
              <w:t>Compatibility of agents if multiple agents are used e.g., hand creams, ointments, and</w:t>
            </w:r>
          </w:p>
          <w:p w14:paraId="6207A42F" w14:textId="77777777" w:rsidR="004472FD" w:rsidRPr="0058096B" w:rsidRDefault="004472FD" w:rsidP="0058096B">
            <w:pPr>
              <w:pStyle w:val="MBSbody"/>
              <w:rPr>
                <w:b w:val="0"/>
                <w:bCs w:val="0"/>
              </w:rPr>
            </w:pPr>
            <w:r w:rsidRPr="0058096B">
              <w:rPr>
                <w:b w:val="0"/>
                <w:bCs w:val="0"/>
              </w:rPr>
              <w:t>Care and protection of the person’s hands, and any sensitivities.</w:t>
            </w:r>
          </w:p>
          <w:p w14:paraId="5A329562" w14:textId="77777777" w:rsidR="004472FD" w:rsidRPr="0058096B" w:rsidRDefault="004472FD" w:rsidP="0058096B">
            <w:pPr>
              <w:pStyle w:val="MBSbody"/>
              <w:rPr>
                <w:b w:val="0"/>
                <w:bCs w:val="0"/>
              </w:rPr>
            </w:pPr>
          </w:p>
          <w:p w14:paraId="6199C989" w14:textId="77777777" w:rsidR="004472FD" w:rsidRPr="0058096B" w:rsidRDefault="004472FD" w:rsidP="0058096B">
            <w:pPr>
              <w:pStyle w:val="MBSbody"/>
              <w:rPr>
                <w:b w:val="0"/>
                <w:bCs w:val="0"/>
              </w:rPr>
            </w:pPr>
            <w:r w:rsidRPr="0058096B">
              <w:rPr>
                <w:b w:val="0"/>
                <w:bCs w:val="0"/>
              </w:rPr>
              <w:t xml:space="preserve">In our practice, we do not use soap bars under any circumstances. We have liquid hand wash dispensers with disposable cartridges, including a disposable dispensing nozzle available, and where these are not available, a pump pack is used. The liquid soap pump backs are discarded when empty; however, should they need to be re-filled, the container is washed and dried thoroughly prior to the re-fill (and not ‘topped up’). </w:t>
            </w:r>
          </w:p>
          <w:p w14:paraId="63D56D0D" w14:textId="77777777" w:rsidR="004472FD" w:rsidRPr="0058096B" w:rsidRDefault="004472FD" w:rsidP="0058096B">
            <w:pPr>
              <w:pStyle w:val="MBSbody"/>
              <w:rPr>
                <w:b w:val="0"/>
                <w:bCs w:val="0"/>
              </w:rPr>
            </w:pPr>
          </w:p>
          <w:p w14:paraId="0DC5753A" w14:textId="77777777" w:rsidR="004472FD" w:rsidRPr="0058096B" w:rsidRDefault="004472FD" w:rsidP="0058096B">
            <w:pPr>
              <w:pStyle w:val="MBSbody"/>
              <w:rPr>
                <w:b w:val="0"/>
                <w:bCs w:val="0"/>
              </w:rPr>
            </w:pPr>
            <w:r w:rsidRPr="0058096B">
              <w:rPr>
                <w:b w:val="0"/>
                <w:bCs w:val="0"/>
              </w:rPr>
              <w:t xml:space="preserve">Appropriate facilities for drying hands are provided. Single-use towels (paper or cloth) are available in all areas where hand washing facilities are provided; hot air dryers are not used in our clinical management and treatment areas. Disposable paper towels are used prior to aseptic procedures and </w:t>
            </w:r>
            <w:bookmarkStart w:id="17" w:name="_Toc292955538"/>
            <w:r w:rsidRPr="0058096B">
              <w:rPr>
                <w:b w:val="0"/>
                <w:bCs w:val="0"/>
              </w:rPr>
              <w:t>hand moisturiser is made available for use.</w:t>
            </w:r>
            <w:bookmarkEnd w:id="17"/>
          </w:p>
          <w:p w14:paraId="6B2EDBF4" w14:textId="77777777" w:rsidR="004472FD" w:rsidRPr="0058096B" w:rsidRDefault="004472FD" w:rsidP="0058096B">
            <w:pPr>
              <w:pStyle w:val="MBSbody"/>
              <w:rPr>
                <w:b w:val="0"/>
                <w:bCs w:val="0"/>
              </w:rPr>
            </w:pPr>
            <w:bookmarkStart w:id="18" w:name="_Toc292955539"/>
            <w:bookmarkStart w:id="19" w:name="_Toc55573804"/>
            <w:r w:rsidRPr="0058096B">
              <w:rPr>
                <w:b w:val="0"/>
                <w:bCs w:val="0"/>
              </w:rPr>
              <w:t>Procedure</w:t>
            </w:r>
            <w:bookmarkEnd w:id="18"/>
            <w:bookmarkEnd w:id="19"/>
          </w:p>
          <w:p w14:paraId="7FB90E15" w14:textId="77777777" w:rsidR="004472FD" w:rsidRPr="0058096B" w:rsidRDefault="004472FD" w:rsidP="0058096B">
            <w:pPr>
              <w:pStyle w:val="MBSbody"/>
              <w:rPr>
                <w:b w:val="0"/>
                <w:bCs w:val="0"/>
              </w:rPr>
            </w:pPr>
          </w:p>
          <w:p w14:paraId="795E31F0" w14:textId="77777777" w:rsidR="004472FD" w:rsidRPr="0058096B" w:rsidRDefault="004472FD" w:rsidP="0058096B">
            <w:pPr>
              <w:pStyle w:val="MBSbody"/>
              <w:rPr>
                <w:b w:val="0"/>
                <w:bCs w:val="0"/>
              </w:rPr>
            </w:pPr>
            <w:r w:rsidRPr="0058096B">
              <w:rPr>
                <w:b w:val="0"/>
                <w:bCs w:val="0"/>
              </w:rPr>
              <w:t>The methods of hand hygiene performed in our practice are as follows:</w:t>
            </w:r>
          </w:p>
          <w:p w14:paraId="2DAEBD33" w14:textId="77777777" w:rsidR="004472FD" w:rsidRPr="004472FD" w:rsidRDefault="004472FD" w:rsidP="004472FD">
            <w:pPr>
              <w:pStyle w:val="MBSbody"/>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2853"/>
              <w:gridCol w:w="1514"/>
              <w:gridCol w:w="1287"/>
              <w:gridCol w:w="1944"/>
            </w:tblGrid>
            <w:tr w:rsidR="004472FD" w:rsidRPr="004472FD" w14:paraId="7A07AA16" w14:textId="77777777" w:rsidTr="0058096B">
              <w:trPr>
                <w:cantSplit/>
                <w:tblHeader/>
              </w:trPr>
              <w:tc>
                <w:tcPr>
                  <w:tcW w:w="904" w:type="pct"/>
                  <w:shd w:val="clear" w:color="auto" w:fill="F79646" w:themeFill="accent6"/>
                </w:tcPr>
                <w:p w14:paraId="239D0E7E" w14:textId="77777777" w:rsidR="004472FD" w:rsidRPr="00457C7E" w:rsidRDefault="004472FD" w:rsidP="0058096B">
                  <w:pPr>
                    <w:pStyle w:val="MBSbody"/>
                    <w:pBdr>
                      <w:top w:val="single" w:sz="4" w:space="1" w:color="F79646" w:themeColor="accent6"/>
                    </w:pBdr>
                    <w:rPr>
                      <w:b/>
                      <w:bCs/>
                    </w:rPr>
                  </w:pPr>
                  <w:r w:rsidRPr="00457C7E">
                    <w:rPr>
                      <w:b/>
                      <w:bCs/>
                    </w:rPr>
                    <w:t>Type of hand hygiene</w:t>
                  </w:r>
                </w:p>
              </w:tc>
              <w:tc>
                <w:tcPr>
                  <w:tcW w:w="1538" w:type="pct"/>
                  <w:shd w:val="clear" w:color="auto" w:fill="F79646" w:themeFill="accent6"/>
                </w:tcPr>
                <w:p w14:paraId="5B41BDC1" w14:textId="77777777" w:rsidR="004472FD" w:rsidRPr="00457C7E" w:rsidRDefault="004472FD" w:rsidP="0058096B">
                  <w:pPr>
                    <w:pStyle w:val="MBSbody"/>
                    <w:pBdr>
                      <w:top w:val="single" w:sz="4" w:space="1" w:color="F79646" w:themeColor="accent6"/>
                    </w:pBdr>
                    <w:rPr>
                      <w:b/>
                      <w:bCs/>
                    </w:rPr>
                  </w:pPr>
                  <w:r w:rsidRPr="00457C7E">
                    <w:rPr>
                      <w:b/>
                      <w:bCs/>
                    </w:rPr>
                    <w:t>Technique</w:t>
                  </w:r>
                </w:p>
              </w:tc>
              <w:tc>
                <w:tcPr>
                  <w:tcW w:w="816" w:type="pct"/>
                  <w:shd w:val="clear" w:color="auto" w:fill="F79646" w:themeFill="accent6"/>
                </w:tcPr>
                <w:p w14:paraId="041987FB" w14:textId="77777777" w:rsidR="004472FD" w:rsidRPr="00457C7E" w:rsidRDefault="004472FD" w:rsidP="0058096B">
                  <w:pPr>
                    <w:pStyle w:val="MBSbody"/>
                    <w:pBdr>
                      <w:top w:val="single" w:sz="4" w:space="1" w:color="F79646" w:themeColor="accent6"/>
                    </w:pBdr>
                    <w:rPr>
                      <w:b/>
                      <w:bCs/>
                    </w:rPr>
                  </w:pPr>
                  <w:r w:rsidRPr="00457C7E">
                    <w:rPr>
                      <w:b/>
                      <w:bCs/>
                    </w:rPr>
                    <w:t>Duration</w:t>
                  </w:r>
                </w:p>
              </w:tc>
              <w:tc>
                <w:tcPr>
                  <w:tcW w:w="694" w:type="pct"/>
                  <w:shd w:val="clear" w:color="auto" w:fill="F79646" w:themeFill="accent6"/>
                </w:tcPr>
                <w:p w14:paraId="62826D1E" w14:textId="77777777" w:rsidR="004472FD" w:rsidRPr="00457C7E" w:rsidRDefault="004472FD" w:rsidP="0058096B">
                  <w:pPr>
                    <w:pStyle w:val="MBSbody"/>
                    <w:pBdr>
                      <w:top w:val="single" w:sz="4" w:space="1" w:color="F79646" w:themeColor="accent6"/>
                    </w:pBdr>
                    <w:rPr>
                      <w:b/>
                      <w:bCs/>
                    </w:rPr>
                  </w:pPr>
                  <w:r w:rsidRPr="00457C7E">
                    <w:rPr>
                      <w:b/>
                      <w:bCs/>
                    </w:rPr>
                    <w:t>Drying</w:t>
                  </w:r>
                </w:p>
              </w:tc>
              <w:tc>
                <w:tcPr>
                  <w:tcW w:w="1048" w:type="pct"/>
                  <w:shd w:val="clear" w:color="auto" w:fill="F79646" w:themeFill="accent6"/>
                </w:tcPr>
                <w:p w14:paraId="40A0F5EF" w14:textId="77777777" w:rsidR="004472FD" w:rsidRPr="00457C7E" w:rsidRDefault="004472FD" w:rsidP="0058096B">
                  <w:pPr>
                    <w:pStyle w:val="MBSbody"/>
                    <w:pBdr>
                      <w:top w:val="single" w:sz="4" w:space="1" w:color="F79646" w:themeColor="accent6"/>
                    </w:pBdr>
                    <w:rPr>
                      <w:b/>
                      <w:bCs/>
                    </w:rPr>
                  </w:pPr>
                  <w:r w:rsidRPr="00457C7E">
                    <w:rPr>
                      <w:b/>
                      <w:bCs/>
                    </w:rPr>
                    <w:t>When</w:t>
                  </w:r>
                </w:p>
              </w:tc>
            </w:tr>
            <w:tr w:rsidR="004472FD" w:rsidRPr="004472FD" w14:paraId="066C52FF" w14:textId="77777777" w:rsidTr="00505B5A">
              <w:trPr>
                <w:trHeight w:val="674"/>
              </w:trPr>
              <w:tc>
                <w:tcPr>
                  <w:tcW w:w="904" w:type="pct"/>
                  <w:vMerge w:val="restart"/>
                  <w:shd w:val="clear" w:color="auto" w:fill="F2F2F2" w:themeFill="background1" w:themeFillShade="F2"/>
                </w:tcPr>
                <w:p w14:paraId="13150D26" w14:textId="77777777" w:rsidR="004472FD" w:rsidRPr="004472FD" w:rsidRDefault="004472FD" w:rsidP="0058096B">
                  <w:pPr>
                    <w:pStyle w:val="MBSbody"/>
                    <w:pBdr>
                      <w:top w:val="single" w:sz="4" w:space="1" w:color="F79646" w:themeColor="accent6"/>
                    </w:pBdr>
                  </w:pPr>
                  <w:r w:rsidRPr="004472FD">
                    <w:t xml:space="preserve">Routine hand cleaning </w:t>
                  </w:r>
                  <w:r w:rsidRPr="004472FD">
                    <w:lastRenderedPageBreak/>
                    <w:t>for soiled hands</w:t>
                  </w:r>
                </w:p>
              </w:tc>
              <w:tc>
                <w:tcPr>
                  <w:tcW w:w="1538" w:type="pct"/>
                </w:tcPr>
                <w:p w14:paraId="29A627B9" w14:textId="77777777" w:rsidR="004472FD" w:rsidRPr="004472FD" w:rsidRDefault="004472FD" w:rsidP="0058096B">
                  <w:pPr>
                    <w:pStyle w:val="MBSbody"/>
                    <w:pBdr>
                      <w:top w:val="single" w:sz="4" w:space="1" w:color="F79646" w:themeColor="accent6"/>
                    </w:pBdr>
                  </w:pPr>
                  <w:r w:rsidRPr="004472FD">
                    <w:lastRenderedPageBreak/>
                    <w:t>Washing:</w:t>
                  </w:r>
                </w:p>
                <w:p w14:paraId="664EB188" w14:textId="77777777" w:rsidR="004472FD" w:rsidRPr="004472FD" w:rsidRDefault="004472FD" w:rsidP="0058096B">
                  <w:pPr>
                    <w:pStyle w:val="MBSbody"/>
                    <w:pBdr>
                      <w:top w:val="single" w:sz="4" w:space="1" w:color="F79646" w:themeColor="accent6"/>
                    </w:pBdr>
                  </w:pPr>
                  <w:r w:rsidRPr="004472FD">
                    <w:t>Wet hands</w:t>
                  </w:r>
                </w:p>
                <w:p w14:paraId="73FD99A0" w14:textId="77777777" w:rsidR="004472FD" w:rsidRPr="004472FD" w:rsidRDefault="004472FD" w:rsidP="0058096B">
                  <w:pPr>
                    <w:pStyle w:val="MBSbody"/>
                    <w:pBdr>
                      <w:top w:val="single" w:sz="4" w:space="1" w:color="F79646" w:themeColor="accent6"/>
                    </w:pBdr>
                  </w:pPr>
                  <w:r w:rsidRPr="004472FD">
                    <w:t>Wash with neutral liquid soap</w:t>
                  </w:r>
                </w:p>
                <w:p w14:paraId="62FB8C8E" w14:textId="77777777" w:rsidR="004472FD" w:rsidRPr="004472FD" w:rsidRDefault="004472FD" w:rsidP="0058096B">
                  <w:pPr>
                    <w:pStyle w:val="MBSbody"/>
                    <w:pBdr>
                      <w:top w:val="single" w:sz="4" w:space="1" w:color="F79646" w:themeColor="accent6"/>
                    </w:pBdr>
                  </w:pPr>
                  <w:r w:rsidRPr="004472FD">
                    <w:lastRenderedPageBreak/>
                    <w:t>Rinse thoroughly</w:t>
                  </w:r>
                </w:p>
                <w:p w14:paraId="674C001F" w14:textId="77777777" w:rsidR="004472FD" w:rsidRPr="004472FD" w:rsidRDefault="004472FD" w:rsidP="0058096B">
                  <w:pPr>
                    <w:pStyle w:val="MBSbody"/>
                    <w:pBdr>
                      <w:top w:val="single" w:sz="4" w:space="1" w:color="F79646" w:themeColor="accent6"/>
                    </w:pBdr>
                  </w:pPr>
                  <w:r w:rsidRPr="004472FD">
                    <w:t>Use paper towel to turn off the taps if not ‘hands free’</w:t>
                  </w:r>
                </w:p>
              </w:tc>
              <w:tc>
                <w:tcPr>
                  <w:tcW w:w="816" w:type="pct"/>
                </w:tcPr>
                <w:p w14:paraId="69AD8B9D" w14:textId="77777777" w:rsidR="004472FD" w:rsidRPr="004472FD" w:rsidRDefault="004472FD" w:rsidP="0058096B">
                  <w:pPr>
                    <w:pStyle w:val="MBSbody"/>
                    <w:pBdr>
                      <w:top w:val="single" w:sz="4" w:space="1" w:color="F79646" w:themeColor="accent6"/>
                    </w:pBdr>
                  </w:pPr>
                  <w:r w:rsidRPr="004472FD">
                    <w:lastRenderedPageBreak/>
                    <w:t>10-15 seconds</w:t>
                  </w:r>
                </w:p>
              </w:tc>
              <w:tc>
                <w:tcPr>
                  <w:tcW w:w="694" w:type="pct"/>
                </w:tcPr>
                <w:p w14:paraId="41D1E485" w14:textId="77777777" w:rsidR="004472FD" w:rsidRPr="004472FD" w:rsidRDefault="004472FD" w:rsidP="0058096B">
                  <w:pPr>
                    <w:pStyle w:val="MBSbody"/>
                    <w:pBdr>
                      <w:top w:val="single" w:sz="4" w:space="1" w:color="F79646" w:themeColor="accent6"/>
                    </w:pBdr>
                  </w:pPr>
                  <w:r w:rsidRPr="004472FD">
                    <w:t xml:space="preserve">Paper towel </w:t>
                  </w:r>
                </w:p>
                <w:p w14:paraId="2C389E08" w14:textId="77777777" w:rsidR="004472FD" w:rsidRPr="004472FD" w:rsidRDefault="004472FD" w:rsidP="0058096B">
                  <w:pPr>
                    <w:pStyle w:val="MBSbody"/>
                    <w:pBdr>
                      <w:top w:val="single" w:sz="4" w:space="1" w:color="F79646" w:themeColor="accent6"/>
                    </w:pBdr>
                  </w:pPr>
                  <w:r w:rsidRPr="004472FD">
                    <w:t>OR</w:t>
                  </w:r>
                </w:p>
                <w:p w14:paraId="131358F9" w14:textId="77777777" w:rsidR="004472FD" w:rsidRPr="004472FD" w:rsidRDefault="004472FD" w:rsidP="0058096B">
                  <w:pPr>
                    <w:pStyle w:val="MBSbody"/>
                    <w:pBdr>
                      <w:top w:val="single" w:sz="4" w:space="1" w:color="F79646" w:themeColor="accent6"/>
                    </w:pBdr>
                  </w:pPr>
                  <w:r w:rsidRPr="004472FD">
                    <w:lastRenderedPageBreak/>
                    <w:t>Clean, dry, single-use cloth towel</w:t>
                  </w:r>
                </w:p>
                <w:p w14:paraId="6849078B" w14:textId="77777777" w:rsidR="004472FD" w:rsidRPr="004472FD" w:rsidRDefault="004472FD" w:rsidP="0058096B">
                  <w:pPr>
                    <w:pStyle w:val="MBSbody"/>
                    <w:pBdr>
                      <w:top w:val="single" w:sz="4" w:space="1" w:color="F79646" w:themeColor="accent6"/>
                    </w:pBdr>
                  </w:pPr>
                  <w:r w:rsidRPr="004472FD">
                    <w:t xml:space="preserve">OR </w:t>
                  </w:r>
                </w:p>
                <w:p w14:paraId="54B35D73" w14:textId="77777777" w:rsidR="004472FD" w:rsidRPr="004472FD" w:rsidRDefault="004472FD" w:rsidP="0058096B">
                  <w:pPr>
                    <w:pStyle w:val="MBSbody"/>
                    <w:pBdr>
                      <w:top w:val="single" w:sz="4" w:space="1" w:color="F79646" w:themeColor="accent6"/>
                    </w:pBdr>
                  </w:pPr>
                  <w:r w:rsidRPr="004472FD">
                    <w:t>Clean section of roller towel</w:t>
                  </w:r>
                </w:p>
              </w:tc>
              <w:tc>
                <w:tcPr>
                  <w:tcW w:w="1048" w:type="pct"/>
                </w:tcPr>
                <w:p w14:paraId="0014EB95" w14:textId="77777777" w:rsidR="004472FD" w:rsidRPr="004472FD" w:rsidRDefault="004472FD" w:rsidP="0058096B">
                  <w:pPr>
                    <w:pStyle w:val="MBSbody"/>
                    <w:pBdr>
                      <w:top w:val="single" w:sz="4" w:space="1" w:color="F79646" w:themeColor="accent6"/>
                    </w:pBdr>
                  </w:pPr>
                  <w:r w:rsidRPr="004472FD">
                    <w:lastRenderedPageBreak/>
                    <w:t xml:space="preserve">Before </w:t>
                  </w:r>
                  <w:proofErr w:type="gramStart"/>
                  <w:r w:rsidRPr="004472FD">
                    <w:t>eating</w:t>
                  </w:r>
                  <w:proofErr w:type="gramEnd"/>
                </w:p>
                <w:p w14:paraId="3D9E6EB3" w14:textId="77777777" w:rsidR="004472FD" w:rsidRPr="004472FD" w:rsidRDefault="004472FD" w:rsidP="0058096B">
                  <w:pPr>
                    <w:pStyle w:val="MBSbody"/>
                    <w:pBdr>
                      <w:top w:val="single" w:sz="4" w:space="1" w:color="F79646" w:themeColor="accent6"/>
                    </w:pBdr>
                  </w:pPr>
                  <w:r w:rsidRPr="004472FD">
                    <w:t>After going to the toilet</w:t>
                  </w:r>
                </w:p>
                <w:p w14:paraId="02098C05" w14:textId="77777777" w:rsidR="004472FD" w:rsidRPr="004472FD" w:rsidRDefault="004472FD" w:rsidP="0058096B">
                  <w:pPr>
                    <w:pStyle w:val="MBSbody"/>
                    <w:pBdr>
                      <w:top w:val="single" w:sz="4" w:space="1" w:color="F79646" w:themeColor="accent6"/>
                    </w:pBdr>
                  </w:pPr>
                  <w:r w:rsidRPr="004472FD">
                    <w:lastRenderedPageBreak/>
                    <w:t>Before and after patient contact</w:t>
                  </w:r>
                </w:p>
                <w:p w14:paraId="434D4567" w14:textId="77777777" w:rsidR="004472FD" w:rsidRPr="004472FD" w:rsidRDefault="004472FD" w:rsidP="0058096B">
                  <w:pPr>
                    <w:pStyle w:val="MBSbody"/>
                    <w:pBdr>
                      <w:top w:val="single" w:sz="4" w:space="1" w:color="F79646" w:themeColor="accent6"/>
                    </w:pBdr>
                  </w:pPr>
                  <w:r w:rsidRPr="004472FD">
                    <w:t>After removing gloves</w:t>
                  </w:r>
                </w:p>
              </w:tc>
            </w:tr>
            <w:tr w:rsidR="004472FD" w:rsidRPr="004472FD" w14:paraId="44F8F961" w14:textId="77777777" w:rsidTr="00505B5A">
              <w:trPr>
                <w:trHeight w:val="1126"/>
              </w:trPr>
              <w:tc>
                <w:tcPr>
                  <w:tcW w:w="904" w:type="pct"/>
                  <w:vMerge/>
                  <w:shd w:val="clear" w:color="auto" w:fill="F2F2F2" w:themeFill="background1" w:themeFillShade="F2"/>
                </w:tcPr>
                <w:p w14:paraId="04B8AB33" w14:textId="77777777" w:rsidR="004472FD" w:rsidRPr="004472FD" w:rsidRDefault="004472FD" w:rsidP="0058096B">
                  <w:pPr>
                    <w:pStyle w:val="MBSbody"/>
                    <w:pBdr>
                      <w:top w:val="single" w:sz="4" w:space="1" w:color="F79646" w:themeColor="accent6"/>
                    </w:pBdr>
                  </w:pPr>
                </w:p>
              </w:tc>
              <w:tc>
                <w:tcPr>
                  <w:tcW w:w="1538" w:type="pct"/>
                </w:tcPr>
                <w:p w14:paraId="3B8C7D99" w14:textId="77777777" w:rsidR="004472FD" w:rsidRPr="004472FD" w:rsidRDefault="004472FD" w:rsidP="0058096B">
                  <w:pPr>
                    <w:pStyle w:val="MBSbody"/>
                    <w:pBdr>
                      <w:top w:val="single" w:sz="4" w:space="1" w:color="F79646" w:themeColor="accent6"/>
                    </w:pBdr>
                  </w:pPr>
                  <w:r w:rsidRPr="004472FD">
                    <w:t>Skin disinfectants:</w:t>
                  </w:r>
                </w:p>
                <w:p w14:paraId="17BB27A8" w14:textId="77777777" w:rsidR="004472FD" w:rsidRPr="004472FD" w:rsidRDefault="004472FD" w:rsidP="0058096B">
                  <w:pPr>
                    <w:pStyle w:val="MBSbody"/>
                    <w:pBdr>
                      <w:top w:val="single" w:sz="4" w:space="1" w:color="F79646" w:themeColor="accent6"/>
                    </w:pBdr>
                  </w:pPr>
                  <w:r w:rsidRPr="004472FD">
                    <w:t xml:space="preserve">Remove soil first, using hand wipes or soap and </w:t>
                  </w:r>
                  <w:proofErr w:type="gramStart"/>
                  <w:r w:rsidRPr="004472FD">
                    <w:t>water</w:t>
                  </w:r>
                  <w:proofErr w:type="gramEnd"/>
                </w:p>
                <w:p w14:paraId="01ED200B" w14:textId="77777777" w:rsidR="004472FD" w:rsidRPr="004472FD" w:rsidRDefault="004472FD" w:rsidP="0058096B">
                  <w:pPr>
                    <w:pStyle w:val="MBSbody"/>
                    <w:pBdr>
                      <w:top w:val="single" w:sz="4" w:space="1" w:color="F79646" w:themeColor="accent6"/>
                    </w:pBdr>
                  </w:pPr>
                  <w:r w:rsidRPr="004472FD">
                    <w:t xml:space="preserve">Apply alcohol-based hand </w:t>
                  </w:r>
                  <w:proofErr w:type="gramStart"/>
                  <w:r w:rsidRPr="004472FD">
                    <w:t>rub</w:t>
                  </w:r>
                  <w:proofErr w:type="gramEnd"/>
                </w:p>
                <w:p w14:paraId="00F2E878" w14:textId="77777777" w:rsidR="004472FD" w:rsidRPr="004472FD" w:rsidRDefault="004472FD" w:rsidP="0058096B">
                  <w:pPr>
                    <w:pStyle w:val="MBSbody"/>
                    <w:pBdr>
                      <w:top w:val="single" w:sz="4" w:space="1" w:color="F79646" w:themeColor="accent6"/>
                    </w:pBdr>
                  </w:pPr>
                  <w:r w:rsidRPr="004472FD">
                    <w:t>Rub over all surfaces in the same manner as washing hands</w:t>
                  </w:r>
                </w:p>
              </w:tc>
              <w:tc>
                <w:tcPr>
                  <w:tcW w:w="816" w:type="pct"/>
                </w:tcPr>
                <w:p w14:paraId="01CCE5FE" w14:textId="77777777" w:rsidR="004472FD" w:rsidRPr="004472FD" w:rsidRDefault="004472FD" w:rsidP="0058096B">
                  <w:pPr>
                    <w:pStyle w:val="MBSbody"/>
                    <w:pBdr>
                      <w:top w:val="single" w:sz="4" w:space="1" w:color="F79646" w:themeColor="accent6"/>
                    </w:pBdr>
                  </w:pPr>
                  <w:r w:rsidRPr="004472FD">
                    <w:t>10-15 seconds</w:t>
                  </w:r>
                </w:p>
                <w:p w14:paraId="2C9FF3B2" w14:textId="77777777" w:rsidR="004472FD" w:rsidRPr="004472FD" w:rsidRDefault="004472FD" w:rsidP="0058096B">
                  <w:pPr>
                    <w:pStyle w:val="MBSbody"/>
                    <w:pBdr>
                      <w:top w:val="single" w:sz="4" w:space="1" w:color="F79646" w:themeColor="accent6"/>
                    </w:pBdr>
                  </w:pPr>
                  <w:r w:rsidRPr="004472FD">
                    <w:t>OR</w:t>
                  </w:r>
                </w:p>
                <w:p w14:paraId="0F54C3C0" w14:textId="77777777" w:rsidR="004472FD" w:rsidRPr="004472FD" w:rsidRDefault="004472FD" w:rsidP="0058096B">
                  <w:pPr>
                    <w:pStyle w:val="MBSbody"/>
                    <w:pBdr>
                      <w:top w:val="single" w:sz="4" w:space="1" w:color="F79646" w:themeColor="accent6"/>
                    </w:pBdr>
                  </w:pPr>
                  <w:r w:rsidRPr="004472FD">
                    <w:t>Until dry</w:t>
                  </w:r>
                </w:p>
              </w:tc>
              <w:tc>
                <w:tcPr>
                  <w:tcW w:w="694" w:type="pct"/>
                </w:tcPr>
                <w:p w14:paraId="41E64F5D" w14:textId="77777777" w:rsidR="004472FD" w:rsidRPr="004472FD" w:rsidRDefault="004472FD" w:rsidP="0058096B">
                  <w:pPr>
                    <w:pStyle w:val="MBSbody"/>
                    <w:pBdr>
                      <w:top w:val="single" w:sz="4" w:space="1" w:color="F79646" w:themeColor="accent6"/>
                    </w:pBdr>
                  </w:pPr>
                  <w:r w:rsidRPr="004472FD">
                    <w:t>Rub hands until dry, without wiping</w:t>
                  </w:r>
                </w:p>
              </w:tc>
              <w:tc>
                <w:tcPr>
                  <w:tcW w:w="1048" w:type="pct"/>
                </w:tcPr>
                <w:p w14:paraId="3B7F843B" w14:textId="77777777" w:rsidR="004472FD" w:rsidRPr="004472FD" w:rsidRDefault="004472FD" w:rsidP="0058096B">
                  <w:pPr>
                    <w:pStyle w:val="MBSbody"/>
                    <w:pBdr>
                      <w:top w:val="single" w:sz="4" w:space="1" w:color="F79646" w:themeColor="accent6"/>
                    </w:pBdr>
                  </w:pPr>
                  <w:r w:rsidRPr="004472FD">
                    <w:t xml:space="preserve">Before </w:t>
                  </w:r>
                  <w:proofErr w:type="gramStart"/>
                  <w:r w:rsidRPr="004472FD">
                    <w:t>eating</w:t>
                  </w:r>
                  <w:proofErr w:type="gramEnd"/>
                </w:p>
                <w:p w14:paraId="26009AB6" w14:textId="77777777" w:rsidR="004472FD" w:rsidRPr="004472FD" w:rsidRDefault="004472FD" w:rsidP="0058096B">
                  <w:pPr>
                    <w:pStyle w:val="MBSbody"/>
                    <w:pBdr>
                      <w:top w:val="single" w:sz="4" w:space="1" w:color="F79646" w:themeColor="accent6"/>
                    </w:pBdr>
                  </w:pPr>
                  <w:r w:rsidRPr="004472FD">
                    <w:t>After going to the toilet</w:t>
                  </w:r>
                </w:p>
                <w:p w14:paraId="003BF257" w14:textId="77777777" w:rsidR="004472FD" w:rsidRPr="004472FD" w:rsidRDefault="004472FD" w:rsidP="0058096B">
                  <w:pPr>
                    <w:pStyle w:val="MBSbody"/>
                    <w:pBdr>
                      <w:top w:val="single" w:sz="4" w:space="1" w:color="F79646" w:themeColor="accent6"/>
                    </w:pBdr>
                  </w:pPr>
                  <w:r w:rsidRPr="004472FD">
                    <w:t>Before and after patient contact when hands are not visibly soiled</w:t>
                  </w:r>
                </w:p>
                <w:p w14:paraId="16CCAC41" w14:textId="77777777" w:rsidR="004472FD" w:rsidRPr="004472FD" w:rsidRDefault="004472FD" w:rsidP="0058096B">
                  <w:pPr>
                    <w:pStyle w:val="MBSbody"/>
                    <w:pBdr>
                      <w:top w:val="single" w:sz="4" w:space="1" w:color="F79646" w:themeColor="accent6"/>
                    </w:pBdr>
                  </w:pPr>
                  <w:r w:rsidRPr="004472FD">
                    <w:t>After removing gloves</w:t>
                  </w:r>
                </w:p>
              </w:tc>
            </w:tr>
            <w:tr w:rsidR="004472FD" w:rsidRPr="004472FD" w14:paraId="29493D76" w14:textId="77777777" w:rsidTr="00505B5A">
              <w:tc>
                <w:tcPr>
                  <w:tcW w:w="904" w:type="pct"/>
                  <w:shd w:val="clear" w:color="auto" w:fill="F2F2F2" w:themeFill="background1" w:themeFillShade="F2"/>
                </w:tcPr>
                <w:p w14:paraId="1E83D630" w14:textId="77777777" w:rsidR="004472FD" w:rsidRPr="004472FD" w:rsidRDefault="004472FD" w:rsidP="0058096B">
                  <w:pPr>
                    <w:pStyle w:val="MBSbody"/>
                    <w:pBdr>
                      <w:top w:val="single" w:sz="4" w:space="1" w:color="F79646" w:themeColor="accent6"/>
                    </w:pBdr>
                  </w:pPr>
                  <w:r w:rsidRPr="004472FD">
                    <w:t>Hand washing for standard aseptic (clinical) procedures</w:t>
                  </w:r>
                </w:p>
              </w:tc>
              <w:tc>
                <w:tcPr>
                  <w:tcW w:w="1538" w:type="pct"/>
                </w:tcPr>
                <w:p w14:paraId="42BCB439" w14:textId="77777777" w:rsidR="004472FD" w:rsidRPr="004472FD" w:rsidRDefault="004472FD" w:rsidP="0058096B">
                  <w:pPr>
                    <w:pStyle w:val="MBSbody"/>
                    <w:pBdr>
                      <w:top w:val="single" w:sz="4" w:space="1" w:color="F79646" w:themeColor="accent6"/>
                    </w:pBdr>
                  </w:pPr>
                  <w:r w:rsidRPr="004472FD">
                    <w:t>Method:</w:t>
                  </w:r>
                </w:p>
                <w:p w14:paraId="5C5ABECE" w14:textId="77777777" w:rsidR="004472FD" w:rsidRPr="004472FD" w:rsidRDefault="004472FD" w:rsidP="0058096B">
                  <w:pPr>
                    <w:pStyle w:val="MBSbody"/>
                    <w:pBdr>
                      <w:top w:val="single" w:sz="4" w:space="1" w:color="F79646" w:themeColor="accent6"/>
                    </w:pBdr>
                  </w:pPr>
                  <w:r w:rsidRPr="004472FD">
                    <w:t>Wet hands</w:t>
                  </w:r>
                </w:p>
                <w:p w14:paraId="2056C559" w14:textId="77777777" w:rsidR="004472FD" w:rsidRPr="004472FD" w:rsidRDefault="004472FD" w:rsidP="0058096B">
                  <w:pPr>
                    <w:pStyle w:val="MBSbody"/>
                    <w:pBdr>
                      <w:top w:val="single" w:sz="4" w:space="1" w:color="F79646" w:themeColor="accent6"/>
                    </w:pBdr>
                  </w:pPr>
                  <w:r w:rsidRPr="004472FD">
                    <w:t>Wash with neural liquid soap or antimicrobial cleaner</w:t>
                  </w:r>
                </w:p>
                <w:p w14:paraId="3BDD9903" w14:textId="77777777" w:rsidR="004472FD" w:rsidRPr="004472FD" w:rsidRDefault="004472FD" w:rsidP="0058096B">
                  <w:pPr>
                    <w:pStyle w:val="MBSbody"/>
                    <w:pBdr>
                      <w:top w:val="single" w:sz="4" w:space="1" w:color="F79646" w:themeColor="accent6"/>
                    </w:pBdr>
                  </w:pPr>
                  <w:r w:rsidRPr="004472FD">
                    <w:t>Rinse thoroughly</w:t>
                  </w:r>
                </w:p>
                <w:p w14:paraId="3F43CBFA" w14:textId="77777777" w:rsidR="004472FD" w:rsidRPr="004472FD" w:rsidRDefault="004472FD" w:rsidP="0058096B">
                  <w:pPr>
                    <w:pStyle w:val="MBSbody"/>
                    <w:pBdr>
                      <w:top w:val="single" w:sz="4" w:space="1" w:color="F79646" w:themeColor="accent6"/>
                    </w:pBdr>
                  </w:pPr>
                  <w:r w:rsidRPr="004472FD">
                    <w:t xml:space="preserve">Use paper towel to turn off taps if not ‘hands </w:t>
                  </w:r>
                  <w:proofErr w:type="gramStart"/>
                  <w:r w:rsidRPr="004472FD">
                    <w:t>free’</w:t>
                  </w:r>
                  <w:proofErr w:type="gramEnd"/>
                </w:p>
                <w:p w14:paraId="26F4FF07" w14:textId="77777777" w:rsidR="004472FD" w:rsidRPr="004472FD" w:rsidRDefault="004472FD" w:rsidP="0058096B">
                  <w:pPr>
                    <w:pStyle w:val="MBSbody"/>
                    <w:pBdr>
                      <w:top w:val="single" w:sz="4" w:space="1" w:color="F79646" w:themeColor="accent6"/>
                    </w:pBdr>
                  </w:pPr>
                  <w:r w:rsidRPr="004472FD">
                    <w:t xml:space="preserve">Alcohol based hand rub can be used in emergency situations outside the practice, </w:t>
                  </w:r>
                  <w:r w:rsidRPr="004472FD">
                    <w:lastRenderedPageBreak/>
                    <w:t>provided hands are not visibly soiled</w:t>
                  </w:r>
                </w:p>
              </w:tc>
              <w:tc>
                <w:tcPr>
                  <w:tcW w:w="816" w:type="pct"/>
                </w:tcPr>
                <w:p w14:paraId="1FE874C7" w14:textId="77777777" w:rsidR="004472FD" w:rsidRPr="004472FD" w:rsidRDefault="004472FD" w:rsidP="0058096B">
                  <w:pPr>
                    <w:pStyle w:val="MBSbody"/>
                    <w:pBdr>
                      <w:top w:val="single" w:sz="4" w:space="1" w:color="F79646" w:themeColor="accent6"/>
                    </w:pBdr>
                  </w:pPr>
                  <w:r w:rsidRPr="004472FD">
                    <w:lastRenderedPageBreak/>
                    <w:t>1 minute</w:t>
                  </w:r>
                </w:p>
              </w:tc>
              <w:tc>
                <w:tcPr>
                  <w:tcW w:w="694" w:type="pct"/>
                </w:tcPr>
                <w:p w14:paraId="33D4C9D7" w14:textId="77777777" w:rsidR="004472FD" w:rsidRPr="004472FD" w:rsidRDefault="004472FD" w:rsidP="0058096B">
                  <w:pPr>
                    <w:pStyle w:val="MBSbody"/>
                    <w:pBdr>
                      <w:top w:val="single" w:sz="4" w:space="1" w:color="F79646" w:themeColor="accent6"/>
                    </w:pBdr>
                  </w:pPr>
                  <w:r w:rsidRPr="004472FD">
                    <w:t>Paper towel</w:t>
                  </w:r>
                </w:p>
                <w:p w14:paraId="055004E4" w14:textId="77777777" w:rsidR="004472FD" w:rsidRPr="004472FD" w:rsidRDefault="004472FD" w:rsidP="0058096B">
                  <w:pPr>
                    <w:pStyle w:val="MBSbody"/>
                    <w:pBdr>
                      <w:top w:val="single" w:sz="4" w:space="1" w:color="F79646" w:themeColor="accent6"/>
                    </w:pBdr>
                  </w:pPr>
                  <w:r w:rsidRPr="004472FD">
                    <w:t>OR</w:t>
                  </w:r>
                </w:p>
                <w:p w14:paraId="69D852C0" w14:textId="77777777" w:rsidR="004472FD" w:rsidRPr="004472FD" w:rsidRDefault="004472FD" w:rsidP="0058096B">
                  <w:pPr>
                    <w:pStyle w:val="MBSbody"/>
                    <w:pBdr>
                      <w:top w:val="single" w:sz="4" w:space="1" w:color="F79646" w:themeColor="accent6"/>
                    </w:pBdr>
                  </w:pPr>
                  <w:r w:rsidRPr="004472FD">
                    <w:t>Clean, single-use cloth towel</w:t>
                  </w:r>
                </w:p>
              </w:tc>
              <w:tc>
                <w:tcPr>
                  <w:tcW w:w="1048" w:type="pct"/>
                </w:tcPr>
                <w:p w14:paraId="2AEB8B3C" w14:textId="77777777" w:rsidR="004472FD" w:rsidRPr="004472FD" w:rsidRDefault="004472FD" w:rsidP="0058096B">
                  <w:pPr>
                    <w:pStyle w:val="MBSbody"/>
                    <w:pBdr>
                      <w:top w:val="single" w:sz="4" w:space="1" w:color="F79646" w:themeColor="accent6"/>
                    </w:pBdr>
                  </w:pPr>
                  <w:r w:rsidRPr="004472FD">
                    <w:t>Before any procedures requiring a clean or ‘no touch’ technique</w:t>
                  </w:r>
                </w:p>
              </w:tc>
            </w:tr>
            <w:tr w:rsidR="004472FD" w:rsidRPr="004472FD" w14:paraId="6902A7C1" w14:textId="77777777" w:rsidTr="00505B5A">
              <w:tc>
                <w:tcPr>
                  <w:tcW w:w="904" w:type="pct"/>
                  <w:shd w:val="clear" w:color="auto" w:fill="F2F2F2" w:themeFill="background1" w:themeFillShade="F2"/>
                </w:tcPr>
                <w:p w14:paraId="79C7A856" w14:textId="77777777" w:rsidR="004472FD" w:rsidRPr="004472FD" w:rsidRDefault="004472FD" w:rsidP="0058096B">
                  <w:pPr>
                    <w:pStyle w:val="MBSbody"/>
                    <w:pBdr>
                      <w:top w:val="single" w:sz="4" w:space="1" w:color="F79646" w:themeColor="accent6"/>
                    </w:pBdr>
                  </w:pPr>
                  <w:r w:rsidRPr="004472FD">
                    <w:t xml:space="preserve">Hand washing for surgical aseptic </w:t>
                  </w:r>
                  <w:commentRangeStart w:id="20"/>
                  <w:r w:rsidRPr="004472FD">
                    <w:t>procedures</w:t>
                  </w:r>
                  <w:commentRangeEnd w:id="20"/>
                  <w:r w:rsidRPr="004472FD">
                    <w:commentReference w:id="20"/>
                  </w:r>
                </w:p>
              </w:tc>
              <w:tc>
                <w:tcPr>
                  <w:tcW w:w="1538" w:type="pct"/>
                </w:tcPr>
                <w:p w14:paraId="7B91EE97" w14:textId="77777777" w:rsidR="004472FD" w:rsidRPr="004472FD" w:rsidRDefault="004472FD" w:rsidP="0058096B">
                  <w:pPr>
                    <w:pStyle w:val="MBSbody"/>
                    <w:pBdr>
                      <w:top w:val="single" w:sz="4" w:space="1" w:color="F79646" w:themeColor="accent6"/>
                    </w:pBdr>
                  </w:pPr>
                  <w:r w:rsidRPr="004472FD">
                    <w:t>Method:</w:t>
                  </w:r>
                </w:p>
                <w:p w14:paraId="287B00BB" w14:textId="77777777" w:rsidR="004472FD" w:rsidRPr="004472FD" w:rsidRDefault="004472FD" w:rsidP="0058096B">
                  <w:pPr>
                    <w:pStyle w:val="MBSbody"/>
                    <w:pBdr>
                      <w:top w:val="single" w:sz="4" w:space="1" w:color="F79646" w:themeColor="accent6"/>
                    </w:pBdr>
                  </w:pPr>
                  <w:r w:rsidRPr="004472FD">
                    <w:t xml:space="preserve">Remove </w:t>
                  </w:r>
                  <w:proofErr w:type="gramStart"/>
                  <w:r w:rsidRPr="004472FD">
                    <w:t>jewellery</w:t>
                  </w:r>
                  <w:proofErr w:type="gramEnd"/>
                </w:p>
                <w:p w14:paraId="11D7D2BD" w14:textId="77777777" w:rsidR="004472FD" w:rsidRPr="004472FD" w:rsidRDefault="004472FD" w:rsidP="0058096B">
                  <w:pPr>
                    <w:pStyle w:val="MBSbody"/>
                    <w:pBdr>
                      <w:top w:val="single" w:sz="4" w:space="1" w:color="F79646" w:themeColor="accent6"/>
                    </w:pBdr>
                  </w:pPr>
                  <w:r w:rsidRPr="004472FD">
                    <w:t>Wet hands and forearms</w:t>
                  </w:r>
                </w:p>
                <w:p w14:paraId="1FBC571B" w14:textId="77777777" w:rsidR="004472FD" w:rsidRPr="004472FD" w:rsidRDefault="004472FD" w:rsidP="0058096B">
                  <w:pPr>
                    <w:pStyle w:val="MBSbody"/>
                    <w:pBdr>
                      <w:top w:val="single" w:sz="4" w:space="1" w:color="F79646" w:themeColor="accent6"/>
                    </w:pBdr>
                  </w:pPr>
                  <w:r w:rsidRPr="004472FD">
                    <w:t>Wash with antimicrobial cleaner (4% chlorhexidine or 0.75% detergent-based povidone or 1% aqueous povidone)</w:t>
                  </w:r>
                </w:p>
                <w:p w14:paraId="1766745D" w14:textId="77777777" w:rsidR="004472FD" w:rsidRPr="004472FD" w:rsidRDefault="004472FD" w:rsidP="0058096B">
                  <w:pPr>
                    <w:pStyle w:val="MBSbody"/>
                    <w:pBdr>
                      <w:top w:val="single" w:sz="4" w:space="1" w:color="F79646" w:themeColor="accent6"/>
                    </w:pBdr>
                  </w:pPr>
                  <w:r w:rsidRPr="004472FD">
                    <w:t>Clean under nails only if needed (do not scrub hands with nail brush as they can break the skin and be a source of infection)</w:t>
                  </w:r>
                </w:p>
                <w:p w14:paraId="508AC72F" w14:textId="77777777" w:rsidR="004472FD" w:rsidRPr="004472FD" w:rsidRDefault="004472FD" w:rsidP="0058096B">
                  <w:pPr>
                    <w:pStyle w:val="MBSbody"/>
                    <w:pBdr>
                      <w:top w:val="single" w:sz="4" w:space="1" w:color="F79646" w:themeColor="accent6"/>
                    </w:pBdr>
                  </w:pPr>
                  <w:r w:rsidRPr="004472FD">
                    <w:t xml:space="preserve">Rinse carefully, keeping hands above </w:t>
                  </w:r>
                  <w:proofErr w:type="gramStart"/>
                  <w:r w:rsidRPr="004472FD">
                    <w:t>elbows</w:t>
                  </w:r>
                  <w:proofErr w:type="gramEnd"/>
                </w:p>
                <w:p w14:paraId="77084723" w14:textId="77777777" w:rsidR="004472FD" w:rsidRPr="004472FD" w:rsidRDefault="004472FD" w:rsidP="0058096B">
                  <w:pPr>
                    <w:pStyle w:val="MBSbody"/>
                    <w:pBdr>
                      <w:top w:val="single" w:sz="4" w:space="1" w:color="F79646" w:themeColor="accent6"/>
                    </w:pBdr>
                  </w:pPr>
                </w:p>
                <w:p w14:paraId="139E0D97" w14:textId="77777777" w:rsidR="004472FD" w:rsidRPr="004472FD" w:rsidRDefault="004472FD" w:rsidP="0058096B">
                  <w:pPr>
                    <w:pStyle w:val="MBSbody"/>
                    <w:pBdr>
                      <w:top w:val="single" w:sz="4" w:space="1" w:color="F79646" w:themeColor="accent6"/>
                    </w:pBdr>
                  </w:pPr>
                  <w:r w:rsidRPr="004472FD">
                    <w:t>To turn off taps if not hands free:</w:t>
                  </w:r>
                </w:p>
                <w:p w14:paraId="317C27B5" w14:textId="77777777" w:rsidR="004472FD" w:rsidRPr="004472FD" w:rsidRDefault="004472FD" w:rsidP="0058096B">
                  <w:pPr>
                    <w:pStyle w:val="MBSbody"/>
                    <w:pBdr>
                      <w:top w:val="single" w:sz="4" w:space="1" w:color="F79646" w:themeColor="accent6"/>
                    </w:pBdr>
                  </w:pPr>
                  <w:r w:rsidRPr="004472FD">
                    <w:t>Ask another member of the practice team to turn off the taps or use sterile towelling.</w:t>
                  </w:r>
                </w:p>
              </w:tc>
              <w:tc>
                <w:tcPr>
                  <w:tcW w:w="816" w:type="pct"/>
                </w:tcPr>
                <w:p w14:paraId="030C1A08" w14:textId="77777777" w:rsidR="004472FD" w:rsidRPr="004472FD" w:rsidRDefault="004472FD" w:rsidP="0058096B">
                  <w:pPr>
                    <w:pStyle w:val="MBSbody"/>
                    <w:pBdr>
                      <w:top w:val="single" w:sz="4" w:space="1" w:color="F79646" w:themeColor="accent6"/>
                    </w:pBdr>
                  </w:pPr>
                  <w:r w:rsidRPr="004472FD">
                    <w:t>First wash of the day: 5 minutes</w:t>
                  </w:r>
                </w:p>
                <w:p w14:paraId="024F5F21" w14:textId="77777777" w:rsidR="004472FD" w:rsidRPr="004472FD" w:rsidRDefault="004472FD" w:rsidP="0058096B">
                  <w:pPr>
                    <w:pStyle w:val="MBSbody"/>
                    <w:pBdr>
                      <w:top w:val="single" w:sz="4" w:space="1" w:color="F79646" w:themeColor="accent6"/>
                    </w:pBdr>
                  </w:pPr>
                </w:p>
                <w:p w14:paraId="3A012DA3" w14:textId="77777777" w:rsidR="004472FD" w:rsidRPr="004472FD" w:rsidRDefault="004472FD" w:rsidP="0058096B">
                  <w:pPr>
                    <w:pStyle w:val="MBSbody"/>
                    <w:pBdr>
                      <w:top w:val="single" w:sz="4" w:space="1" w:color="F79646" w:themeColor="accent6"/>
                    </w:pBdr>
                  </w:pPr>
                  <w:r w:rsidRPr="004472FD">
                    <w:t>Subsequent washes: 3 minutes</w:t>
                  </w:r>
                </w:p>
              </w:tc>
              <w:tc>
                <w:tcPr>
                  <w:tcW w:w="694" w:type="pct"/>
                </w:tcPr>
                <w:p w14:paraId="5A409CFA" w14:textId="77777777" w:rsidR="004472FD" w:rsidRPr="004472FD" w:rsidRDefault="004472FD" w:rsidP="0058096B">
                  <w:pPr>
                    <w:pStyle w:val="MBSbody"/>
                    <w:pBdr>
                      <w:top w:val="single" w:sz="4" w:space="1" w:color="F79646" w:themeColor="accent6"/>
                    </w:pBdr>
                  </w:pPr>
                  <w:r w:rsidRPr="004472FD">
                    <w:t>Sterile towels</w:t>
                  </w:r>
                </w:p>
              </w:tc>
              <w:tc>
                <w:tcPr>
                  <w:tcW w:w="1048" w:type="pct"/>
                </w:tcPr>
                <w:p w14:paraId="7BD3020D" w14:textId="77777777" w:rsidR="004472FD" w:rsidRPr="004472FD" w:rsidRDefault="004472FD" w:rsidP="0058096B">
                  <w:pPr>
                    <w:pStyle w:val="MBSbody"/>
                    <w:pBdr>
                      <w:top w:val="single" w:sz="4" w:space="1" w:color="F79646" w:themeColor="accent6"/>
                    </w:pBdr>
                  </w:pPr>
                  <w:r w:rsidRPr="004472FD">
                    <w:t>Before significant invasive surgical procedures</w:t>
                  </w:r>
                </w:p>
              </w:tc>
            </w:tr>
          </w:tbl>
          <w:p w14:paraId="25EA7AD8" w14:textId="77777777" w:rsidR="004472FD" w:rsidRPr="0058096B" w:rsidRDefault="004472FD" w:rsidP="0058096B">
            <w:pPr>
              <w:pStyle w:val="MBSbody"/>
              <w:rPr>
                <w:b w:val="0"/>
                <w:bCs w:val="0"/>
              </w:rPr>
            </w:pPr>
            <w:r w:rsidRPr="0058096B">
              <w:rPr>
                <w:b w:val="0"/>
                <w:bCs w:val="0"/>
              </w:rPr>
              <w:t>Source: RACGP Infection prevention and control standards for general practices and other office-based and community-based practices (5th edition)</w:t>
            </w:r>
          </w:p>
          <w:p w14:paraId="2F77813E" w14:textId="77777777" w:rsidR="004472FD" w:rsidRPr="0058096B" w:rsidRDefault="004472FD" w:rsidP="0058096B">
            <w:pPr>
              <w:pStyle w:val="MBSbody"/>
              <w:rPr>
                <w:b w:val="0"/>
                <w:bCs w:val="0"/>
              </w:rPr>
            </w:pPr>
          </w:p>
          <w:p w14:paraId="16A5FA06" w14:textId="77777777" w:rsidR="004472FD" w:rsidRPr="0058096B" w:rsidRDefault="004472FD" w:rsidP="0058096B">
            <w:pPr>
              <w:pStyle w:val="MBSbody"/>
              <w:rPr>
                <w:b w:val="0"/>
                <w:bCs w:val="0"/>
              </w:rPr>
            </w:pPr>
            <w:r w:rsidRPr="0058096B">
              <w:rPr>
                <w:b w:val="0"/>
                <w:bCs w:val="0"/>
              </w:rPr>
              <w:t>The location of our hand washing facilities and available hand hygiene products are as follows:</w:t>
            </w:r>
          </w:p>
          <w:p w14:paraId="78756B21" w14:textId="77777777" w:rsidR="004472FD" w:rsidRPr="004472FD" w:rsidRDefault="004472FD" w:rsidP="004472FD">
            <w:pPr>
              <w:pStyle w:val="MBSbody"/>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701"/>
              <w:gridCol w:w="2977"/>
              <w:gridCol w:w="1559"/>
              <w:gridCol w:w="1559"/>
              <w:gridCol w:w="1702"/>
            </w:tblGrid>
            <w:tr w:rsidR="004472FD" w:rsidRPr="004472FD" w14:paraId="4E1D81E2" w14:textId="77777777" w:rsidTr="0058096B">
              <w:tc>
                <w:tcPr>
                  <w:tcW w:w="170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B9BBE9C" w14:textId="77777777" w:rsidR="004472FD" w:rsidRPr="00457C7E" w:rsidRDefault="004472FD" w:rsidP="004472FD">
                  <w:pPr>
                    <w:pStyle w:val="MBSbody"/>
                    <w:rPr>
                      <w:b/>
                      <w:bCs/>
                    </w:rPr>
                  </w:pPr>
                  <w:bookmarkStart w:id="21" w:name="_Toc292955540"/>
                  <w:r w:rsidRPr="00457C7E">
                    <w:rPr>
                      <w:b/>
                      <w:bCs/>
                    </w:rPr>
                    <w:t>Location</w:t>
                  </w:r>
                  <w:bookmarkEnd w:id="21"/>
                  <w:r w:rsidRPr="00457C7E">
                    <w:rPr>
                      <w:b/>
                      <w:bC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0EC369F" w14:textId="77777777" w:rsidR="004472FD" w:rsidRPr="00457C7E" w:rsidRDefault="004472FD" w:rsidP="004472FD">
                  <w:pPr>
                    <w:pStyle w:val="MBSbody"/>
                    <w:rPr>
                      <w:b/>
                      <w:bCs/>
                    </w:rPr>
                  </w:pPr>
                  <w:bookmarkStart w:id="22" w:name="_Toc292955541"/>
                  <w:r w:rsidRPr="00457C7E">
                    <w:rPr>
                      <w:b/>
                      <w:bCs/>
                    </w:rPr>
                    <w:t>Hand washing facilities</w:t>
                  </w:r>
                  <w:bookmarkEnd w:id="22"/>
                </w:p>
              </w:tc>
              <w:tc>
                <w:tcPr>
                  <w:tcW w:w="155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0F84454" w14:textId="77777777" w:rsidR="004472FD" w:rsidRPr="00457C7E" w:rsidRDefault="004472FD" w:rsidP="004472FD">
                  <w:pPr>
                    <w:pStyle w:val="MBSbody"/>
                    <w:rPr>
                      <w:b/>
                      <w:bCs/>
                    </w:rPr>
                  </w:pPr>
                  <w:bookmarkStart w:id="23" w:name="_Toc292955542"/>
                  <w:r w:rsidRPr="00457C7E">
                    <w:rPr>
                      <w:b/>
                      <w:bCs/>
                    </w:rPr>
                    <w:t xml:space="preserve">Equipped for routine </w:t>
                  </w:r>
                  <w:r w:rsidRPr="00457C7E">
                    <w:rPr>
                      <w:b/>
                      <w:bCs/>
                    </w:rPr>
                    <w:lastRenderedPageBreak/>
                    <w:t>hand washing</w:t>
                  </w:r>
                  <w:bookmarkEnd w:id="23"/>
                </w:p>
              </w:tc>
              <w:tc>
                <w:tcPr>
                  <w:tcW w:w="155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F625129" w14:textId="77777777" w:rsidR="004472FD" w:rsidRPr="00457C7E" w:rsidRDefault="004472FD" w:rsidP="004472FD">
                  <w:pPr>
                    <w:pStyle w:val="MBSbody"/>
                    <w:rPr>
                      <w:b/>
                      <w:bCs/>
                    </w:rPr>
                  </w:pPr>
                  <w:bookmarkStart w:id="24" w:name="_Toc292955543"/>
                  <w:r w:rsidRPr="00457C7E">
                    <w:rPr>
                      <w:b/>
                      <w:bCs/>
                    </w:rPr>
                    <w:lastRenderedPageBreak/>
                    <w:t xml:space="preserve">Equipped for aseptic </w:t>
                  </w:r>
                  <w:r w:rsidRPr="00457C7E">
                    <w:rPr>
                      <w:b/>
                      <w:bCs/>
                    </w:rPr>
                    <w:lastRenderedPageBreak/>
                    <w:t>hand washing</w:t>
                  </w:r>
                  <w:bookmarkEnd w:id="24"/>
                </w:p>
              </w:tc>
              <w:tc>
                <w:tcPr>
                  <w:tcW w:w="170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9D07B77" w14:textId="77777777" w:rsidR="004472FD" w:rsidRPr="00457C7E" w:rsidRDefault="004472FD" w:rsidP="004472FD">
                  <w:pPr>
                    <w:pStyle w:val="MBSbody"/>
                    <w:rPr>
                      <w:b/>
                      <w:bCs/>
                    </w:rPr>
                  </w:pPr>
                  <w:bookmarkStart w:id="25" w:name="_Toc292955544"/>
                  <w:r w:rsidRPr="00457C7E">
                    <w:rPr>
                      <w:b/>
                      <w:bCs/>
                    </w:rPr>
                    <w:lastRenderedPageBreak/>
                    <w:t>Equipped for Surgical hand washing</w:t>
                  </w:r>
                  <w:bookmarkEnd w:id="25"/>
                  <w:r w:rsidRPr="00457C7E">
                    <w:rPr>
                      <w:b/>
                      <w:bCs/>
                    </w:rPr>
                    <w:t xml:space="preserve"> </w:t>
                  </w:r>
                </w:p>
              </w:tc>
            </w:tr>
            <w:tr w:rsidR="004472FD" w:rsidRPr="004472FD" w14:paraId="5FBA1447" w14:textId="77777777" w:rsidTr="00505B5A">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0CAC77" w14:textId="77777777" w:rsidR="004472FD" w:rsidRPr="004472FD" w:rsidRDefault="004472FD" w:rsidP="004472FD">
                  <w:pPr>
                    <w:pStyle w:val="MBSbody"/>
                  </w:pPr>
                  <w:bookmarkStart w:id="26" w:name="_Toc292955545"/>
                  <w:r w:rsidRPr="004472FD">
                    <w:t>Patient toilets</w:t>
                  </w:r>
                  <w:bookmarkEnd w:id="26"/>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414A9D" w14:textId="77777777" w:rsidR="004472FD" w:rsidRPr="004472FD" w:rsidRDefault="004472FD" w:rsidP="004472FD">
                  <w:pPr>
                    <w:pStyle w:val="MBSbody"/>
                  </w:pPr>
                  <w:bookmarkStart w:id="27" w:name="_Toc292955546"/>
                  <w:r w:rsidRPr="004472FD">
                    <w:t>Liquid soap</w:t>
                  </w:r>
                  <w:bookmarkEnd w:id="27"/>
                </w:p>
                <w:p w14:paraId="45D84CC4" w14:textId="77777777" w:rsidR="004472FD" w:rsidRPr="004472FD" w:rsidRDefault="004472FD" w:rsidP="004472FD">
                  <w:pPr>
                    <w:pStyle w:val="MBSbody"/>
                  </w:pPr>
                  <w:r w:rsidRPr="004472FD">
                    <w:t>Paper towel/air dryer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05CBFB" w14:textId="77777777" w:rsidR="004472FD" w:rsidRPr="004472FD" w:rsidRDefault="004472FD" w:rsidP="004472FD">
                  <w:pPr>
                    <w:pStyle w:val="MBSbody"/>
                  </w:pPr>
                  <w:bookmarkStart w:id="28" w:name="_Toc292955547"/>
                  <w:r w:rsidRPr="004472FD">
                    <w:t>Yes</w:t>
                  </w:r>
                  <w:bookmarkEnd w:id="28"/>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6F0850" w14:textId="77777777" w:rsidR="004472FD" w:rsidRPr="004472FD" w:rsidRDefault="004472FD" w:rsidP="004472FD">
                  <w:pPr>
                    <w:pStyle w:val="MBSbody"/>
                  </w:pPr>
                  <w:bookmarkStart w:id="29" w:name="_Toc292955548"/>
                  <w:r w:rsidRPr="004472FD">
                    <w:t>No</w:t>
                  </w:r>
                  <w:bookmarkEnd w:id="29"/>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99EE4BD" w14:textId="77777777" w:rsidR="004472FD" w:rsidRPr="004472FD" w:rsidRDefault="004472FD" w:rsidP="004472FD">
                  <w:pPr>
                    <w:pStyle w:val="MBSbody"/>
                  </w:pPr>
                  <w:r w:rsidRPr="004472FD">
                    <w:t>No</w:t>
                  </w:r>
                </w:p>
              </w:tc>
            </w:tr>
            <w:tr w:rsidR="004472FD" w:rsidRPr="004472FD" w14:paraId="1FEE73EF" w14:textId="77777777" w:rsidTr="00505B5A">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8DE1C" w14:textId="77777777" w:rsidR="004472FD" w:rsidRPr="004472FD" w:rsidRDefault="004472FD" w:rsidP="004472FD">
                  <w:pPr>
                    <w:pStyle w:val="MBSbody"/>
                  </w:pPr>
                  <w:bookmarkStart w:id="30" w:name="_Toc292955550"/>
                  <w:r w:rsidRPr="004472FD">
                    <w:t>Consulting rooms</w:t>
                  </w:r>
                  <w:bookmarkEnd w:id="30"/>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5D8461" w14:textId="77777777" w:rsidR="004472FD" w:rsidRPr="004472FD" w:rsidRDefault="004472FD" w:rsidP="004472FD">
                  <w:pPr>
                    <w:pStyle w:val="MBSbody"/>
                  </w:pPr>
                  <w:bookmarkStart w:id="31" w:name="_Toc292955551"/>
                  <w:r w:rsidRPr="004472FD">
                    <w:t>Liquid Soap</w:t>
                  </w:r>
                  <w:bookmarkEnd w:id="31"/>
                  <w:r w:rsidRPr="004472FD">
                    <w:t xml:space="preserve"> </w:t>
                  </w:r>
                </w:p>
                <w:p w14:paraId="43AC5D86" w14:textId="77777777" w:rsidR="004472FD" w:rsidRPr="004472FD" w:rsidRDefault="004472FD" w:rsidP="004472FD">
                  <w:pPr>
                    <w:pStyle w:val="MBSbody"/>
                  </w:pPr>
                  <w:r w:rsidRPr="004472FD">
                    <w:t>Antimicrobial cleaner (2% Chlorhexidine)</w:t>
                  </w:r>
                </w:p>
                <w:p w14:paraId="468CAC48" w14:textId="77777777" w:rsidR="004472FD" w:rsidRPr="004472FD" w:rsidRDefault="004472FD" w:rsidP="004472FD">
                  <w:pPr>
                    <w:pStyle w:val="MBSbody"/>
                  </w:pPr>
                  <w:r w:rsidRPr="004472FD">
                    <w:t>Paper towel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BA0E64" w14:textId="77777777" w:rsidR="004472FD" w:rsidRPr="004472FD" w:rsidRDefault="004472FD" w:rsidP="004472FD">
                  <w:pPr>
                    <w:pStyle w:val="MBSbody"/>
                  </w:pPr>
                  <w:bookmarkStart w:id="32" w:name="_Toc292955552"/>
                  <w:r w:rsidRPr="004472FD">
                    <w:t>Yes</w:t>
                  </w:r>
                  <w:bookmarkEnd w:id="32"/>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C6C9B4" w14:textId="77777777" w:rsidR="004472FD" w:rsidRPr="004472FD" w:rsidRDefault="004472FD" w:rsidP="004472FD">
                  <w:pPr>
                    <w:pStyle w:val="MBSbody"/>
                  </w:pPr>
                  <w:r w:rsidRPr="004472FD">
                    <w:t>Yes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634BAC9" w14:textId="77777777" w:rsidR="004472FD" w:rsidRPr="004472FD" w:rsidRDefault="004472FD" w:rsidP="004472FD">
                  <w:pPr>
                    <w:pStyle w:val="MBSbody"/>
                  </w:pPr>
                  <w:r w:rsidRPr="004472FD">
                    <w:t>No</w:t>
                  </w:r>
                </w:p>
              </w:tc>
            </w:tr>
            <w:tr w:rsidR="004472FD" w:rsidRPr="004472FD" w14:paraId="23CA185E" w14:textId="77777777" w:rsidTr="00505B5A">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2532C" w14:textId="77777777" w:rsidR="004472FD" w:rsidRPr="004472FD" w:rsidRDefault="004472FD" w:rsidP="004472FD">
                  <w:pPr>
                    <w:pStyle w:val="MBSbody"/>
                  </w:pPr>
                  <w:bookmarkStart w:id="33" w:name="_Toc292955555"/>
                  <w:r w:rsidRPr="004472FD">
                    <w:t>Treatment room</w:t>
                  </w:r>
                  <w:bookmarkEnd w:id="33"/>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9D6D11" w14:textId="77777777" w:rsidR="004472FD" w:rsidRPr="004472FD" w:rsidRDefault="004472FD" w:rsidP="004472FD">
                  <w:pPr>
                    <w:pStyle w:val="MBSbody"/>
                  </w:pPr>
                  <w:bookmarkStart w:id="34" w:name="_Toc292955556"/>
                  <w:r w:rsidRPr="004472FD">
                    <w:t>Liquid Soap</w:t>
                  </w:r>
                  <w:bookmarkEnd w:id="34"/>
                  <w:r w:rsidRPr="004472FD">
                    <w:t xml:space="preserve"> </w:t>
                  </w:r>
                </w:p>
                <w:p w14:paraId="246DF3DA" w14:textId="77777777" w:rsidR="004472FD" w:rsidRPr="004472FD" w:rsidRDefault="004472FD" w:rsidP="004472FD">
                  <w:pPr>
                    <w:pStyle w:val="MBSbody"/>
                  </w:pPr>
                  <w:r w:rsidRPr="004472FD">
                    <w:t>Antimicrobial cleaner (4% Chlorhexidine)</w:t>
                  </w:r>
                </w:p>
                <w:p w14:paraId="2930C165" w14:textId="77777777" w:rsidR="004472FD" w:rsidRPr="004472FD" w:rsidRDefault="004472FD" w:rsidP="004472FD">
                  <w:pPr>
                    <w:pStyle w:val="MBSbody"/>
                  </w:pPr>
                  <w:bookmarkStart w:id="35" w:name="_Toc292955557"/>
                  <w:r w:rsidRPr="004472FD">
                    <w:t>Paper towel</w:t>
                  </w:r>
                  <w:bookmarkEnd w:id="35"/>
                </w:p>
                <w:p w14:paraId="4E78194E" w14:textId="77777777" w:rsidR="004472FD" w:rsidRPr="004472FD" w:rsidRDefault="004472FD" w:rsidP="004472FD">
                  <w:pPr>
                    <w:pStyle w:val="MBSbody"/>
                  </w:pPr>
                  <w:r w:rsidRPr="004472FD">
                    <w:t xml:space="preserve">Sterile towel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6FA877" w14:textId="77777777" w:rsidR="004472FD" w:rsidRPr="004472FD" w:rsidRDefault="004472FD" w:rsidP="004472FD">
                  <w:pPr>
                    <w:pStyle w:val="MBSbody"/>
                  </w:pPr>
                  <w:bookmarkStart w:id="36" w:name="_Toc292955558"/>
                  <w:r w:rsidRPr="004472FD">
                    <w:t>Yes</w:t>
                  </w:r>
                  <w:bookmarkEnd w:id="36"/>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9EC2FD" w14:textId="77777777" w:rsidR="004472FD" w:rsidRPr="004472FD" w:rsidRDefault="004472FD" w:rsidP="004472FD">
                  <w:pPr>
                    <w:pStyle w:val="MBSbody"/>
                  </w:pPr>
                  <w:r w:rsidRPr="004472FD">
                    <w:t>Yes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3AB0ACD" w14:textId="77777777" w:rsidR="004472FD" w:rsidRPr="004472FD" w:rsidRDefault="004472FD" w:rsidP="004472FD">
                  <w:pPr>
                    <w:pStyle w:val="MBSbody"/>
                  </w:pPr>
                  <w:r w:rsidRPr="004472FD">
                    <w:t>Yes</w:t>
                  </w:r>
                </w:p>
              </w:tc>
            </w:tr>
          </w:tbl>
          <w:p w14:paraId="1B1582FA" w14:textId="77777777" w:rsidR="004472FD" w:rsidRPr="004472FD" w:rsidRDefault="004472FD" w:rsidP="004472FD">
            <w:pPr>
              <w:pStyle w:val="MBSbody"/>
            </w:pPr>
            <w:bookmarkStart w:id="37" w:name="_Toc55573805"/>
          </w:p>
          <w:p w14:paraId="11BDE589" w14:textId="37C0AD1E" w:rsidR="004472FD" w:rsidRPr="004472FD" w:rsidRDefault="004472FD" w:rsidP="0058096B">
            <w:pPr>
              <w:pStyle w:val="MBSbody"/>
            </w:pPr>
            <w:r w:rsidRPr="004472FD">
              <w:t>Standard and aseptic procedures</w:t>
            </w:r>
            <w:bookmarkStart w:id="38" w:name="_Toc55573806"/>
            <w:bookmarkEnd w:id="37"/>
            <w:r w:rsidR="0058096B">
              <w:t xml:space="preserve"> </w:t>
            </w:r>
            <w:r w:rsidRPr="004472FD">
              <w:t>Policy</w:t>
            </w:r>
            <w:bookmarkEnd w:id="38"/>
          </w:p>
          <w:p w14:paraId="3D1B6760" w14:textId="77777777" w:rsidR="004472FD" w:rsidRPr="004472FD" w:rsidRDefault="004472FD" w:rsidP="004472FD">
            <w:pPr>
              <w:pStyle w:val="MBSbody"/>
            </w:pPr>
          </w:p>
          <w:p w14:paraId="5F59A6F7" w14:textId="77777777" w:rsidR="004472FD" w:rsidRPr="0058096B" w:rsidRDefault="004472FD" w:rsidP="0058096B">
            <w:pPr>
              <w:pStyle w:val="MBSbody"/>
              <w:rPr>
                <w:b w:val="0"/>
                <w:bCs w:val="0"/>
              </w:rPr>
            </w:pPr>
            <w:r w:rsidRPr="0058096B">
              <w:rPr>
                <w:b w:val="0"/>
                <w:bCs w:val="0"/>
              </w:rPr>
              <w:t>Standard aseptic technique refers to work practices used by general practitioners and other healthcare professionals to minimise the risk of introducing and transmitting infection during clinical procedures. Standard aseptic technique is used during treatment of wounds such as lacerations and ulcers, as well as minor operative procedures such as removal of moles and biopsies and venepuncture.</w:t>
            </w:r>
          </w:p>
          <w:p w14:paraId="0D672A73" w14:textId="77777777" w:rsidR="004472FD" w:rsidRPr="0058096B" w:rsidRDefault="004472FD" w:rsidP="0058096B">
            <w:pPr>
              <w:pStyle w:val="MBSbody"/>
              <w:rPr>
                <w:b w:val="0"/>
                <w:bCs w:val="0"/>
              </w:rPr>
            </w:pPr>
          </w:p>
          <w:p w14:paraId="49D433A7" w14:textId="77777777" w:rsidR="004472FD" w:rsidRPr="0058096B" w:rsidRDefault="004472FD" w:rsidP="0058096B">
            <w:pPr>
              <w:pStyle w:val="MBSbody"/>
              <w:rPr>
                <w:b w:val="0"/>
                <w:bCs w:val="0"/>
              </w:rPr>
            </w:pPr>
            <w:r w:rsidRPr="0058096B">
              <w:rPr>
                <w:b w:val="0"/>
                <w:bCs w:val="0"/>
              </w:rPr>
              <w:t>Surgical aseptic technique refers to work practices that result in preventing or minimising microorganisms entering sterile body areas such as through surgical incisions during a procedure. Elements of this technique may be used in some settings for more invasive procedures.</w:t>
            </w:r>
          </w:p>
          <w:p w14:paraId="6CCE5825" w14:textId="77777777" w:rsidR="004472FD" w:rsidRPr="0058096B" w:rsidRDefault="004472FD" w:rsidP="0058096B">
            <w:pPr>
              <w:pStyle w:val="MBSbody"/>
              <w:rPr>
                <w:b w:val="0"/>
                <w:bCs w:val="0"/>
              </w:rPr>
            </w:pPr>
          </w:p>
          <w:p w14:paraId="43187269" w14:textId="77777777" w:rsidR="004472FD" w:rsidRPr="0058096B" w:rsidRDefault="004472FD" w:rsidP="0058096B">
            <w:pPr>
              <w:pStyle w:val="MBSbody"/>
              <w:rPr>
                <w:b w:val="0"/>
                <w:bCs w:val="0"/>
              </w:rPr>
            </w:pPr>
            <w:r w:rsidRPr="0058096B">
              <w:rPr>
                <w:b w:val="0"/>
                <w:bCs w:val="0"/>
              </w:rPr>
              <w:t>We ensure all practice team members involved in procedures are adequately trained and educated to execute standard and surgical aseptic technique as required.</w:t>
            </w:r>
          </w:p>
          <w:p w14:paraId="1BEA0070" w14:textId="77777777" w:rsidR="004472FD" w:rsidRPr="004472FD" w:rsidRDefault="004472FD" w:rsidP="004472FD">
            <w:pPr>
              <w:pStyle w:val="MBSbody"/>
            </w:pPr>
            <w:bookmarkStart w:id="39" w:name="_Toc55573807"/>
          </w:p>
          <w:p w14:paraId="7B1F7771" w14:textId="37130EDF" w:rsidR="004472FD" w:rsidRPr="004472FD" w:rsidRDefault="004472FD" w:rsidP="004472FD">
            <w:pPr>
              <w:pStyle w:val="MBSbody"/>
            </w:pPr>
            <w:r w:rsidRPr="004472FD">
              <w:t>Procedure</w:t>
            </w:r>
            <w:bookmarkEnd w:id="39"/>
            <w:r w:rsidR="001E1FD3">
              <w:t>s</w:t>
            </w:r>
          </w:p>
          <w:p w14:paraId="01361115" w14:textId="77777777" w:rsidR="004472FD" w:rsidRPr="004472FD" w:rsidRDefault="004472FD" w:rsidP="004472FD">
            <w:pPr>
              <w:pStyle w:val="MBSbody"/>
            </w:pPr>
          </w:p>
          <w:p w14:paraId="1239FCD1" w14:textId="77777777" w:rsidR="004472FD" w:rsidRPr="0058096B" w:rsidRDefault="004472FD" w:rsidP="0058096B">
            <w:pPr>
              <w:pStyle w:val="MBSbody"/>
              <w:rPr>
                <w:b w:val="0"/>
                <w:bCs w:val="0"/>
              </w:rPr>
            </w:pPr>
            <w:r w:rsidRPr="0058096B">
              <w:rPr>
                <w:b w:val="0"/>
                <w:bCs w:val="0"/>
              </w:rPr>
              <w:t xml:space="preserve">Standard aseptic technique is achieved by: </w:t>
            </w:r>
          </w:p>
          <w:p w14:paraId="55A49B84" w14:textId="77777777" w:rsidR="004472FD" w:rsidRPr="0058096B" w:rsidRDefault="004472FD" w:rsidP="0058096B">
            <w:pPr>
              <w:pStyle w:val="MBSbody"/>
              <w:numPr>
                <w:ilvl w:val="0"/>
                <w:numId w:val="159"/>
              </w:numPr>
              <w:rPr>
                <w:b w:val="0"/>
                <w:bCs w:val="0"/>
              </w:rPr>
            </w:pPr>
            <w:r w:rsidRPr="0058096B">
              <w:rPr>
                <w:b w:val="0"/>
                <w:bCs w:val="0"/>
              </w:rPr>
              <w:t>Using standard precautions, including hand hygiene and personal protective equipment where necessary,</w:t>
            </w:r>
          </w:p>
          <w:p w14:paraId="26EF0822" w14:textId="77777777" w:rsidR="004472FD" w:rsidRPr="0058096B" w:rsidRDefault="004472FD" w:rsidP="0058096B">
            <w:pPr>
              <w:pStyle w:val="MBSbody"/>
              <w:numPr>
                <w:ilvl w:val="0"/>
                <w:numId w:val="159"/>
              </w:numPr>
              <w:rPr>
                <w:b w:val="0"/>
                <w:bCs w:val="0"/>
              </w:rPr>
            </w:pPr>
            <w:r w:rsidRPr="0058096B">
              <w:rPr>
                <w:b w:val="0"/>
                <w:bCs w:val="0"/>
              </w:rPr>
              <w:t>Using barriers (e.g., clean single-use gloves),</w:t>
            </w:r>
          </w:p>
          <w:p w14:paraId="3B17D52C" w14:textId="77777777" w:rsidR="004472FD" w:rsidRPr="0058096B" w:rsidRDefault="004472FD" w:rsidP="0058096B">
            <w:pPr>
              <w:pStyle w:val="MBSbody"/>
              <w:numPr>
                <w:ilvl w:val="0"/>
                <w:numId w:val="160"/>
              </w:numPr>
              <w:rPr>
                <w:b w:val="0"/>
                <w:bCs w:val="0"/>
              </w:rPr>
            </w:pPr>
            <w:r w:rsidRPr="0058096B">
              <w:rPr>
                <w:b w:val="0"/>
                <w:bCs w:val="0"/>
              </w:rPr>
              <w:lastRenderedPageBreak/>
              <w:t>Using water or saline to clean ulcers or lacerations,</w:t>
            </w:r>
          </w:p>
          <w:p w14:paraId="1C59C424" w14:textId="77777777" w:rsidR="004472FD" w:rsidRPr="0058096B" w:rsidRDefault="004472FD" w:rsidP="0058096B">
            <w:pPr>
              <w:pStyle w:val="MBSbody"/>
              <w:numPr>
                <w:ilvl w:val="0"/>
                <w:numId w:val="160"/>
              </w:numPr>
              <w:rPr>
                <w:b w:val="0"/>
                <w:bCs w:val="0"/>
              </w:rPr>
            </w:pPr>
            <w:r w:rsidRPr="0058096B">
              <w:rPr>
                <w:b w:val="0"/>
                <w:bCs w:val="0"/>
              </w:rPr>
              <w:t>Using skin disinfectants to prepare operative sites,</w:t>
            </w:r>
          </w:p>
          <w:p w14:paraId="3AC653AC" w14:textId="77777777" w:rsidR="004472FD" w:rsidRPr="0058096B" w:rsidRDefault="004472FD" w:rsidP="0058096B">
            <w:pPr>
              <w:pStyle w:val="MBSbody"/>
              <w:numPr>
                <w:ilvl w:val="0"/>
                <w:numId w:val="160"/>
              </w:numPr>
              <w:rPr>
                <w:b w:val="0"/>
                <w:bCs w:val="0"/>
              </w:rPr>
            </w:pPr>
            <w:r w:rsidRPr="0058096B">
              <w:rPr>
                <w:b w:val="0"/>
                <w:bCs w:val="0"/>
              </w:rPr>
              <w:t>Using clean environmental surfaces,</w:t>
            </w:r>
          </w:p>
          <w:p w14:paraId="6584C8F8" w14:textId="77777777" w:rsidR="004472FD" w:rsidRPr="0058096B" w:rsidRDefault="004472FD" w:rsidP="0058096B">
            <w:pPr>
              <w:pStyle w:val="MBSbody"/>
              <w:numPr>
                <w:ilvl w:val="0"/>
                <w:numId w:val="160"/>
              </w:numPr>
              <w:rPr>
                <w:b w:val="0"/>
                <w:bCs w:val="0"/>
              </w:rPr>
            </w:pPr>
            <w:r w:rsidRPr="0058096B">
              <w:rPr>
                <w:b w:val="0"/>
                <w:bCs w:val="0"/>
              </w:rPr>
              <w:t>Using a no-touch technique – that is, no direct contact between the health professional’s hand and the patient during the procedure, such as using forceps during dressings or clean single-use gloves if no-touch technique is not possible (e.g., probing a penetrating wound),</w:t>
            </w:r>
          </w:p>
          <w:p w14:paraId="321EC9FB" w14:textId="77777777" w:rsidR="004472FD" w:rsidRPr="0058096B" w:rsidRDefault="004472FD" w:rsidP="0058096B">
            <w:pPr>
              <w:pStyle w:val="MBSbody"/>
              <w:numPr>
                <w:ilvl w:val="0"/>
                <w:numId w:val="160"/>
              </w:numPr>
              <w:rPr>
                <w:b w:val="0"/>
                <w:bCs w:val="0"/>
              </w:rPr>
            </w:pPr>
            <w:r w:rsidRPr="0058096B">
              <w:rPr>
                <w:b w:val="0"/>
                <w:bCs w:val="0"/>
              </w:rPr>
              <w:t>Using drapes to form a ‘clean field’ dependent on situation and risk,</w:t>
            </w:r>
          </w:p>
          <w:p w14:paraId="62376DA2" w14:textId="77777777" w:rsidR="004472FD" w:rsidRPr="0058096B" w:rsidRDefault="004472FD" w:rsidP="0058096B">
            <w:pPr>
              <w:pStyle w:val="MBSbody"/>
              <w:numPr>
                <w:ilvl w:val="0"/>
                <w:numId w:val="160"/>
              </w:numPr>
              <w:rPr>
                <w:b w:val="0"/>
                <w:bCs w:val="0"/>
              </w:rPr>
            </w:pPr>
            <w:r w:rsidRPr="0058096B">
              <w:rPr>
                <w:b w:val="0"/>
                <w:bCs w:val="0"/>
              </w:rPr>
              <w:t>Using sterile instruments and equipment, and</w:t>
            </w:r>
          </w:p>
          <w:p w14:paraId="0375DCB0" w14:textId="77777777" w:rsidR="004472FD" w:rsidRPr="0058096B" w:rsidRDefault="004472FD" w:rsidP="0058096B">
            <w:pPr>
              <w:pStyle w:val="MBSbody"/>
              <w:numPr>
                <w:ilvl w:val="0"/>
                <w:numId w:val="160"/>
              </w:numPr>
              <w:rPr>
                <w:b w:val="0"/>
                <w:bCs w:val="0"/>
              </w:rPr>
            </w:pPr>
            <w:r w:rsidRPr="0058096B">
              <w:rPr>
                <w:b w:val="0"/>
                <w:bCs w:val="0"/>
              </w:rPr>
              <w:t>Reprocessing reusable instruments and other equipment between each patient.</w:t>
            </w:r>
          </w:p>
          <w:p w14:paraId="5B9FF093" w14:textId="77777777" w:rsidR="004472FD" w:rsidRPr="0058096B" w:rsidRDefault="004472FD" w:rsidP="0058096B">
            <w:pPr>
              <w:pStyle w:val="MBSbody"/>
              <w:rPr>
                <w:b w:val="0"/>
                <w:bCs w:val="0"/>
              </w:rPr>
            </w:pPr>
          </w:p>
          <w:p w14:paraId="21DD30CA" w14:textId="77777777" w:rsidR="004472FD" w:rsidRPr="0058096B" w:rsidRDefault="004472FD" w:rsidP="0058096B">
            <w:pPr>
              <w:pStyle w:val="MBSbody"/>
              <w:rPr>
                <w:b w:val="0"/>
                <w:bCs w:val="0"/>
              </w:rPr>
            </w:pPr>
            <w:r w:rsidRPr="0058096B">
              <w:rPr>
                <w:b w:val="0"/>
                <w:bCs w:val="0"/>
              </w:rPr>
              <w:t>Surgical aseptic technique involves:</w:t>
            </w:r>
          </w:p>
          <w:p w14:paraId="3DA572C0" w14:textId="77777777" w:rsidR="004472FD" w:rsidRPr="0058096B" w:rsidRDefault="004472FD" w:rsidP="0058096B">
            <w:pPr>
              <w:pStyle w:val="MBSbody"/>
              <w:numPr>
                <w:ilvl w:val="0"/>
                <w:numId w:val="161"/>
              </w:numPr>
              <w:rPr>
                <w:b w:val="0"/>
                <w:bCs w:val="0"/>
              </w:rPr>
            </w:pPr>
            <w:r w:rsidRPr="0058096B">
              <w:rPr>
                <w:b w:val="0"/>
                <w:bCs w:val="0"/>
              </w:rPr>
              <w:t>Using a sterile operating field where everything within a defined radius is clean and sterile,</w:t>
            </w:r>
          </w:p>
          <w:p w14:paraId="0F300087" w14:textId="77777777" w:rsidR="004472FD" w:rsidRPr="0058096B" w:rsidRDefault="004472FD" w:rsidP="0058096B">
            <w:pPr>
              <w:pStyle w:val="MBSbody"/>
              <w:numPr>
                <w:ilvl w:val="0"/>
                <w:numId w:val="161"/>
              </w:numPr>
              <w:rPr>
                <w:b w:val="0"/>
                <w:bCs w:val="0"/>
              </w:rPr>
            </w:pPr>
            <w:r w:rsidRPr="0058096B">
              <w:rPr>
                <w:b w:val="0"/>
                <w:bCs w:val="0"/>
              </w:rPr>
              <w:t xml:space="preserve">Using sterile gloves, gowns, </w:t>
            </w:r>
            <w:proofErr w:type="gramStart"/>
            <w:r w:rsidRPr="0058096B">
              <w:rPr>
                <w:b w:val="0"/>
                <w:bCs w:val="0"/>
              </w:rPr>
              <w:t>drapes</w:t>
            </w:r>
            <w:proofErr w:type="gramEnd"/>
            <w:r w:rsidRPr="0058096B">
              <w:rPr>
                <w:b w:val="0"/>
                <w:bCs w:val="0"/>
              </w:rPr>
              <w:t xml:space="preserve"> and instruments,</w:t>
            </w:r>
          </w:p>
          <w:p w14:paraId="3F90E72D" w14:textId="77777777" w:rsidR="004472FD" w:rsidRPr="0058096B" w:rsidRDefault="004472FD" w:rsidP="0058096B">
            <w:pPr>
              <w:pStyle w:val="MBSbody"/>
              <w:numPr>
                <w:ilvl w:val="0"/>
                <w:numId w:val="161"/>
              </w:numPr>
              <w:rPr>
                <w:b w:val="0"/>
                <w:bCs w:val="0"/>
              </w:rPr>
            </w:pPr>
            <w:r w:rsidRPr="0058096B">
              <w:rPr>
                <w:b w:val="0"/>
                <w:bCs w:val="0"/>
              </w:rPr>
              <w:t>Using skin disinfectant on the patient, and</w:t>
            </w:r>
          </w:p>
          <w:p w14:paraId="350182AA" w14:textId="77777777" w:rsidR="004472FD" w:rsidRPr="0058096B" w:rsidRDefault="004472FD" w:rsidP="0058096B">
            <w:pPr>
              <w:pStyle w:val="MBSbody"/>
              <w:numPr>
                <w:ilvl w:val="0"/>
                <w:numId w:val="161"/>
              </w:numPr>
              <w:rPr>
                <w:b w:val="0"/>
                <w:bCs w:val="0"/>
              </w:rPr>
            </w:pPr>
            <w:r w:rsidRPr="0058096B">
              <w:rPr>
                <w:b w:val="0"/>
                <w:bCs w:val="0"/>
              </w:rPr>
              <w:t>Taking care to ensure that nothing unsterile comes within the sterile field.</w:t>
            </w:r>
          </w:p>
          <w:p w14:paraId="1E02886B" w14:textId="77777777" w:rsidR="0058096B" w:rsidRDefault="0058096B" w:rsidP="0058096B">
            <w:pPr>
              <w:pStyle w:val="MBSbody"/>
            </w:pPr>
            <w:bookmarkStart w:id="40" w:name="_Toc55573808"/>
          </w:p>
          <w:p w14:paraId="5EC21853" w14:textId="62383F18" w:rsidR="004472FD" w:rsidRPr="0058096B" w:rsidRDefault="004472FD" w:rsidP="0058096B">
            <w:pPr>
              <w:pStyle w:val="MBSbody"/>
            </w:pPr>
            <w:r w:rsidRPr="0058096B">
              <w:t>Handling and use of chemicals</w:t>
            </w:r>
            <w:bookmarkEnd w:id="40"/>
            <w:r w:rsidRPr="0058096B">
              <w:t xml:space="preserve"> </w:t>
            </w:r>
            <w:bookmarkStart w:id="41" w:name="_Toc55573809"/>
            <w:r w:rsidRPr="0058096B">
              <w:t>Policy</w:t>
            </w:r>
            <w:bookmarkEnd w:id="41"/>
          </w:p>
          <w:p w14:paraId="572C1A1E" w14:textId="77777777" w:rsidR="004472FD" w:rsidRPr="0058096B" w:rsidRDefault="004472FD" w:rsidP="0058096B">
            <w:pPr>
              <w:pStyle w:val="MBSbody"/>
              <w:rPr>
                <w:b w:val="0"/>
                <w:bCs w:val="0"/>
              </w:rPr>
            </w:pPr>
          </w:p>
          <w:p w14:paraId="51F2D54D" w14:textId="77777777" w:rsidR="004472FD" w:rsidRPr="0058096B" w:rsidRDefault="004472FD" w:rsidP="0058096B">
            <w:pPr>
              <w:pStyle w:val="MBSbody"/>
              <w:rPr>
                <w:b w:val="0"/>
                <w:bCs w:val="0"/>
              </w:rPr>
            </w:pPr>
            <w:r w:rsidRPr="0058096B">
              <w:rPr>
                <w:b w:val="0"/>
                <w:bCs w:val="0"/>
              </w:rPr>
              <w:t xml:space="preserve">Our practice does not use cleaning agents or other chemicals which are known to be toxic to the user such as glutaraldehyde and chlorine-based products. Chemicals and cleaning agents used in our practice are used in accordance </w:t>
            </w:r>
            <w:proofErr w:type="gramStart"/>
            <w:r w:rsidRPr="0058096B">
              <w:rPr>
                <w:b w:val="0"/>
                <w:bCs w:val="0"/>
              </w:rPr>
              <w:t>to</w:t>
            </w:r>
            <w:proofErr w:type="gramEnd"/>
            <w:r w:rsidRPr="0058096B">
              <w:rPr>
                <w:b w:val="0"/>
                <w:bCs w:val="0"/>
              </w:rPr>
              <w:t xml:space="preserve"> the manufacturer’s instructions and are disposed of in accordance with our waste management procedure (refer to Section 4.20 – Management of waste).</w:t>
            </w:r>
          </w:p>
          <w:p w14:paraId="6BEDD418" w14:textId="77777777" w:rsidR="004472FD" w:rsidRPr="0058096B" w:rsidRDefault="004472FD" w:rsidP="0058096B">
            <w:pPr>
              <w:pStyle w:val="MBSbody"/>
              <w:rPr>
                <w:b w:val="0"/>
                <w:bCs w:val="0"/>
              </w:rPr>
            </w:pPr>
          </w:p>
          <w:p w14:paraId="1DEE96DB" w14:textId="77777777" w:rsidR="004472FD" w:rsidRPr="0058096B" w:rsidRDefault="004472FD" w:rsidP="0058096B">
            <w:pPr>
              <w:pStyle w:val="MBSbody"/>
              <w:rPr>
                <w:b w:val="0"/>
                <w:bCs w:val="0"/>
              </w:rPr>
            </w:pPr>
            <w:r w:rsidRPr="0058096B">
              <w:rPr>
                <w:b w:val="0"/>
                <w:bCs w:val="0"/>
              </w:rPr>
              <w:t>Cleaning solution (detergents) that is mixed with other liquids by our practice is made at the beginning of each working day and discarded at the end of each working day, with the container rinsed and left upside down to dry overnight. This is to avoid the spread of microorganisms, which may have contaminated the solution. To avoid wastage, only enough solution is made up for the day.</w:t>
            </w:r>
          </w:p>
          <w:p w14:paraId="651E0608" w14:textId="77777777" w:rsidR="004472FD" w:rsidRPr="0058096B" w:rsidRDefault="004472FD" w:rsidP="0058096B">
            <w:pPr>
              <w:pStyle w:val="MBSbody"/>
              <w:rPr>
                <w:b w:val="0"/>
                <w:bCs w:val="0"/>
              </w:rPr>
            </w:pPr>
          </w:p>
          <w:p w14:paraId="4BDA3CC5" w14:textId="77777777" w:rsidR="004472FD" w:rsidRPr="0058096B" w:rsidRDefault="004472FD" w:rsidP="0058096B">
            <w:pPr>
              <w:pStyle w:val="MBSbody"/>
              <w:rPr>
                <w:b w:val="0"/>
                <w:bCs w:val="0"/>
              </w:rPr>
            </w:pPr>
            <w:r w:rsidRPr="0058096B">
              <w:rPr>
                <w:b w:val="0"/>
                <w:bCs w:val="0"/>
              </w:rPr>
              <w:t xml:space="preserve">All containers of chemical agents are appropriately labelled. This is to ensure that the contents of the containers can be readily identified and used correctly. For this reason, labels must be kept </w:t>
            </w:r>
            <w:proofErr w:type="gramStart"/>
            <w:r w:rsidRPr="0058096B">
              <w:rPr>
                <w:b w:val="0"/>
                <w:bCs w:val="0"/>
              </w:rPr>
              <w:t>fixed to the container at all times</w:t>
            </w:r>
            <w:proofErr w:type="gramEnd"/>
            <w:r w:rsidRPr="0058096B">
              <w:rPr>
                <w:b w:val="0"/>
                <w:bCs w:val="0"/>
              </w:rPr>
              <w:t xml:space="preserve"> and clearly understood.</w:t>
            </w:r>
          </w:p>
          <w:p w14:paraId="0E5A1F92" w14:textId="77777777" w:rsidR="004472FD" w:rsidRPr="0058096B" w:rsidRDefault="004472FD" w:rsidP="0058096B">
            <w:pPr>
              <w:pStyle w:val="MBSbody"/>
              <w:rPr>
                <w:b w:val="0"/>
                <w:bCs w:val="0"/>
              </w:rPr>
            </w:pPr>
          </w:p>
          <w:p w14:paraId="3279DAE3" w14:textId="77777777" w:rsidR="004472FD" w:rsidRPr="0058096B" w:rsidRDefault="004472FD" w:rsidP="0058096B">
            <w:pPr>
              <w:pStyle w:val="MBSbody"/>
              <w:rPr>
                <w:b w:val="0"/>
                <w:bCs w:val="0"/>
              </w:rPr>
            </w:pPr>
            <w:r w:rsidRPr="0058096B">
              <w:rPr>
                <w:b w:val="0"/>
                <w:bCs w:val="0"/>
              </w:rPr>
              <w:lastRenderedPageBreak/>
              <w:t>Specifically, it is our policy that a container with diluted cleaning agent states the following:</w:t>
            </w:r>
          </w:p>
          <w:p w14:paraId="07CF0ECF" w14:textId="77777777" w:rsidR="004472FD" w:rsidRPr="0058096B" w:rsidRDefault="004472FD" w:rsidP="0058096B">
            <w:pPr>
              <w:pStyle w:val="MBSbody"/>
              <w:rPr>
                <w:b w:val="0"/>
                <w:bCs w:val="0"/>
              </w:rPr>
            </w:pPr>
            <w:r w:rsidRPr="0058096B">
              <w:rPr>
                <w:b w:val="0"/>
                <w:bCs w:val="0"/>
              </w:rPr>
              <w:t xml:space="preserve">Name, </w:t>
            </w:r>
            <w:proofErr w:type="gramStart"/>
            <w:r w:rsidRPr="0058096B">
              <w:rPr>
                <w:b w:val="0"/>
                <w:bCs w:val="0"/>
              </w:rPr>
              <w:t>type</w:t>
            </w:r>
            <w:proofErr w:type="gramEnd"/>
            <w:r w:rsidRPr="0058096B">
              <w:rPr>
                <w:b w:val="0"/>
                <w:bCs w:val="0"/>
              </w:rPr>
              <w:t xml:space="preserve"> and purpose of chemical agent</w:t>
            </w:r>
          </w:p>
          <w:p w14:paraId="34B62117" w14:textId="77777777" w:rsidR="0058096B" w:rsidRDefault="0058096B" w:rsidP="004472FD">
            <w:pPr>
              <w:pStyle w:val="MBSbody"/>
              <w:rPr>
                <w:b w:val="0"/>
                <w:bCs w:val="0"/>
              </w:rPr>
            </w:pPr>
          </w:p>
          <w:p w14:paraId="2D77D499" w14:textId="587251BA" w:rsidR="004472FD" w:rsidRPr="0058096B" w:rsidRDefault="004472FD" w:rsidP="0058096B">
            <w:pPr>
              <w:pStyle w:val="MBSbody"/>
              <w:rPr>
                <w:b w:val="0"/>
                <w:bCs w:val="0"/>
              </w:rPr>
            </w:pPr>
            <w:r w:rsidRPr="0058096B">
              <w:rPr>
                <w:b w:val="0"/>
                <w:bCs w:val="0"/>
              </w:rPr>
              <w:t>Instructions on preparing and discarding the solution, and</w:t>
            </w:r>
          </w:p>
          <w:p w14:paraId="6923AA4D" w14:textId="77777777" w:rsidR="004472FD" w:rsidRPr="0058096B" w:rsidRDefault="004472FD" w:rsidP="0058096B">
            <w:pPr>
              <w:pStyle w:val="MBSbody"/>
              <w:rPr>
                <w:b w:val="0"/>
                <w:bCs w:val="0"/>
              </w:rPr>
            </w:pPr>
            <w:r w:rsidRPr="0058096B">
              <w:rPr>
                <w:b w:val="0"/>
                <w:bCs w:val="0"/>
              </w:rPr>
              <w:t>Warnings and/or health and safety instructions.</w:t>
            </w:r>
          </w:p>
          <w:p w14:paraId="18493912" w14:textId="77777777" w:rsidR="004472FD" w:rsidRPr="0058096B" w:rsidRDefault="004472FD" w:rsidP="0058096B">
            <w:pPr>
              <w:pStyle w:val="MBSbody"/>
              <w:rPr>
                <w:b w:val="0"/>
                <w:bCs w:val="0"/>
              </w:rPr>
            </w:pPr>
          </w:p>
          <w:p w14:paraId="4C1F2CFF" w14:textId="77777777" w:rsidR="004472FD" w:rsidRPr="0058096B" w:rsidRDefault="004472FD" w:rsidP="0058096B">
            <w:pPr>
              <w:pStyle w:val="MBSbody"/>
              <w:rPr>
                <w:b w:val="0"/>
                <w:bCs w:val="0"/>
              </w:rPr>
            </w:pPr>
            <w:r w:rsidRPr="0058096B">
              <w:rPr>
                <w:b w:val="0"/>
                <w:bCs w:val="0"/>
              </w:rPr>
              <w:t xml:space="preserve">Safety Data Sheets (SDS) are made available for all chemicals and hazardous materials found in our </w:t>
            </w:r>
            <w:proofErr w:type="gramStart"/>
            <w:r w:rsidRPr="0058096B">
              <w:rPr>
                <w:b w:val="0"/>
                <w:bCs w:val="0"/>
              </w:rPr>
              <w:t>practice, and</w:t>
            </w:r>
            <w:proofErr w:type="gramEnd"/>
            <w:r w:rsidRPr="0058096B">
              <w:rPr>
                <w:b w:val="0"/>
                <w:bCs w:val="0"/>
              </w:rPr>
              <w:t xml:space="preserve"> are visible on equipment and hazardous substances. The use and handling of chemicals, including cleaning agents, complies with the manufacturer’s instructions.</w:t>
            </w:r>
          </w:p>
          <w:p w14:paraId="630E1B16" w14:textId="77777777" w:rsidR="004472FD" w:rsidRPr="0058096B" w:rsidRDefault="004472FD" w:rsidP="0058096B">
            <w:pPr>
              <w:pStyle w:val="MBSbody"/>
              <w:rPr>
                <w:b w:val="0"/>
                <w:bCs w:val="0"/>
              </w:rPr>
            </w:pPr>
          </w:p>
          <w:p w14:paraId="2F31FCC6" w14:textId="77777777" w:rsidR="004472FD" w:rsidRPr="0058096B" w:rsidRDefault="004472FD" w:rsidP="0058096B">
            <w:pPr>
              <w:pStyle w:val="MBSbody"/>
              <w:rPr>
                <w:b w:val="0"/>
                <w:bCs w:val="0"/>
              </w:rPr>
            </w:pPr>
            <w:r w:rsidRPr="0058096B">
              <w:rPr>
                <w:b w:val="0"/>
                <w:bCs w:val="0"/>
              </w:rPr>
              <w:t xml:space="preserve">It is important that our practice stores chemicals in a safe area to prevent unauthorised access. Most of our containers of chemicals are stored in a designated cupboard that is out of the reach of children; however, we also use a cupboard that is below waist height and this cupboard is fitted with a child-proof lock. </w:t>
            </w:r>
          </w:p>
          <w:p w14:paraId="2BBB1358" w14:textId="77777777" w:rsidR="004472FD" w:rsidRPr="0058096B" w:rsidRDefault="004472FD" w:rsidP="0058096B">
            <w:pPr>
              <w:pStyle w:val="MBSbody"/>
              <w:rPr>
                <w:b w:val="0"/>
                <w:bCs w:val="0"/>
              </w:rPr>
            </w:pPr>
          </w:p>
          <w:p w14:paraId="42E1E186" w14:textId="77777777" w:rsidR="004472FD" w:rsidRPr="0058096B" w:rsidRDefault="004472FD" w:rsidP="0058096B">
            <w:pPr>
              <w:pStyle w:val="MBSbody"/>
              <w:rPr>
                <w:b w:val="0"/>
                <w:bCs w:val="0"/>
              </w:rPr>
            </w:pPr>
            <w:r w:rsidRPr="0058096B">
              <w:rPr>
                <w:b w:val="0"/>
                <w:bCs w:val="0"/>
              </w:rPr>
              <w:t>We ensure all practice team members who are required to handle chemicals are trained in the correct and safe use of the chemical, and this includes correct use of personal protective equipment.</w:t>
            </w:r>
          </w:p>
          <w:p w14:paraId="6E95A140" w14:textId="77777777" w:rsidR="004472FD" w:rsidRPr="0058096B" w:rsidRDefault="004472FD" w:rsidP="0058096B">
            <w:pPr>
              <w:pStyle w:val="MBSbody"/>
              <w:rPr>
                <w:b w:val="0"/>
                <w:bCs w:val="0"/>
              </w:rPr>
            </w:pPr>
          </w:p>
          <w:p w14:paraId="7D5810B4" w14:textId="77777777" w:rsidR="004472FD" w:rsidRPr="0058096B" w:rsidRDefault="004472FD" w:rsidP="0058096B">
            <w:pPr>
              <w:pStyle w:val="MBSbody"/>
              <w:rPr>
                <w:b w:val="0"/>
                <w:bCs w:val="0"/>
              </w:rPr>
            </w:pPr>
            <w:r w:rsidRPr="0058096B">
              <w:rPr>
                <w:b w:val="0"/>
                <w:bCs w:val="0"/>
              </w:rPr>
              <w:t>All chemicals and cleaning equipment used in our practice is used only for the purpose intended and in accordance with the manufacturer’s instructions including ensuring dilution ratios are strictly adhered to.</w:t>
            </w:r>
          </w:p>
          <w:p w14:paraId="3685BE5B" w14:textId="77777777" w:rsidR="004472FD" w:rsidRPr="0058096B" w:rsidRDefault="004472FD" w:rsidP="0058096B">
            <w:pPr>
              <w:pStyle w:val="MBSbody"/>
              <w:rPr>
                <w:b w:val="0"/>
                <w:bCs w:val="0"/>
              </w:rPr>
            </w:pPr>
            <w:bookmarkStart w:id="42" w:name="_Toc55573810"/>
            <w:r w:rsidRPr="0058096B">
              <w:rPr>
                <w:b w:val="0"/>
                <w:bCs w:val="0"/>
              </w:rPr>
              <w:t>Procedure</w:t>
            </w:r>
            <w:bookmarkEnd w:id="42"/>
          </w:p>
          <w:p w14:paraId="43E4715D" w14:textId="77777777" w:rsidR="004472FD" w:rsidRPr="0058096B" w:rsidRDefault="004472FD" w:rsidP="0058096B">
            <w:pPr>
              <w:pStyle w:val="MBSbody"/>
              <w:rPr>
                <w:b w:val="0"/>
                <w:bCs w:val="0"/>
              </w:rPr>
            </w:pPr>
          </w:p>
          <w:p w14:paraId="2DDDE17D" w14:textId="77777777" w:rsidR="004472FD" w:rsidRPr="0058096B" w:rsidRDefault="004472FD" w:rsidP="0058096B">
            <w:pPr>
              <w:pStyle w:val="MBSbody"/>
              <w:rPr>
                <w:b w:val="0"/>
                <w:bCs w:val="0"/>
              </w:rPr>
            </w:pPr>
            <w:r w:rsidRPr="0058096B">
              <w:rPr>
                <w:b w:val="0"/>
                <w:bCs w:val="0"/>
              </w:rPr>
              <w:t xml:space="preserve">Our practice stores the following listed chemical and cleaning products for the following uses </w:t>
            </w:r>
            <w:r w:rsidRPr="0058096B">
              <w:rPr>
                <w:b w:val="0"/>
                <w:bCs w:val="0"/>
                <w:highlight w:val="yellow"/>
              </w:rPr>
              <w:t xml:space="preserve">&lt;personalise the below table as </w:t>
            </w:r>
            <w:commentRangeStart w:id="43"/>
            <w:r w:rsidRPr="0058096B">
              <w:rPr>
                <w:b w:val="0"/>
                <w:bCs w:val="0"/>
              </w:rPr>
              <w:t>appropriate</w:t>
            </w:r>
            <w:commentRangeEnd w:id="43"/>
            <w:r w:rsidRPr="0058096B">
              <w:rPr>
                <w:b w:val="0"/>
                <w:bCs w:val="0"/>
              </w:rPr>
              <w:commentReference w:id="43"/>
            </w:r>
            <w:r w:rsidRPr="0058096B">
              <w:rPr>
                <w:b w:val="0"/>
                <w:bCs w:val="0"/>
              </w:rPr>
              <w:t>&gt;:</w:t>
            </w:r>
          </w:p>
          <w:p w14:paraId="3420570C" w14:textId="77777777" w:rsidR="004472FD" w:rsidRPr="004472FD" w:rsidRDefault="004472FD" w:rsidP="004472FD">
            <w:pPr>
              <w:pStyle w:val="MB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2375"/>
              <w:gridCol w:w="2374"/>
              <w:gridCol w:w="2375"/>
            </w:tblGrid>
            <w:tr w:rsidR="004472FD" w:rsidRPr="004472FD" w14:paraId="1CBFD445" w14:textId="77777777" w:rsidTr="0058096B">
              <w:trPr>
                <w:tblHeader/>
              </w:trPr>
              <w:tc>
                <w:tcPr>
                  <w:tcW w:w="2374" w:type="dxa"/>
                  <w:shd w:val="clear" w:color="auto" w:fill="F79646" w:themeFill="accent6"/>
                  <w:vAlign w:val="center"/>
                </w:tcPr>
                <w:p w14:paraId="57B82AA5" w14:textId="77777777" w:rsidR="004472FD" w:rsidRPr="00457C7E" w:rsidRDefault="004472FD" w:rsidP="004472FD">
                  <w:pPr>
                    <w:pStyle w:val="MBSbody"/>
                    <w:rPr>
                      <w:b/>
                      <w:bCs/>
                    </w:rPr>
                  </w:pPr>
                  <w:r w:rsidRPr="00457C7E">
                    <w:rPr>
                      <w:b/>
                      <w:bCs/>
                    </w:rPr>
                    <w:t>Product</w:t>
                  </w:r>
                </w:p>
              </w:tc>
              <w:tc>
                <w:tcPr>
                  <w:tcW w:w="2375" w:type="dxa"/>
                  <w:shd w:val="clear" w:color="auto" w:fill="F79646" w:themeFill="accent6"/>
                  <w:vAlign w:val="center"/>
                </w:tcPr>
                <w:p w14:paraId="4F48DA20" w14:textId="77777777" w:rsidR="004472FD" w:rsidRPr="00457C7E" w:rsidRDefault="004472FD" w:rsidP="004472FD">
                  <w:pPr>
                    <w:pStyle w:val="MBSbody"/>
                    <w:rPr>
                      <w:b/>
                      <w:bCs/>
                    </w:rPr>
                  </w:pPr>
                  <w:r w:rsidRPr="00457C7E">
                    <w:rPr>
                      <w:b/>
                      <w:bCs/>
                    </w:rPr>
                    <w:t>Use</w:t>
                  </w:r>
                </w:p>
              </w:tc>
              <w:tc>
                <w:tcPr>
                  <w:tcW w:w="2374" w:type="dxa"/>
                  <w:shd w:val="clear" w:color="auto" w:fill="F79646" w:themeFill="accent6"/>
                  <w:vAlign w:val="center"/>
                </w:tcPr>
                <w:p w14:paraId="38E4E3D4" w14:textId="77777777" w:rsidR="004472FD" w:rsidRPr="00457C7E" w:rsidRDefault="004472FD" w:rsidP="004472FD">
                  <w:pPr>
                    <w:pStyle w:val="MBSbody"/>
                    <w:rPr>
                      <w:b/>
                      <w:bCs/>
                    </w:rPr>
                  </w:pPr>
                  <w:r w:rsidRPr="00457C7E">
                    <w:rPr>
                      <w:b/>
                      <w:bCs/>
                    </w:rPr>
                    <w:t>Storage location</w:t>
                  </w:r>
                </w:p>
              </w:tc>
              <w:tc>
                <w:tcPr>
                  <w:tcW w:w="2375" w:type="dxa"/>
                  <w:shd w:val="clear" w:color="auto" w:fill="F79646" w:themeFill="accent6"/>
                  <w:vAlign w:val="center"/>
                </w:tcPr>
                <w:p w14:paraId="40050C90" w14:textId="77777777" w:rsidR="004472FD" w:rsidRPr="00457C7E" w:rsidRDefault="004472FD" w:rsidP="004472FD">
                  <w:pPr>
                    <w:pStyle w:val="MBSbody"/>
                    <w:rPr>
                      <w:b/>
                      <w:bCs/>
                    </w:rPr>
                  </w:pPr>
                  <w:r w:rsidRPr="00457C7E">
                    <w:rPr>
                      <w:b/>
                      <w:bCs/>
                    </w:rPr>
                    <w:t>SDS available</w:t>
                  </w:r>
                </w:p>
              </w:tc>
            </w:tr>
            <w:tr w:rsidR="004472FD" w:rsidRPr="004472FD" w14:paraId="4ECE07A1" w14:textId="77777777" w:rsidTr="00505B5A">
              <w:tc>
                <w:tcPr>
                  <w:tcW w:w="2374" w:type="dxa"/>
                  <w:shd w:val="clear" w:color="auto" w:fill="auto"/>
                </w:tcPr>
                <w:p w14:paraId="063F1A62" w14:textId="77777777" w:rsidR="004472FD" w:rsidRPr="004472FD" w:rsidRDefault="004472FD" w:rsidP="004472FD">
                  <w:pPr>
                    <w:pStyle w:val="MBSbody"/>
                  </w:pPr>
                </w:p>
              </w:tc>
              <w:tc>
                <w:tcPr>
                  <w:tcW w:w="2375" w:type="dxa"/>
                  <w:shd w:val="clear" w:color="auto" w:fill="auto"/>
                </w:tcPr>
                <w:p w14:paraId="3DE3E7BC" w14:textId="77777777" w:rsidR="004472FD" w:rsidRPr="004472FD" w:rsidRDefault="004472FD" w:rsidP="004472FD">
                  <w:pPr>
                    <w:pStyle w:val="MBSbody"/>
                  </w:pPr>
                </w:p>
              </w:tc>
              <w:tc>
                <w:tcPr>
                  <w:tcW w:w="2374" w:type="dxa"/>
                  <w:shd w:val="clear" w:color="auto" w:fill="auto"/>
                </w:tcPr>
                <w:p w14:paraId="6B3DF1BC" w14:textId="77777777" w:rsidR="004472FD" w:rsidRPr="004472FD" w:rsidRDefault="004472FD" w:rsidP="004472FD">
                  <w:pPr>
                    <w:pStyle w:val="MBSbody"/>
                  </w:pPr>
                </w:p>
              </w:tc>
              <w:tc>
                <w:tcPr>
                  <w:tcW w:w="2375" w:type="dxa"/>
                  <w:shd w:val="clear" w:color="auto" w:fill="auto"/>
                </w:tcPr>
                <w:p w14:paraId="426F9C5A" w14:textId="77777777" w:rsidR="004472FD" w:rsidRPr="004472FD" w:rsidRDefault="004472FD" w:rsidP="004472FD">
                  <w:pPr>
                    <w:pStyle w:val="MBSbody"/>
                  </w:pPr>
                  <w:r w:rsidRPr="004472FD">
                    <w:fldChar w:fldCharType="begin">
                      <w:ffData>
                        <w:name w:val="Check2"/>
                        <w:enabled/>
                        <w:calcOnExit w:val="0"/>
                        <w:checkBox>
                          <w:sizeAuto/>
                          <w:default w:val="0"/>
                        </w:checkBox>
                      </w:ffData>
                    </w:fldChar>
                  </w:r>
                  <w:r w:rsidRPr="004472FD">
                    <w:instrText xml:space="preserve"> FORMCHECKBOX </w:instrText>
                  </w:r>
                  <w:r w:rsidR="00000000">
                    <w:fldChar w:fldCharType="separate"/>
                  </w:r>
                  <w:r w:rsidRPr="004472FD">
                    <w:fldChar w:fldCharType="end"/>
                  </w:r>
                </w:p>
              </w:tc>
            </w:tr>
            <w:tr w:rsidR="004472FD" w:rsidRPr="004472FD" w14:paraId="5938AF79" w14:textId="77777777" w:rsidTr="00505B5A">
              <w:tc>
                <w:tcPr>
                  <w:tcW w:w="2374" w:type="dxa"/>
                  <w:shd w:val="clear" w:color="auto" w:fill="auto"/>
                </w:tcPr>
                <w:p w14:paraId="51078AA6" w14:textId="77777777" w:rsidR="004472FD" w:rsidRPr="004472FD" w:rsidRDefault="004472FD" w:rsidP="004472FD">
                  <w:pPr>
                    <w:pStyle w:val="MBSbody"/>
                  </w:pPr>
                </w:p>
              </w:tc>
              <w:tc>
                <w:tcPr>
                  <w:tcW w:w="2375" w:type="dxa"/>
                  <w:shd w:val="clear" w:color="auto" w:fill="auto"/>
                </w:tcPr>
                <w:p w14:paraId="295ED002" w14:textId="77777777" w:rsidR="004472FD" w:rsidRPr="004472FD" w:rsidRDefault="004472FD" w:rsidP="004472FD">
                  <w:pPr>
                    <w:pStyle w:val="MBSbody"/>
                  </w:pPr>
                </w:p>
              </w:tc>
              <w:tc>
                <w:tcPr>
                  <w:tcW w:w="2374" w:type="dxa"/>
                  <w:shd w:val="clear" w:color="auto" w:fill="auto"/>
                </w:tcPr>
                <w:p w14:paraId="355E9E11" w14:textId="77777777" w:rsidR="004472FD" w:rsidRPr="004472FD" w:rsidRDefault="004472FD" w:rsidP="004472FD">
                  <w:pPr>
                    <w:pStyle w:val="MBSbody"/>
                  </w:pPr>
                </w:p>
              </w:tc>
              <w:tc>
                <w:tcPr>
                  <w:tcW w:w="2375" w:type="dxa"/>
                  <w:shd w:val="clear" w:color="auto" w:fill="auto"/>
                </w:tcPr>
                <w:p w14:paraId="09E2B4A4" w14:textId="77777777" w:rsidR="004472FD" w:rsidRPr="004472FD" w:rsidRDefault="004472FD" w:rsidP="004472FD">
                  <w:pPr>
                    <w:pStyle w:val="MBSbody"/>
                  </w:pPr>
                  <w:r w:rsidRPr="004472FD">
                    <w:fldChar w:fldCharType="begin">
                      <w:ffData>
                        <w:name w:val="Check2"/>
                        <w:enabled/>
                        <w:calcOnExit w:val="0"/>
                        <w:checkBox>
                          <w:sizeAuto/>
                          <w:default w:val="0"/>
                        </w:checkBox>
                      </w:ffData>
                    </w:fldChar>
                  </w:r>
                  <w:r w:rsidRPr="004472FD">
                    <w:instrText xml:space="preserve"> FORMCHECKBOX </w:instrText>
                  </w:r>
                  <w:r w:rsidR="00000000">
                    <w:fldChar w:fldCharType="separate"/>
                  </w:r>
                  <w:r w:rsidRPr="004472FD">
                    <w:fldChar w:fldCharType="end"/>
                  </w:r>
                </w:p>
              </w:tc>
            </w:tr>
            <w:tr w:rsidR="004472FD" w:rsidRPr="004472FD" w14:paraId="15860473" w14:textId="77777777" w:rsidTr="00505B5A">
              <w:tc>
                <w:tcPr>
                  <w:tcW w:w="2374" w:type="dxa"/>
                  <w:shd w:val="clear" w:color="auto" w:fill="auto"/>
                </w:tcPr>
                <w:p w14:paraId="6EB0A220" w14:textId="77777777" w:rsidR="004472FD" w:rsidRPr="004472FD" w:rsidRDefault="004472FD" w:rsidP="004472FD">
                  <w:pPr>
                    <w:pStyle w:val="MBSbody"/>
                  </w:pPr>
                </w:p>
              </w:tc>
              <w:tc>
                <w:tcPr>
                  <w:tcW w:w="2375" w:type="dxa"/>
                  <w:shd w:val="clear" w:color="auto" w:fill="auto"/>
                </w:tcPr>
                <w:p w14:paraId="0948986B" w14:textId="77777777" w:rsidR="004472FD" w:rsidRPr="004472FD" w:rsidRDefault="004472FD" w:rsidP="004472FD">
                  <w:pPr>
                    <w:pStyle w:val="MBSbody"/>
                  </w:pPr>
                </w:p>
              </w:tc>
              <w:tc>
                <w:tcPr>
                  <w:tcW w:w="2374" w:type="dxa"/>
                  <w:shd w:val="clear" w:color="auto" w:fill="auto"/>
                </w:tcPr>
                <w:p w14:paraId="410BFED6" w14:textId="77777777" w:rsidR="004472FD" w:rsidRPr="004472FD" w:rsidRDefault="004472FD" w:rsidP="004472FD">
                  <w:pPr>
                    <w:pStyle w:val="MBSbody"/>
                  </w:pPr>
                </w:p>
              </w:tc>
              <w:tc>
                <w:tcPr>
                  <w:tcW w:w="2375" w:type="dxa"/>
                  <w:shd w:val="clear" w:color="auto" w:fill="auto"/>
                </w:tcPr>
                <w:p w14:paraId="043C39E7" w14:textId="77777777" w:rsidR="004472FD" w:rsidRPr="004472FD" w:rsidRDefault="004472FD" w:rsidP="004472FD">
                  <w:pPr>
                    <w:pStyle w:val="MBSbody"/>
                  </w:pPr>
                  <w:r w:rsidRPr="004472FD">
                    <w:fldChar w:fldCharType="begin">
                      <w:ffData>
                        <w:name w:val="Check2"/>
                        <w:enabled/>
                        <w:calcOnExit w:val="0"/>
                        <w:checkBox>
                          <w:sizeAuto/>
                          <w:default w:val="0"/>
                        </w:checkBox>
                      </w:ffData>
                    </w:fldChar>
                  </w:r>
                  <w:r w:rsidRPr="004472FD">
                    <w:instrText xml:space="preserve"> FORMCHECKBOX </w:instrText>
                  </w:r>
                  <w:r w:rsidR="00000000">
                    <w:fldChar w:fldCharType="separate"/>
                  </w:r>
                  <w:r w:rsidRPr="004472FD">
                    <w:fldChar w:fldCharType="end"/>
                  </w:r>
                </w:p>
              </w:tc>
            </w:tr>
            <w:tr w:rsidR="004472FD" w:rsidRPr="004472FD" w14:paraId="5A6540F1" w14:textId="77777777" w:rsidTr="00505B5A">
              <w:tc>
                <w:tcPr>
                  <w:tcW w:w="2374" w:type="dxa"/>
                  <w:shd w:val="clear" w:color="auto" w:fill="auto"/>
                </w:tcPr>
                <w:p w14:paraId="516565BA" w14:textId="77777777" w:rsidR="004472FD" w:rsidRPr="004472FD" w:rsidRDefault="004472FD" w:rsidP="004472FD">
                  <w:pPr>
                    <w:pStyle w:val="MBSbody"/>
                  </w:pPr>
                </w:p>
              </w:tc>
              <w:tc>
                <w:tcPr>
                  <w:tcW w:w="2375" w:type="dxa"/>
                  <w:shd w:val="clear" w:color="auto" w:fill="auto"/>
                </w:tcPr>
                <w:p w14:paraId="39FC6205" w14:textId="77777777" w:rsidR="004472FD" w:rsidRPr="004472FD" w:rsidRDefault="004472FD" w:rsidP="004472FD">
                  <w:pPr>
                    <w:pStyle w:val="MBSbody"/>
                  </w:pPr>
                </w:p>
              </w:tc>
              <w:tc>
                <w:tcPr>
                  <w:tcW w:w="2374" w:type="dxa"/>
                  <w:shd w:val="clear" w:color="auto" w:fill="auto"/>
                </w:tcPr>
                <w:p w14:paraId="22491E4E" w14:textId="77777777" w:rsidR="004472FD" w:rsidRPr="004472FD" w:rsidRDefault="004472FD" w:rsidP="004472FD">
                  <w:pPr>
                    <w:pStyle w:val="MBSbody"/>
                  </w:pPr>
                </w:p>
              </w:tc>
              <w:tc>
                <w:tcPr>
                  <w:tcW w:w="2375" w:type="dxa"/>
                  <w:shd w:val="clear" w:color="auto" w:fill="auto"/>
                </w:tcPr>
                <w:p w14:paraId="6A1C4A8F" w14:textId="77777777" w:rsidR="004472FD" w:rsidRPr="004472FD" w:rsidRDefault="004472FD" w:rsidP="004472FD">
                  <w:pPr>
                    <w:pStyle w:val="MBSbody"/>
                  </w:pPr>
                  <w:r w:rsidRPr="004472FD">
                    <w:fldChar w:fldCharType="begin">
                      <w:ffData>
                        <w:name w:val="Check2"/>
                        <w:enabled/>
                        <w:calcOnExit w:val="0"/>
                        <w:checkBox>
                          <w:sizeAuto/>
                          <w:default w:val="0"/>
                        </w:checkBox>
                      </w:ffData>
                    </w:fldChar>
                  </w:r>
                  <w:r w:rsidRPr="004472FD">
                    <w:instrText xml:space="preserve"> FORMCHECKBOX </w:instrText>
                  </w:r>
                  <w:r w:rsidR="00000000">
                    <w:fldChar w:fldCharType="separate"/>
                  </w:r>
                  <w:r w:rsidRPr="004472FD">
                    <w:fldChar w:fldCharType="end"/>
                  </w:r>
                </w:p>
              </w:tc>
            </w:tr>
            <w:tr w:rsidR="004472FD" w:rsidRPr="004472FD" w14:paraId="48FB92E2" w14:textId="77777777" w:rsidTr="00505B5A">
              <w:tc>
                <w:tcPr>
                  <w:tcW w:w="2374" w:type="dxa"/>
                  <w:shd w:val="clear" w:color="auto" w:fill="auto"/>
                </w:tcPr>
                <w:p w14:paraId="79793417" w14:textId="77777777" w:rsidR="004472FD" w:rsidRPr="004472FD" w:rsidRDefault="004472FD" w:rsidP="004472FD">
                  <w:pPr>
                    <w:pStyle w:val="MBSbody"/>
                  </w:pPr>
                </w:p>
              </w:tc>
              <w:tc>
                <w:tcPr>
                  <w:tcW w:w="2375" w:type="dxa"/>
                  <w:shd w:val="clear" w:color="auto" w:fill="auto"/>
                </w:tcPr>
                <w:p w14:paraId="39D04EB1" w14:textId="77777777" w:rsidR="004472FD" w:rsidRPr="004472FD" w:rsidRDefault="004472FD" w:rsidP="004472FD">
                  <w:pPr>
                    <w:pStyle w:val="MBSbody"/>
                  </w:pPr>
                </w:p>
              </w:tc>
              <w:tc>
                <w:tcPr>
                  <w:tcW w:w="2374" w:type="dxa"/>
                  <w:shd w:val="clear" w:color="auto" w:fill="auto"/>
                </w:tcPr>
                <w:p w14:paraId="0767AB5B" w14:textId="77777777" w:rsidR="004472FD" w:rsidRPr="004472FD" w:rsidRDefault="004472FD" w:rsidP="004472FD">
                  <w:pPr>
                    <w:pStyle w:val="MBSbody"/>
                  </w:pPr>
                </w:p>
              </w:tc>
              <w:tc>
                <w:tcPr>
                  <w:tcW w:w="2375" w:type="dxa"/>
                  <w:shd w:val="clear" w:color="auto" w:fill="auto"/>
                </w:tcPr>
                <w:p w14:paraId="2F256760" w14:textId="77777777" w:rsidR="004472FD" w:rsidRPr="004472FD" w:rsidRDefault="004472FD" w:rsidP="004472FD">
                  <w:pPr>
                    <w:pStyle w:val="MBSbody"/>
                  </w:pPr>
                  <w:r w:rsidRPr="004472FD">
                    <w:fldChar w:fldCharType="begin">
                      <w:ffData>
                        <w:name w:val="Check2"/>
                        <w:enabled/>
                        <w:calcOnExit w:val="0"/>
                        <w:checkBox>
                          <w:sizeAuto/>
                          <w:default w:val="0"/>
                        </w:checkBox>
                      </w:ffData>
                    </w:fldChar>
                  </w:r>
                  <w:r w:rsidRPr="004472FD">
                    <w:instrText xml:space="preserve"> FORMCHECKBOX </w:instrText>
                  </w:r>
                  <w:r w:rsidR="00000000">
                    <w:fldChar w:fldCharType="separate"/>
                  </w:r>
                  <w:r w:rsidRPr="004472FD">
                    <w:fldChar w:fldCharType="end"/>
                  </w:r>
                </w:p>
              </w:tc>
            </w:tr>
          </w:tbl>
          <w:p w14:paraId="763ECD1A" w14:textId="77777777" w:rsidR="004472FD" w:rsidRPr="004472FD" w:rsidRDefault="004472FD" w:rsidP="004472FD">
            <w:pPr>
              <w:pStyle w:val="MBSbody"/>
            </w:pPr>
          </w:p>
          <w:p w14:paraId="624F58F4" w14:textId="77777777" w:rsidR="004472FD" w:rsidRPr="0058096B" w:rsidRDefault="004472FD" w:rsidP="0058096B">
            <w:pPr>
              <w:pStyle w:val="MBSbody"/>
              <w:rPr>
                <w:b w:val="0"/>
                <w:bCs w:val="0"/>
              </w:rPr>
            </w:pPr>
            <w:r w:rsidRPr="0058096B">
              <w:rPr>
                <w:b w:val="0"/>
                <w:bCs w:val="0"/>
              </w:rPr>
              <w:t>Safety data sheets (SDS) for each product are found &lt;</w:t>
            </w:r>
            <w:r w:rsidRPr="0058096B">
              <w:rPr>
                <w:b w:val="0"/>
                <w:bCs w:val="0"/>
                <w:highlight w:val="yellow"/>
              </w:rPr>
              <w:t>insert the location of the Safety Data Sheets (SDS)</w:t>
            </w:r>
            <w:r w:rsidRPr="0058096B">
              <w:rPr>
                <w:b w:val="0"/>
                <w:bCs w:val="0"/>
              </w:rPr>
              <w:t>&gt;.</w:t>
            </w:r>
          </w:p>
          <w:p w14:paraId="3DFBDB64" w14:textId="6675800B" w:rsidR="004472FD" w:rsidRPr="004472FD" w:rsidRDefault="004472FD" w:rsidP="0058096B">
            <w:pPr>
              <w:pStyle w:val="MBSbody"/>
            </w:pPr>
            <w:bookmarkStart w:id="44" w:name="_Toc24917822"/>
            <w:bookmarkStart w:id="45" w:name="_Toc25989862"/>
            <w:bookmarkStart w:id="46" w:name="_Toc25990627"/>
            <w:bookmarkStart w:id="47" w:name="_Toc98587061"/>
            <w:bookmarkStart w:id="48" w:name="_Toc103664771"/>
            <w:bookmarkStart w:id="49" w:name="_Toc104029968"/>
            <w:bookmarkStart w:id="50" w:name="_Toc292955562"/>
            <w:bookmarkStart w:id="51" w:name="_Toc482698379"/>
            <w:bookmarkStart w:id="52" w:name="_Toc55573811"/>
            <w:bookmarkStart w:id="53" w:name="_Toc114545833"/>
            <w:r w:rsidRPr="004472FD">
              <w:lastRenderedPageBreak/>
              <w:t xml:space="preserve">Single-use </w:t>
            </w:r>
            <w:bookmarkEnd w:id="44"/>
            <w:bookmarkEnd w:id="45"/>
            <w:bookmarkEnd w:id="46"/>
            <w:bookmarkEnd w:id="47"/>
            <w:bookmarkEnd w:id="48"/>
            <w:bookmarkEnd w:id="49"/>
            <w:bookmarkEnd w:id="50"/>
            <w:bookmarkEnd w:id="51"/>
            <w:r w:rsidRPr="004472FD">
              <w:t>items</w:t>
            </w:r>
            <w:bookmarkEnd w:id="52"/>
            <w:r w:rsidRPr="004472FD">
              <w:t xml:space="preserve"> </w:t>
            </w:r>
            <w:bookmarkStart w:id="54" w:name="_Toc55573812"/>
            <w:bookmarkEnd w:id="53"/>
            <w:r w:rsidRPr="004472FD">
              <w:t>Policy</w:t>
            </w:r>
            <w:bookmarkEnd w:id="54"/>
          </w:p>
          <w:p w14:paraId="021C5F54" w14:textId="77777777" w:rsidR="004472FD" w:rsidRPr="004472FD" w:rsidRDefault="004472FD" w:rsidP="004472FD">
            <w:pPr>
              <w:pStyle w:val="MBSbody"/>
            </w:pPr>
          </w:p>
          <w:p w14:paraId="1581BE62" w14:textId="77777777" w:rsidR="004472FD" w:rsidRPr="0058096B" w:rsidRDefault="004472FD" w:rsidP="0058096B">
            <w:pPr>
              <w:pStyle w:val="MBSbody"/>
              <w:rPr>
                <w:b w:val="0"/>
                <w:bCs w:val="0"/>
              </w:rPr>
            </w:pPr>
            <w:r w:rsidRPr="0058096B">
              <w:rPr>
                <w:b w:val="0"/>
                <w:bCs w:val="0"/>
              </w:rPr>
              <w:t xml:space="preserve">Single-use items and devices must not be reprocessed. </w:t>
            </w:r>
          </w:p>
          <w:p w14:paraId="0378B47D" w14:textId="77777777" w:rsidR="0058096B" w:rsidRDefault="0058096B" w:rsidP="004472FD">
            <w:pPr>
              <w:pStyle w:val="MBSbody"/>
              <w:rPr>
                <w:b w:val="0"/>
                <w:bCs w:val="0"/>
              </w:rPr>
            </w:pPr>
            <w:bookmarkStart w:id="55" w:name="_Toc55573813"/>
          </w:p>
          <w:p w14:paraId="2D71772B" w14:textId="18B6C793" w:rsidR="004472FD" w:rsidRPr="004472FD" w:rsidRDefault="004472FD" w:rsidP="004472FD">
            <w:pPr>
              <w:pStyle w:val="MBSbody"/>
            </w:pPr>
            <w:r w:rsidRPr="004472FD">
              <w:t>Procedure</w:t>
            </w:r>
            <w:bookmarkEnd w:id="55"/>
            <w:r w:rsidR="001E1FD3">
              <w:t>s</w:t>
            </w:r>
          </w:p>
          <w:p w14:paraId="74F574A0" w14:textId="77777777" w:rsidR="004472FD" w:rsidRPr="004472FD" w:rsidRDefault="004472FD" w:rsidP="004472FD">
            <w:pPr>
              <w:pStyle w:val="MBSbody"/>
            </w:pPr>
          </w:p>
          <w:p w14:paraId="07880D53" w14:textId="77777777" w:rsidR="004472FD" w:rsidRPr="0058096B" w:rsidRDefault="004472FD" w:rsidP="0058096B">
            <w:pPr>
              <w:pStyle w:val="MBSbody"/>
              <w:rPr>
                <w:b w:val="0"/>
                <w:bCs w:val="0"/>
              </w:rPr>
            </w:pPr>
            <w:r w:rsidRPr="0058096B">
              <w:rPr>
                <w:b w:val="0"/>
                <w:bCs w:val="0"/>
              </w:rPr>
              <w:t xml:space="preserve">Single-use items and devices </w:t>
            </w:r>
            <w:proofErr w:type="gramStart"/>
            <w:r w:rsidRPr="0058096B">
              <w:rPr>
                <w:b w:val="0"/>
                <w:bCs w:val="0"/>
              </w:rPr>
              <w:t>include, but</w:t>
            </w:r>
            <w:proofErr w:type="gramEnd"/>
            <w:r w:rsidRPr="0058096B">
              <w:rPr>
                <w:b w:val="0"/>
                <w:bCs w:val="0"/>
              </w:rPr>
              <w:t xml:space="preserve"> are not limited to: oxygen masks and tubing, nebuliser sets, spacers, razors, spatulas, auriscope tips, liquid nitrogen applicators, pins for sensory testing, medications such as eye drops and ointment, lancets for blood testing, spirometer and peak flow mouthpieces, and disposable instruments.</w:t>
            </w:r>
          </w:p>
          <w:p w14:paraId="0973CB8C" w14:textId="77777777" w:rsidR="004472FD" w:rsidRPr="0058096B" w:rsidRDefault="004472FD" w:rsidP="0058096B">
            <w:pPr>
              <w:pStyle w:val="MBSbody"/>
              <w:rPr>
                <w:b w:val="0"/>
                <w:bCs w:val="0"/>
              </w:rPr>
            </w:pPr>
          </w:p>
          <w:p w14:paraId="3A547BA6" w14:textId="77777777" w:rsidR="004472FD" w:rsidRPr="0058096B" w:rsidRDefault="004472FD" w:rsidP="0058096B">
            <w:pPr>
              <w:pStyle w:val="MBSbody"/>
              <w:rPr>
                <w:b w:val="0"/>
                <w:bCs w:val="0"/>
              </w:rPr>
            </w:pPr>
            <w:r w:rsidRPr="0058096B">
              <w:rPr>
                <w:b w:val="0"/>
                <w:bCs w:val="0"/>
              </w:rPr>
              <w:t xml:space="preserve">Single use is the only acceptable method in this practice for dressings, suture materials, suture needles, hypodermic needles, </w:t>
            </w:r>
            <w:proofErr w:type="gramStart"/>
            <w:r w:rsidRPr="0058096B">
              <w:rPr>
                <w:b w:val="0"/>
                <w:bCs w:val="0"/>
              </w:rPr>
              <w:t>syringes</w:t>
            </w:r>
            <w:proofErr w:type="gramEnd"/>
            <w:r w:rsidRPr="0058096B">
              <w:rPr>
                <w:b w:val="0"/>
                <w:bCs w:val="0"/>
              </w:rPr>
              <w:t xml:space="preserve"> and scalpels.</w:t>
            </w:r>
          </w:p>
          <w:p w14:paraId="56185536" w14:textId="77777777" w:rsidR="004472FD" w:rsidRPr="0058096B" w:rsidRDefault="004472FD" w:rsidP="0058096B">
            <w:pPr>
              <w:pStyle w:val="MBSbody"/>
              <w:rPr>
                <w:b w:val="0"/>
                <w:bCs w:val="0"/>
              </w:rPr>
            </w:pPr>
          </w:p>
          <w:p w14:paraId="7E89E483" w14:textId="77777777" w:rsidR="004472FD" w:rsidRPr="0058096B" w:rsidRDefault="004472FD" w:rsidP="0058096B">
            <w:pPr>
              <w:pStyle w:val="MBSbody"/>
              <w:rPr>
                <w:b w:val="0"/>
                <w:bCs w:val="0"/>
              </w:rPr>
            </w:pPr>
            <w:r w:rsidRPr="0058096B">
              <w:rPr>
                <w:b w:val="0"/>
                <w:bCs w:val="0"/>
              </w:rPr>
              <w:t>Single-use vials are used in preference to multi-dose vials of injectable substances due to the increased risk of an infection hazard of multi-dose vials if incorrectly used. If multi-dose vials are used, education and ongoing compliance with prescribed protocols are required to prevent the potential transmission of infectious diseases, minimise the potential risk of vial contamination, minimise the potential risk of medical errors, reduce potential wastage associated with the use of multi-dose vials and, in the case of vaccines, to ensure the delivery of a potent vaccine to the patient.</w:t>
            </w:r>
          </w:p>
          <w:p w14:paraId="0B106503" w14:textId="77777777" w:rsidR="004472FD" w:rsidRPr="0058096B" w:rsidRDefault="004472FD" w:rsidP="0058096B">
            <w:pPr>
              <w:pStyle w:val="MBSbody"/>
              <w:rPr>
                <w:b w:val="0"/>
                <w:bCs w:val="0"/>
              </w:rPr>
            </w:pPr>
          </w:p>
          <w:p w14:paraId="0EFFDB77" w14:textId="77777777" w:rsidR="004472FD" w:rsidRPr="0058096B" w:rsidRDefault="004472FD" w:rsidP="0058096B">
            <w:pPr>
              <w:pStyle w:val="MBSbody"/>
              <w:rPr>
                <w:b w:val="0"/>
                <w:bCs w:val="0"/>
              </w:rPr>
            </w:pPr>
            <w:r w:rsidRPr="0058096B">
              <w:rPr>
                <w:b w:val="0"/>
                <w:bCs w:val="0"/>
              </w:rPr>
              <w:t xml:space="preserve">Where possible, saline solution and skin preparation agents are purchased in single-use sachets or containers; larger containers, if used, are dated when opened and changed regularly. </w:t>
            </w:r>
          </w:p>
          <w:p w14:paraId="089320A0" w14:textId="77777777" w:rsidR="004472FD" w:rsidRPr="0058096B" w:rsidRDefault="004472FD" w:rsidP="0058096B">
            <w:pPr>
              <w:pStyle w:val="MBSbody"/>
              <w:rPr>
                <w:b w:val="0"/>
                <w:bCs w:val="0"/>
              </w:rPr>
            </w:pPr>
          </w:p>
          <w:p w14:paraId="0F575D0A" w14:textId="77777777" w:rsidR="004472FD" w:rsidRPr="0058096B" w:rsidRDefault="004472FD" w:rsidP="0058096B">
            <w:pPr>
              <w:pStyle w:val="MBSbody"/>
              <w:rPr>
                <w:b w:val="0"/>
                <w:bCs w:val="0"/>
              </w:rPr>
            </w:pPr>
            <w:r w:rsidRPr="0058096B">
              <w:rPr>
                <w:b w:val="0"/>
                <w:bCs w:val="0"/>
              </w:rPr>
              <w:t xml:space="preserve">Some items may be reprocessed for use by the same patient </w:t>
            </w:r>
            <w:proofErr w:type="gramStart"/>
            <w:r w:rsidRPr="0058096B">
              <w:rPr>
                <w:b w:val="0"/>
                <w:bCs w:val="0"/>
              </w:rPr>
              <w:t>where</w:t>
            </w:r>
            <w:proofErr w:type="gramEnd"/>
            <w:r w:rsidRPr="0058096B">
              <w:rPr>
                <w:b w:val="0"/>
                <w:bCs w:val="0"/>
              </w:rPr>
              <w:t xml:space="preserve"> labelled by the manufacturer as “single-patient use” and, in this case, the manufacturer’s instructions for reuse is followed. This process may include specific cleaning requirements and/or limitations to the number of times the item can be reprocessed before needing to be disposed of.</w:t>
            </w:r>
          </w:p>
          <w:p w14:paraId="259903FA" w14:textId="77777777" w:rsidR="004472FD" w:rsidRPr="0058096B" w:rsidRDefault="004472FD" w:rsidP="0058096B">
            <w:pPr>
              <w:pStyle w:val="MBSbody"/>
              <w:rPr>
                <w:b w:val="0"/>
                <w:bCs w:val="0"/>
              </w:rPr>
            </w:pPr>
          </w:p>
          <w:p w14:paraId="7A3A6243" w14:textId="675AE919" w:rsidR="004472FD" w:rsidRPr="0058096B" w:rsidRDefault="004472FD" w:rsidP="0058096B">
            <w:pPr>
              <w:pStyle w:val="MBSbody"/>
              <w:rPr>
                <w:b w:val="0"/>
                <w:bCs w:val="0"/>
              </w:rPr>
            </w:pPr>
            <w:r w:rsidRPr="0058096B">
              <w:rPr>
                <w:b w:val="0"/>
                <w:bCs w:val="0"/>
              </w:rPr>
              <w:t>Single-use items or equipment contaminated with blood or body-substance is disposed of in accordance with our waste management procedure (refer to Section – Management of waste).</w:t>
            </w:r>
          </w:p>
          <w:p w14:paraId="2CD89961" w14:textId="77777777" w:rsidR="004472FD" w:rsidRPr="0058096B" w:rsidRDefault="004472FD" w:rsidP="0058096B">
            <w:pPr>
              <w:pStyle w:val="MBSbody"/>
              <w:rPr>
                <w:b w:val="0"/>
                <w:bCs w:val="0"/>
              </w:rPr>
            </w:pPr>
            <w:bookmarkStart w:id="56" w:name="_Toc339423471"/>
            <w:bookmarkStart w:id="57" w:name="_Toc339423682"/>
            <w:bookmarkStart w:id="58" w:name="_Toc339424741"/>
            <w:bookmarkStart w:id="59" w:name="_Toc339425232"/>
            <w:bookmarkStart w:id="60" w:name="_Toc339425962"/>
            <w:bookmarkStart w:id="61" w:name="_Toc339440855"/>
            <w:bookmarkStart w:id="62" w:name="_Toc340639145"/>
            <w:bookmarkStart w:id="63" w:name="_Toc340639557"/>
            <w:bookmarkStart w:id="64" w:name="_Toc340640095"/>
            <w:bookmarkStart w:id="65" w:name="_Toc351253133"/>
            <w:bookmarkStart w:id="66" w:name="_Toc351254044"/>
            <w:bookmarkStart w:id="67" w:name="_Toc385930312"/>
            <w:bookmarkStart w:id="68" w:name="_Toc24917824"/>
            <w:bookmarkStart w:id="69" w:name="_Toc25989864"/>
            <w:bookmarkStart w:id="70" w:name="_Toc25990629"/>
            <w:bookmarkStart w:id="71" w:name="_Toc98587063"/>
            <w:bookmarkStart w:id="72" w:name="_Toc103664773"/>
            <w:bookmarkStart w:id="73" w:name="_Toc104029970"/>
            <w:bookmarkStart w:id="74" w:name="_Toc292955563"/>
            <w:bookmarkStart w:id="75" w:name="_Toc482698380"/>
            <w:bookmarkStart w:id="76" w:name="_Toc55573814"/>
            <w:bookmarkStart w:id="77" w:name="_Toc114545834"/>
            <w:r w:rsidRPr="0058096B">
              <w:rPr>
                <w:b w:val="0"/>
                <w:bCs w:val="0"/>
              </w:rPr>
              <w:t>Instrument and equipment processing area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8096B">
              <w:rPr>
                <w:b w:val="0"/>
                <w:bCs w:val="0"/>
              </w:rPr>
              <w:t xml:space="preserve"> </w:t>
            </w:r>
            <w:bookmarkEnd w:id="77"/>
          </w:p>
          <w:p w14:paraId="0C80ED97" w14:textId="77777777" w:rsidR="004472FD" w:rsidRPr="0058096B" w:rsidRDefault="004472FD" w:rsidP="0058096B">
            <w:pPr>
              <w:pStyle w:val="MBSbody"/>
              <w:rPr>
                <w:b w:val="0"/>
                <w:bCs w:val="0"/>
              </w:rPr>
            </w:pPr>
            <w:r w:rsidRPr="0058096B">
              <w:rPr>
                <w:b w:val="0"/>
                <w:bCs w:val="0"/>
              </w:rPr>
              <w:t>&lt;</w:t>
            </w:r>
            <w:r w:rsidRPr="0044558C">
              <w:rPr>
                <w:b w:val="0"/>
                <w:bCs w:val="0"/>
                <w:highlight w:val="yellow"/>
              </w:rPr>
              <w:t>Keep this section if reusable instruments and equipment are used by the practice&gt;</w:t>
            </w:r>
          </w:p>
          <w:p w14:paraId="49277B0B" w14:textId="77777777" w:rsidR="004472FD" w:rsidRPr="0058096B" w:rsidRDefault="004472FD" w:rsidP="0058096B">
            <w:pPr>
              <w:pStyle w:val="MBSbody"/>
              <w:rPr>
                <w:b w:val="0"/>
                <w:bCs w:val="0"/>
              </w:rPr>
            </w:pPr>
            <w:bookmarkStart w:id="78" w:name="_Toc55573815"/>
            <w:r w:rsidRPr="0058096B">
              <w:rPr>
                <w:b w:val="0"/>
                <w:bCs w:val="0"/>
              </w:rPr>
              <w:t>Policy</w:t>
            </w:r>
            <w:bookmarkEnd w:id="78"/>
          </w:p>
          <w:p w14:paraId="0AA82FE3" w14:textId="77777777" w:rsidR="004472FD" w:rsidRPr="0058096B" w:rsidRDefault="004472FD" w:rsidP="0058096B">
            <w:pPr>
              <w:pStyle w:val="MBSbody"/>
              <w:rPr>
                <w:b w:val="0"/>
                <w:bCs w:val="0"/>
              </w:rPr>
            </w:pPr>
          </w:p>
          <w:p w14:paraId="7141D79A" w14:textId="77777777" w:rsidR="004472FD" w:rsidRPr="0058096B" w:rsidRDefault="004472FD" w:rsidP="0058096B">
            <w:pPr>
              <w:pStyle w:val="MBSbody"/>
              <w:rPr>
                <w:b w:val="0"/>
                <w:bCs w:val="0"/>
              </w:rPr>
            </w:pPr>
            <w:r w:rsidRPr="0058096B">
              <w:rPr>
                <w:b w:val="0"/>
                <w:bCs w:val="0"/>
              </w:rPr>
              <w:lastRenderedPageBreak/>
              <w:t xml:space="preserve">Our practice has a designated area for processing all instruments and equipment for reuse to prevent possible contamination of processed items. </w:t>
            </w:r>
          </w:p>
          <w:p w14:paraId="05F91B5F" w14:textId="77777777" w:rsidR="004472FD" w:rsidRPr="0058096B" w:rsidRDefault="004472FD" w:rsidP="0058096B">
            <w:pPr>
              <w:pStyle w:val="MBSbody"/>
              <w:rPr>
                <w:b w:val="0"/>
                <w:bCs w:val="0"/>
              </w:rPr>
            </w:pPr>
          </w:p>
          <w:p w14:paraId="409BB8B2" w14:textId="77777777" w:rsidR="004472FD" w:rsidRPr="0058096B" w:rsidRDefault="004472FD" w:rsidP="0058096B">
            <w:pPr>
              <w:pStyle w:val="MBSbody"/>
              <w:rPr>
                <w:b w:val="0"/>
                <w:bCs w:val="0"/>
              </w:rPr>
            </w:pPr>
            <w:r w:rsidRPr="0058096B">
              <w:rPr>
                <w:b w:val="0"/>
                <w:bCs w:val="0"/>
              </w:rPr>
              <w:t xml:space="preserve">A workflow pattern, systematically moving from dirty to clean, is established within the designated area to enable items to progress from the cleaning area to steriliser packaging and loading to unloading and storage of sterile stock without re-contamination. This area, including sinks and containers, is cleaned daily. </w:t>
            </w:r>
          </w:p>
          <w:p w14:paraId="31094C72" w14:textId="77777777" w:rsidR="004472FD" w:rsidRPr="0058096B" w:rsidRDefault="004472FD" w:rsidP="0058096B">
            <w:pPr>
              <w:pStyle w:val="MBSbody"/>
              <w:rPr>
                <w:b w:val="0"/>
                <w:bCs w:val="0"/>
              </w:rPr>
            </w:pPr>
          </w:p>
          <w:p w14:paraId="4CC68BB4" w14:textId="77777777" w:rsidR="004472FD" w:rsidRPr="0058096B" w:rsidRDefault="004472FD" w:rsidP="0058096B">
            <w:pPr>
              <w:pStyle w:val="MBSbody"/>
              <w:rPr>
                <w:b w:val="0"/>
                <w:bCs w:val="0"/>
              </w:rPr>
            </w:pPr>
            <w:r w:rsidRPr="0058096B">
              <w:rPr>
                <w:b w:val="0"/>
                <w:bCs w:val="0"/>
              </w:rPr>
              <w:t>The equipment processing area includes:</w:t>
            </w:r>
          </w:p>
          <w:p w14:paraId="77EA4D82" w14:textId="77777777" w:rsidR="004472FD" w:rsidRPr="0058096B" w:rsidRDefault="004472FD" w:rsidP="0058096B">
            <w:pPr>
              <w:pStyle w:val="MBSbody"/>
              <w:rPr>
                <w:b w:val="0"/>
                <w:bCs w:val="0"/>
              </w:rPr>
            </w:pPr>
            <w:r w:rsidRPr="0058096B">
              <w:rPr>
                <w:b w:val="0"/>
                <w:bCs w:val="0"/>
              </w:rPr>
              <w:t>Adequate bench space with surfaces made of a smooth, non-porous material without cracks or crevices to allow for cleaning,</w:t>
            </w:r>
          </w:p>
          <w:p w14:paraId="72AC5B40" w14:textId="77777777" w:rsidR="004472FD" w:rsidRPr="0058096B" w:rsidRDefault="004472FD" w:rsidP="0058096B">
            <w:pPr>
              <w:pStyle w:val="MBSbody"/>
              <w:rPr>
                <w:b w:val="0"/>
                <w:bCs w:val="0"/>
              </w:rPr>
            </w:pPr>
            <w:r w:rsidRPr="0058096B">
              <w:rPr>
                <w:b w:val="0"/>
                <w:bCs w:val="0"/>
              </w:rPr>
              <w:t>Good lighting,</w:t>
            </w:r>
          </w:p>
          <w:p w14:paraId="59359D29" w14:textId="77777777" w:rsidR="004472FD" w:rsidRPr="0058096B" w:rsidRDefault="004472FD" w:rsidP="0058096B">
            <w:pPr>
              <w:pStyle w:val="MBSbody"/>
              <w:rPr>
                <w:b w:val="0"/>
                <w:bCs w:val="0"/>
              </w:rPr>
            </w:pPr>
            <w:r w:rsidRPr="0058096B">
              <w:rPr>
                <w:b w:val="0"/>
                <w:bCs w:val="0"/>
              </w:rPr>
              <w:t>Dedicated and appropriate bins for waste, and</w:t>
            </w:r>
          </w:p>
          <w:p w14:paraId="78DB11EC" w14:textId="77777777" w:rsidR="004472FD" w:rsidRPr="0058096B" w:rsidRDefault="004472FD" w:rsidP="0058096B">
            <w:pPr>
              <w:pStyle w:val="MBSbody"/>
              <w:rPr>
                <w:b w:val="0"/>
                <w:bCs w:val="0"/>
              </w:rPr>
            </w:pPr>
            <w:r w:rsidRPr="0058096B">
              <w:rPr>
                <w:b w:val="0"/>
                <w:bCs w:val="0"/>
              </w:rPr>
              <w:t>Adequate storage space for materials and equipment.</w:t>
            </w:r>
          </w:p>
          <w:p w14:paraId="074B7762" w14:textId="77777777" w:rsidR="004472FD" w:rsidRPr="0058096B" w:rsidRDefault="004472FD" w:rsidP="0058096B">
            <w:pPr>
              <w:pStyle w:val="MBSbody"/>
              <w:rPr>
                <w:b w:val="0"/>
                <w:bCs w:val="0"/>
              </w:rPr>
            </w:pPr>
          </w:p>
          <w:p w14:paraId="752FACC3" w14:textId="77777777" w:rsidR="004472FD" w:rsidRPr="0058096B" w:rsidRDefault="004472FD" w:rsidP="0058096B">
            <w:pPr>
              <w:pStyle w:val="MBSbody"/>
              <w:rPr>
                <w:b w:val="0"/>
                <w:bCs w:val="0"/>
              </w:rPr>
            </w:pPr>
            <w:r w:rsidRPr="0058096B">
              <w:rPr>
                <w:b w:val="0"/>
                <w:bCs w:val="0"/>
              </w:rPr>
              <w:t>Our specified cleaning equipment includes:</w:t>
            </w:r>
          </w:p>
          <w:p w14:paraId="41039D97" w14:textId="77777777" w:rsidR="004472FD" w:rsidRPr="0058096B" w:rsidRDefault="004472FD" w:rsidP="0058096B">
            <w:pPr>
              <w:pStyle w:val="MBSbody"/>
              <w:rPr>
                <w:b w:val="0"/>
                <w:bCs w:val="0"/>
              </w:rPr>
            </w:pPr>
            <w:r w:rsidRPr="0058096B">
              <w:rPr>
                <w:b w:val="0"/>
                <w:bCs w:val="0"/>
              </w:rPr>
              <w:t>Heavy duty utility gloves, plastic apron to protect clothing, protective eyewear and, if items are grossly soiled, a mask or visor,</w:t>
            </w:r>
          </w:p>
          <w:p w14:paraId="42C1814C" w14:textId="77777777" w:rsidR="004472FD" w:rsidRPr="0058096B" w:rsidRDefault="004472FD" w:rsidP="0058096B">
            <w:pPr>
              <w:pStyle w:val="MBSbody"/>
              <w:rPr>
                <w:b w:val="0"/>
                <w:bCs w:val="0"/>
              </w:rPr>
            </w:pPr>
            <w:r w:rsidRPr="0058096B">
              <w:rPr>
                <w:b w:val="0"/>
                <w:bCs w:val="0"/>
              </w:rPr>
              <w:t>A non-corrosive, non-abrasive, free-rinsing and mildly alkaline detergent in the original container,</w:t>
            </w:r>
          </w:p>
          <w:p w14:paraId="148A197A" w14:textId="77777777" w:rsidR="004472FD" w:rsidRPr="0058096B" w:rsidRDefault="004472FD" w:rsidP="0058096B">
            <w:pPr>
              <w:pStyle w:val="MBSbody"/>
              <w:rPr>
                <w:b w:val="0"/>
                <w:bCs w:val="0"/>
              </w:rPr>
            </w:pPr>
            <w:r w:rsidRPr="0058096B">
              <w:rPr>
                <w:b w:val="0"/>
                <w:bCs w:val="0"/>
              </w:rPr>
              <w:t>Cleaning brushes of a suitable size to effectively reach all parts of the item being cleaned, and</w:t>
            </w:r>
          </w:p>
          <w:p w14:paraId="11002122" w14:textId="77777777" w:rsidR="004472FD" w:rsidRPr="0058096B" w:rsidRDefault="004472FD" w:rsidP="0058096B">
            <w:pPr>
              <w:pStyle w:val="MBSbody"/>
              <w:rPr>
                <w:b w:val="0"/>
                <w:bCs w:val="0"/>
              </w:rPr>
            </w:pPr>
            <w:proofErr w:type="gramStart"/>
            <w:r w:rsidRPr="0058096B">
              <w:rPr>
                <w:b w:val="0"/>
                <w:bCs w:val="0"/>
              </w:rPr>
              <w:t>Low-lint</w:t>
            </w:r>
            <w:proofErr w:type="gramEnd"/>
            <w:r w:rsidRPr="0058096B">
              <w:rPr>
                <w:b w:val="0"/>
                <w:bCs w:val="0"/>
              </w:rPr>
              <w:t xml:space="preserve"> towelling for drying cleaned items.</w:t>
            </w:r>
          </w:p>
          <w:p w14:paraId="4D03D796" w14:textId="77777777" w:rsidR="004472FD" w:rsidRPr="0058096B" w:rsidRDefault="004472FD" w:rsidP="0058096B">
            <w:pPr>
              <w:pStyle w:val="MBSbody"/>
              <w:rPr>
                <w:b w:val="0"/>
                <w:bCs w:val="0"/>
              </w:rPr>
            </w:pPr>
            <w:bookmarkStart w:id="79" w:name="_Toc55573816"/>
            <w:r w:rsidRPr="0058096B">
              <w:rPr>
                <w:b w:val="0"/>
                <w:bCs w:val="0"/>
              </w:rPr>
              <w:t>Procedure</w:t>
            </w:r>
            <w:bookmarkEnd w:id="79"/>
          </w:p>
          <w:p w14:paraId="27728536" w14:textId="77777777" w:rsidR="004472FD" w:rsidRPr="0058096B" w:rsidRDefault="004472FD" w:rsidP="0058096B">
            <w:pPr>
              <w:pStyle w:val="MBSbody"/>
              <w:rPr>
                <w:b w:val="0"/>
                <w:bCs w:val="0"/>
              </w:rPr>
            </w:pPr>
          </w:p>
          <w:p w14:paraId="6F6D3BC9" w14:textId="77777777" w:rsidR="004472FD" w:rsidRPr="0058096B" w:rsidRDefault="004472FD" w:rsidP="0058096B">
            <w:pPr>
              <w:pStyle w:val="MBSbody"/>
              <w:rPr>
                <w:b w:val="0"/>
                <w:bCs w:val="0"/>
              </w:rPr>
            </w:pPr>
            <w:bookmarkStart w:id="80" w:name="_Toc24917825"/>
            <w:bookmarkStart w:id="81" w:name="_Toc25989865"/>
            <w:bookmarkStart w:id="82" w:name="_Toc25990630"/>
            <w:bookmarkStart w:id="83" w:name="_Toc98587064"/>
            <w:bookmarkStart w:id="84" w:name="_Toc103664774"/>
            <w:bookmarkStart w:id="85" w:name="_Toc104029971"/>
            <w:bookmarkStart w:id="86" w:name="_Toc114545835"/>
            <w:r w:rsidRPr="0058096B">
              <w:rPr>
                <w:b w:val="0"/>
                <w:bCs w:val="0"/>
              </w:rPr>
              <w:t>In our practice, our equipment processing area is located &lt;insert location here&gt; and our facilities include:</w:t>
            </w:r>
          </w:p>
          <w:p w14:paraId="4C9B7FAF" w14:textId="77777777" w:rsidR="004472FD" w:rsidRPr="0058096B" w:rsidRDefault="004472FD" w:rsidP="0058096B">
            <w:pPr>
              <w:pStyle w:val="MBSbody"/>
              <w:rPr>
                <w:b w:val="0"/>
                <w:bCs w:val="0"/>
              </w:rPr>
            </w:pPr>
            <w:r w:rsidRPr="0058096B">
              <w:rPr>
                <w:b w:val="0"/>
                <w:bCs w:val="0"/>
              </w:rPr>
              <w:t>&lt;</w:t>
            </w:r>
            <w:r w:rsidRPr="0044558C">
              <w:rPr>
                <w:b w:val="0"/>
                <w:bCs w:val="0"/>
                <w:highlight w:val="yellow"/>
              </w:rPr>
              <w:t xml:space="preserve">Select from the following options to best describe your practice’s instrument cleaning facilities, and delete the options that are not applicable to your </w:t>
            </w:r>
            <w:commentRangeStart w:id="87"/>
            <w:r w:rsidRPr="0044558C">
              <w:rPr>
                <w:b w:val="0"/>
                <w:bCs w:val="0"/>
                <w:highlight w:val="yellow"/>
              </w:rPr>
              <w:t>practice</w:t>
            </w:r>
            <w:commentRangeEnd w:id="87"/>
            <w:r w:rsidRPr="0044558C">
              <w:rPr>
                <w:b w:val="0"/>
                <w:bCs w:val="0"/>
                <w:highlight w:val="yellow"/>
              </w:rPr>
              <w:commentReference w:id="87"/>
            </w:r>
            <w:r w:rsidRPr="0058096B">
              <w:rPr>
                <w:b w:val="0"/>
                <w:bCs w:val="0"/>
              </w:rPr>
              <w:t xml:space="preserve">&gt; </w:t>
            </w:r>
          </w:p>
          <w:p w14:paraId="047E4B8C" w14:textId="77777777" w:rsidR="004472FD" w:rsidRPr="0058096B" w:rsidRDefault="004472FD" w:rsidP="0058096B">
            <w:pPr>
              <w:pStyle w:val="MBSbody"/>
              <w:rPr>
                <w:b w:val="0"/>
                <w:bCs w:val="0"/>
              </w:rPr>
            </w:pPr>
          </w:p>
          <w:p w14:paraId="7C24EDB5" w14:textId="77777777" w:rsidR="004472FD" w:rsidRPr="0058096B" w:rsidRDefault="004472FD" w:rsidP="0058096B">
            <w:pPr>
              <w:pStyle w:val="MBSbody"/>
              <w:rPr>
                <w:b w:val="0"/>
                <w:bCs w:val="0"/>
              </w:rPr>
            </w:pPr>
            <w:r w:rsidRPr="0058096B">
              <w:rPr>
                <w:b w:val="0"/>
                <w:bCs w:val="0"/>
              </w:rPr>
              <w:t xml:space="preserve">&lt;Option 1&gt; </w:t>
            </w:r>
          </w:p>
          <w:p w14:paraId="2FC02D45" w14:textId="77777777" w:rsidR="004472FD" w:rsidRPr="0058096B" w:rsidRDefault="004472FD" w:rsidP="0058096B">
            <w:pPr>
              <w:pStyle w:val="MBSbody"/>
              <w:rPr>
                <w:b w:val="0"/>
                <w:bCs w:val="0"/>
              </w:rPr>
            </w:pPr>
            <w:r w:rsidRPr="0058096B">
              <w:rPr>
                <w:b w:val="0"/>
                <w:bCs w:val="0"/>
              </w:rPr>
              <w:t xml:space="preserve">A double sink with adequate bench space on either side for work to flow from dirty to clean. </w:t>
            </w:r>
          </w:p>
          <w:p w14:paraId="7A9574EC" w14:textId="77777777" w:rsidR="004472FD" w:rsidRPr="0058096B" w:rsidRDefault="004472FD" w:rsidP="0058096B">
            <w:pPr>
              <w:pStyle w:val="MBSbody"/>
              <w:rPr>
                <w:b w:val="0"/>
                <w:bCs w:val="0"/>
              </w:rPr>
            </w:pPr>
            <w:r w:rsidRPr="0058096B">
              <w:rPr>
                <w:b w:val="0"/>
                <w:bCs w:val="0"/>
              </w:rPr>
              <w:t>A separate sink located away from the instrument processing area that is dedicated for hand washing.</w:t>
            </w:r>
          </w:p>
          <w:p w14:paraId="52B37F2A" w14:textId="77777777" w:rsidR="004472FD" w:rsidRPr="0058096B" w:rsidRDefault="004472FD" w:rsidP="0058096B">
            <w:pPr>
              <w:pStyle w:val="MBSbody"/>
              <w:rPr>
                <w:b w:val="0"/>
                <w:bCs w:val="0"/>
              </w:rPr>
            </w:pPr>
            <w:r w:rsidRPr="0058096B">
              <w:rPr>
                <w:b w:val="0"/>
                <w:bCs w:val="0"/>
              </w:rPr>
              <w:t>According to the workflow pattern, the sink located on the ‘dirty’ side is allocated to washing instruments and is sign posted ‘Dirty’.</w:t>
            </w:r>
          </w:p>
          <w:p w14:paraId="4B224ACB" w14:textId="77777777" w:rsidR="004472FD" w:rsidRPr="0058096B" w:rsidRDefault="004472FD" w:rsidP="0058096B">
            <w:pPr>
              <w:pStyle w:val="MBSbody"/>
              <w:rPr>
                <w:b w:val="0"/>
                <w:bCs w:val="0"/>
              </w:rPr>
            </w:pPr>
            <w:r w:rsidRPr="0058096B">
              <w:rPr>
                <w:b w:val="0"/>
                <w:bCs w:val="0"/>
              </w:rPr>
              <w:lastRenderedPageBreak/>
              <w:t>According to the workflow pattern, the sink located on the ‘clean’ side is allocated to rinsing instruments before and after cleaning and is sign posted ‘Clean’ – a plug must never be inserted in this sink.</w:t>
            </w:r>
          </w:p>
          <w:p w14:paraId="7D9C3418" w14:textId="77777777" w:rsidR="004472FD" w:rsidRPr="0058096B" w:rsidRDefault="004472FD" w:rsidP="0058096B">
            <w:pPr>
              <w:pStyle w:val="MBSbody"/>
              <w:rPr>
                <w:b w:val="0"/>
                <w:bCs w:val="0"/>
              </w:rPr>
            </w:pPr>
          </w:p>
          <w:p w14:paraId="6C878190" w14:textId="77777777" w:rsidR="004472FD" w:rsidRPr="0058096B" w:rsidRDefault="004472FD" w:rsidP="0058096B">
            <w:pPr>
              <w:pStyle w:val="MBSbody"/>
              <w:rPr>
                <w:b w:val="0"/>
                <w:bCs w:val="0"/>
              </w:rPr>
            </w:pPr>
            <w:r w:rsidRPr="0058096B">
              <w:rPr>
                <w:b w:val="0"/>
                <w:bCs w:val="0"/>
              </w:rPr>
              <w:t xml:space="preserve">&lt;Option 2&gt; </w:t>
            </w:r>
          </w:p>
          <w:p w14:paraId="25827377" w14:textId="77777777" w:rsidR="004472FD" w:rsidRPr="0058096B" w:rsidRDefault="004472FD" w:rsidP="0058096B">
            <w:pPr>
              <w:pStyle w:val="MBSbody"/>
              <w:rPr>
                <w:b w:val="0"/>
                <w:bCs w:val="0"/>
              </w:rPr>
            </w:pPr>
            <w:r w:rsidRPr="0058096B">
              <w:rPr>
                <w:b w:val="0"/>
                <w:bCs w:val="0"/>
              </w:rPr>
              <w:t xml:space="preserve">A double sink with adequate bench space on either side for work to flow from dirty to clean. </w:t>
            </w:r>
          </w:p>
          <w:p w14:paraId="18946357" w14:textId="77777777" w:rsidR="004472FD" w:rsidRPr="0058096B" w:rsidRDefault="004472FD" w:rsidP="0058096B">
            <w:pPr>
              <w:pStyle w:val="MBSbody"/>
              <w:rPr>
                <w:b w:val="0"/>
                <w:bCs w:val="0"/>
              </w:rPr>
            </w:pPr>
            <w:r w:rsidRPr="0058096B">
              <w:rPr>
                <w:b w:val="0"/>
                <w:bCs w:val="0"/>
              </w:rPr>
              <w:t>According to the workflow pattern, the sink located on the ‘dirty’ side is allocated to washing instruments and is sign posted ‘Dirty’.</w:t>
            </w:r>
          </w:p>
          <w:p w14:paraId="0FB3C28C" w14:textId="77777777" w:rsidR="004472FD" w:rsidRPr="0058096B" w:rsidRDefault="004472FD" w:rsidP="0058096B">
            <w:pPr>
              <w:pStyle w:val="MBSbody"/>
              <w:rPr>
                <w:b w:val="0"/>
                <w:bCs w:val="0"/>
              </w:rPr>
            </w:pPr>
            <w:r w:rsidRPr="0058096B">
              <w:rPr>
                <w:b w:val="0"/>
                <w:bCs w:val="0"/>
              </w:rPr>
              <w:t xml:space="preserve">According to the workflow pattern, the sink located on the ‘clean’ side is allocated to rinsing instruments before and after </w:t>
            </w:r>
            <w:proofErr w:type="gramStart"/>
            <w:r w:rsidRPr="0058096B">
              <w:rPr>
                <w:b w:val="0"/>
                <w:bCs w:val="0"/>
              </w:rPr>
              <w:t>cleaning, and</w:t>
            </w:r>
            <w:proofErr w:type="gramEnd"/>
            <w:r w:rsidRPr="0058096B">
              <w:rPr>
                <w:b w:val="0"/>
                <w:bCs w:val="0"/>
              </w:rPr>
              <w:t xml:space="preserve"> is also the sink used for hand washing. This sink is sign posted ‘Clean/Hand Washing’ – a plug must never be inserted in this sink.</w:t>
            </w:r>
          </w:p>
          <w:p w14:paraId="7E3B2256" w14:textId="77777777" w:rsidR="004472FD" w:rsidRPr="0058096B" w:rsidRDefault="004472FD" w:rsidP="0058096B">
            <w:pPr>
              <w:pStyle w:val="MBSbody"/>
              <w:rPr>
                <w:b w:val="0"/>
                <w:bCs w:val="0"/>
              </w:rPr>
            </w:pPr>
            <w:r w:rsidRPr="0058096B">
              <w:rPr>
                <w:b w:val="0"/>
                <w:bCs w:val="0"/>
              </w:rPr>
              <w:t xml:space="preserve">Note: after the ‘clean’ sink is used during the instrument cleaning process, it is adequately cleaned to render it suitable for hand washing. </w:t>
            </w:r>
          </w:p>
          <w:p w14:paraId="3DA14743" w14:textId="77777777" w:rsidR="004472FD" w:rsidRPr="0058096B" w:rsidRDefault="004472FD" w:rsidP="0058096B">
            <w:pPr>
              <w:pStyle w:val="MBSbody"/>
              <w:rPr>
                <w:b w:val="0"/>
                <w:bCs w:val="0"/>
              </w:rPr>
            </w:pPr>
          </w:p>
          <w:p w14:paraId="6F379F4B" w14:textId="77777777" w:rsidR="004472FD" w:rsidRPr="0058096B" w:rsidRDefault="004472FD" w:rsidP="0058096B">
            <w:pPr>
              <w:pStyle w:val="MBSbody"/>
              <w:rPr>
                <w:b w:val="0"/>
                <w:bCs w:val="0"/>
              </w:rPr>
            </w:pPr>
            <w:r w:rsidRPr="0058096B">
              <w:rPr>
                <w:b w:val="0"/>
                <w:bCs w:val="0"/>
              </w:rPr>
              <w:t xml:space="preserve">&lt;Option 3&gt; </w:t>
            </w:r>
          </w:p>
          <w:p w14:paraId="43E6E4CD" w14:textId="77777777" w:rsidR="004472FD" w:rsidRPr="0058096B" w:rsidRDefault="004472FD" w:rsidP="0058096B">
            <w:pPr>
              <w:pStyle w:val="MBSbody"/>
              <w:rPr>
                <w:b w:val="0"/>
                <w:bCs w:val="0"/>
              </w:rPr>
            </w:pPr>
            <w:r w:rsidRPr="0058096B">
              <w:rPr>
                <w:b w:val="0"/>
                <w:bCs w:val="0"/>
              </w:rPr>
              <w:t xml:space="preserve">A double sink with adequate bench space on either side for work to flow from dirty to clean. </w:t>
            </w:r>
          </w:p>
          <w:p w14:paraId="0BE45D53" w14:textId="77777777" w:rsidR="004472FD" w:rsidRPr="0058096B" w:rsidRDefault="004472FD" w:rsidP="0058096B">
            <w:pPr>
              <w:pStyle w:val="MBSbody"/>
              <w:rPr>
                <w:b w:val="0"/>
                <w:bCs w:val="0"/>
              </w:rPr>
            </w:pPr>
            <w:r w:rsidRPr="0058096B">
              <w:rPr>
                <w:b w:val="0"/>
                <w:bCs w:val="0"/>
              </w:rPr>
              <w:t>A large plastic container to act as the ‘dirty’ sink.</w:t>
            </w:r>
          </w:p>
          <w:p w14:paraId="52DCEC41" w14:textId="77777777" w:rsidR="004472FD" w:rsidRPr="0058096B" w:rsidRDefault="004472FD" w:rsidP="0058096B">
            <w:pPr>
              <w:pStyle w:val="MBSbody"/>
              <w:rPr>
                <w:b w:val="0"/>
                <w:bCs w:val="0"/>
              </w:rPr>
            </w:pPr>
            <w:r w:rsidRPr="0058096B">
              <w:rPr>
                <w:b w:val="0"/>
                <w:bCs w:val="0"/>
              </w:rPr>
              <w:t>According to the workflow pattern, the plastic container is positioned on the ‘dirty’ side and is allocated to washing instruments and is sign posted ‘Dirty’.</w:t>
            </w:r>
          </w:p>
          <w:p w14:paraId="00604ED0" w14:textId="77777777" w:rsidR="004472FD" w:rsidRPr="0058096B" w:rsidRDefault="004472FD" w:rsidP="0058096B">
            <w:pPr>
              <w:pStyle w:val="MBSbody"/>
              <w:rPr>
                <w:b w:val="0"/>
                <w:bCs w:val="0"/>
              </w:rPr>
            </w:pPr>
            <w:r w:rsidRPr="0058096B">
              <w:rPr>
                <w:b w:val="0"/>
                <w:bCs w:val="0"/>
              </w:rPr>
              <w:t>According to the workflow pattern, the sink located closest to the ‘dirty’ side is allocated to rinsing instruments before and after cleaning and is sign posted ‘Clean’ – a plug must never be inserted in this sink.</w:t>
            </w:r>
          </w:p>
          <w:p w14:paraId="09BC22D6" w14:textId="77777777" w:rsidR="004472FD" w:rsidRPr="0058096B" w:rsidRDefault="004472FD" w:rsidP="0058096B">
            <w:pPr>
              <w:pStyle w:val="MBSbody"/>
              <w:rPr>
                <w:b w:val="0"/>
                <w:bCs w:val="0"/>
              </w:rPr>
            </w:pPr>
            <w:r w:rsidRPr="0058096B">
              <w:rPr>
                <w:b w:val="0"/>
                <w:bCs w:val="0"/>
              </w:rPr>
              <w:t xml:space="preserve">According to the workflow pattern, the sink located closest to the ‘clean’ side is allocated to hand washing and is signed posted ‘Hand Washing’. </w:t>
            </w:r>
          </w:p>
          <w:p w14:paraId="119111BC" w14:textId="77777777" w:rsidR="004472FD" w:rsidRPr="0058096B" w:rsidRDefault="004472FD" w:rsidP="0058096B">
            <w:pPr>
              <w:pStyle w:val="MBSbody"/>
              <w:rPr>
                <w:b w:val="0"/>
                <w:bCs w:val="0"/>
              </w:rPr>
            </w:pPr>
          </w:p>
          <w:p w14:paraId="05621EAD" w14:textId="77777777" w:rsidR="004472FD" w:rsidRPr="0058096B" w:rsidRDefault="004472FD" w:rsidP="0058096B">
            <w:pPr>
              <w:pStyle w:val="MBSbody"/>
              <w:rPr>
                <w:b w:val="0"/>
                <w:bCs w:val="0"/>
              </w:rPr>
            </w:pPr>
            <w:r w:rsidRPr="0058096B">
              <w:rPr>
                <w:b w:val="0"/>
                <w:bCs w:val="0"/>
              </w:rPr>
              <w:t xml:space="preserve">&lt;Option 4&gt; </w:t>
            </w:r>
          </w:p>
          <w:p w14:paraId="203F7EB8" w14:textId="77777777" w:rsidR="004472FD" w:rsidRPr="0058096B" w:rsidRDefault="004472FD" w:rsidP="0058096B">
            <w:pPr>
              <w:pStyle w:val="MBSbody"/>
              <w:rPr>
                <w:b w:val="0"/>
                <w:bCs w:val="0"/>
              </w:rPr>
            </w:pPr>
            <w:r w:rsidRPr="0058096B">
              <w:rPr>
                <w:b w:val="0"/>
                <w:bCs w:val="0"/>
              </w:rPr>
              <w:t xml:space="preserve">A single sink with adequate bench space on either side for work to flow from dirty to clean. </w:t>
            </w:r>
          </w:p>
          <w:p w14:paraId="3EED2CF3" w14:textId="77777777" w:rsidR="004472FD" w:rsidRPr="0058096B" w:rsidRDefault="004472FD" w:rsidP="0058096B">
            <w:pPr>
              <w:pStyle w:val="MBSbody"/>
              <w:rPr>
                <w:b w:val="0"/>
                <w:bCs w:val="0"/>
              </w:rPr>
            </w:pPr>
            <w:r w:rsidRPr="0058096B">
              <w:rPr>
                <w:b w:val="0"/>
                <w:bCs w:val="0"/>
              </w:rPr>
              <w:t>A separate sink located away from the instrument processing area that is dedicated for hand washing.</w:t>
            </w:r>
          </w:p>
          <w:p w14:paraId="2BE24F24" w14:textId="77777777" w:rsidR="004472FD" w:rsidRPr="0058096B" w:rsidRDefault="004472FD" w:rsidP="0058096B">
            <w:pPr>
              <w:pStyle w:val="MBSbody"/>
              <w:rPr>
                <w:b w:val="0"/>
                <w:bCs w:val="0"/>
              </w:rPr>
            </w:pPr>
            <w:r w:rsidRPr="0058096B">
              <w:rPr>
                <w:b w:val="0"/>
                <w:bCs w:val="0"/>
              </w:rPr>
              <w:t>A large plastic container to act as the ‘dirty’ sink.</w:t>
            </w:r>
          </w:p>
          <w:p w14:paraId="2402E69B" w14:textId="77777777" w:rsidR="004472FD" w:rsidRPr="0058096B" w:rsidRDefault="004472FD" w:rsidP="0058096B">
            <w:pPr>
              <w:pStyle w:val="MBSbody"/>
              <w:rPr>
                <w:b w:val="0"/>
                <w:bCs w:val="0"/>
              </w:rPr>
            </w:pPr>
            <w:r w:rsidRPr="0058096B">
              <w:rPr>
                <w:b w:val="0"/>
                <w:bCs w:val="0"/>
              </w:rPr>
              <w:t>According to the workflow pattern, the plastic container is positioned on the ‘dirty’ side and is allocated to washing instruments and is sign posted ‘Dirty’.</w:t>
            </w:r>
          </w:p>
          <w:p w14:paraId="1E558993" w14:textId="77777777" w:rsidR="004472FD" w:rsidRPr="0058096B" w:rsidRDefault="004472FD" w:rsidP="0058096B">
            <w:pPr>
              <w:pStyle w:val="MBSbody"/>
              <w:rPr>
                <w:b w:val="0"/>
                <w:bCs w:val="0"/>
              </w:rPr>
            </w:pPr>
            <w:r w:rsidRPr="0058096B">
              <w:rPr>
                <w:b w:val="0"/>
                <w:bCs w:val="0"/>
              </w:rPr>
              <w:t>Note: the sink is allocated to rinsing instruments before and after cleaning and is sign posted ‘Clean’ – a plug must never be inserted in this sink.</w:t>
            </w:r>
          </w:p>
          <w:p w14:paraId="528B87E5" w14:textId="77777777" w:rsidR="004472FD" w:rsidRPr="0058096B" w:rsidRDefault="004472FD" w:rsidP="0058096B">
            <w:pPr>
              <w:pStyle w:val="MBSbody"/>
              <w:rPr>
                <w:b w:val="0"/>
                <w:bCs w:val="0"/>
              </w:rPr>
            </w:pPr>
          </w:p>
          <w:p w14:paraId="4DE93E92" w14:textId="77777777" w:rsidR="004472FD" w:rsidRPr="0058096B" w:rsidRDefault="004472FD" w:rsidP="0058096B">
            <w:pPr>
              <w:pStyle w:val="MBSbody"/>
              <w:rPr>
                <w:b w:val="0"/>
                <w:bCs w:val="0"/>
              </w:rPr>
            </w:pPr>
            <w:r w:rsidRPr="0058096B">
              <w:rPr>
                <w:b w:val="0"/>
                <w:bCs w:val="0"/>
              </w:rPr>
              <w:t xml:space="preserve">&lt;Option 5&gt; </w:t>
            </w:r>
          </w:p>
          <w:p w14:paraId="081253D7" w14:textId="77777777" w:rsidR="004472FD" w:rsidRPr="0058096B" w:rsidRDefault="004472FD" w:rsidP="0058096B">
            <w:pPr>
              <w:pStyle w:val="MBSbody"/>
              <w:rPr>
                <w:b w:val="0"/>
                <w:bCs w:val="0"/>
              </w:rPr>
            </w:pPr>
            <w:r w:rsidRPr="0058096B">
              <w:rPr>
                <w:b w:val="0"/>
                <w:bCs w:val="0"/>
              </w:rPr>
              <w:lastRenderedPageBreak/>
              <w:t xml:space="preserve">A single sink with adequate bench space on either side for work to flow from dirty to clean. </w:t>
            </w:r>
          </w:p>
          <w:p w14:paraId="422708B1" w14:textId="77777777" w:rsidR="004472FD" w:rsidRPr="0058096B" w:rsidRDefault="004472FD" w:rsidP="0058096B">
            <w:pPr>
              <w:pStyle w:val="MBSbody"/>
              <w:rPr>
                <w:b w:val="0"/>
                <w:bCs w:val="0"/>
              </w:rPr>
            </w:pPr>
            <w:r w:rsidRPr="0058096B">
              <w:rPr>
                <w:b w:val="0"/>
                <w:bCs w:val="0"/>
              </w:rPr>
              <w:t>A large plastic container to act as the ‘dirty’ sink.</w:t>
            </w:r>
          </w:p>
          <w:p w14:paraId="6E8540DF" w14:textId="77777777" w:rsidR="004472FD" w:rsidRPr="0058096B" w:rsidRDefault="004472FD" w:rsidP="0058096B">
            <w:pPr>
              <w:pStyle w:val="MBSbody"/>
              <w:rPr>
                <w:b w:val="0"/>
                <w:bCs w:val="0"/>
              </w:rPr>
            </w:pPr>
            <w:r w:rsidRPr="0058096B">
              <w:rPr>
                <w:b w:val="0"/>
                <w:bCs w:val="0"/>
              </w:rPr>
              <w:t>According to the workflow pattern, the plastic container is positioned on the ‘dirty’ side and is allocated to washing instruments and is sign posted ‘Dirty’.</w:t>
            </w:r>
          </w:p>
          <w:p w14:paraId="09168B4C" w14:textId="77777777" w:rsidR="004472FD" w:rsidRPr="0058096B" w:rsidRDefault="004472FD" w:rsidP="0058096B">
            <w:pPr>
              <w:pStyle w:val="MBSbody"/>
              <w:rPr>
                <w:b w:val="0"/>
                <w:bCs w:val="0"/>
              </w:rPr>
            </w:pPr>
            <w:r w:rsidRPr="0058096B">
              <w:rPr>
                <w:b w:val="0"/>
                <w:bCs w:val="0"/>
              </w:rPr>
              <w:t xml:space="preserve">Note: the sink is allocated to rinsing instruments before and after </w:t>
            </w:r>
            <w:proofErr w:type="gramStart"/>
            <w:r w:rsidRPr="0058096B">
              <w:rPr>
                <w:b w:val="0"/>
                <w:bCs w:val="0"/>
              </w:rPr>
              <w:t>cleaning, and</w:t>
            </w:r>
            <w:proofErr w:type="gramEnd"/>
            <w:r w:rsidRPr="0058096B">
              <w:rPr>
                <w:b w:val="0"/>
                <w:bCs w:val="0"/>
              </w:rPr>
              <w:t xml:space="preserve"> is also the sink used for hand washing. This sink is sign posted ‘Clean/Hand Washing’ – a plug must never be inserted in this sink.</w:t>
            </w:r>
          </w:p>
          <w:p w14:paraId="40EAA5D2" w14:textId="77777777" w:rsidR="004472FD" w:rsidRPr="0058096B" w:rsidRDefault="004472FD" w:rsidP="0058096B">
            <w:pPr>
              <w:pStyle w:val="MBSbody"/>
              <w:rPr>
                <w:b w:val="0"/>
                <w:bCs w:val="0"/>
              </w:rPr>
            </w:pPr>
            <w:r w:rsidRPr="0058096B">
              <w:rPr>
                <w:b w:val="0"/>
                <w:bCs w:val="0"/>
              </w:rPr>
              <w:t xml:space="preserve">Note: after the sink is used during the instrument cleaning process, it is adequately cleaned to render it suitable for hand washing. </w:t>
            </w:r>
          </w:p>
          <w:p w14:paraId="04E84082" w14:textId="77777777" w:rsidR="004472FD" w:rsidRPr="0058096B" w:rsidRDefault="004472FD" w:rsidP="0058096B">
            <w:pPr>
              <w:pStyle w:val="MBSbody"/>
              <w:rPr>
                <w:b w:val="0"/>
                <w:bCs w:val="0"/>
              </w:rPr>
            </w:pPr>
          </w:p>
          <w:p w14:paraId="5CFF7F2F" w14:textId="77777777" w:rsidR="004472FD" w:rsidRPr="0058096B" w:rsidRDefault="004472FD" w:rsidP="0058096B">
            <w:pPr>
              <w:pStyle w:val="MBSbody"/>
              <w:rPr>
                <w:b w:val="0"/>
                <w:bCs w:val="0"/>
              </w:rPr>
            </w:pPr>
            <w:r w:rsidRPr="0058096B">
              <w:rPr>
                <w:b w:val="0"/>
                <w:bCs w:val="0"/>
              </w:rPr>
              <w:t>Environmental issues</w:t>
            </w:r>
          </w:p>
          <w:p w14:paraId="50BF249C" w14:textId="77777777" w:rsidR="004472FD" w:rsidRPr="0058096B" w:rsidRDefault="004472FD" w:rsidP="0058096B">
            <w:pPr>
              <w:pStyle w:val="MBSbody"/>
              <w:rPr>
                <w:b w:val="0"/>
                <w:bCs w:val="0"/>
              </w:rPr>
            </w:pPr>
            <w:r w:rsidRPr="0058096B">
              <w:rPr>
                <w:b w:val="0"/>
                <w:bCs w:val="0"/>
              </w:rPr>
              <w:t>The area and equipment associated with instrument and equipment processing:</w:t>
            </w:r>
          </w:p>
          <w:p w14:paraId="4FEC5C26" w14:textId="77777777" w:rsidR="004472FD" w:rsidRPr="0058096B" w:rsidRDefault="004472FD" w:rsidP="0058096B">
            <w:pPr>
              <w:pStyle w:val="MBSbody"/>
              <w:rPr>
                <w:b w:val="0"/>
                <w:bCs w:val="0"/>
              </w:rPr>
            </w:pPr>
            <w:r w:rsidRPr="0058096B">
              <w:rPr>
                <w:b w:val="0"/>
                <w:bCs w:val="0"/>
              </w:rPr>
              <w:t xml:space="preserve">Is only cleaned or managed by appropriately trained practice team members, </w:t>
            </w:r>
          </w:p>
          <w:p w14:paraId="3997F1BA" w14:textId="77777777" w:rsidR="004472FD" w:rsidRPr="0058096B" w:rsidRDefault="004472FD" w:rsidP="0058096B">
            <w:pPr>
              <w:pStyle w:val="MBSbody"/>
              <w:rPr>
                <w:b w:val="0"/>
                <w:bCs w:val="0"/>
              </w:rPr>
            </w:pPr>
            <w:r w:rsidRPr="0058096B">
              <w:rPr>
                <w:b w:val="0"/>
                <w:bCs w:val="0"/>
              </w:rPr>
              <w:t>Must remain in a clean and tidy manner throughout the day, and</w:t>
            </w:r>
          </w:p>
          <w:p w14:paraId="152130D5" w14:textId="77777777" w:rsidR="004472FD" w:rsidRPr="0058096B" w:rsidRDefault="004472FD" w:rsidP="0058096B">
            <w:pPr>
              <w:pStyle w:val="MBSbody"/>
              <w:rPr>
                <w:b w:val="0"/>
                <w:bCs w:val="0"/>
              </w:rPr>
            </w:pPr>
            <w:r w:rsidRPr="0058096B">
              <w:rPr>
                <w:b w:val="0"/>
                <w:bCs w:val="0"/>
              </w:rPr>
              <w:t>Is thoroughly cleaned at the end of each working day.</w:t>
            </w:r>
          </w:p>
          <w:p w14:paraId="355B2110" w14:textId="77777777" w:rsidR="004472FD" w:rsidRPr="0058096B" w:rsidRDefault="004472FD" w:rsidP="0058096B">
            <w:pPr>
              <w:pStyle w:val="MBSbody"/>
              <w:rPr>
                <w:b w:val="0"/>
                <w:bCs w:val="0"/>
              </w:rPr>
            </w:pPr>
            <w:bookmarkStart w:id="88" w:name="_Toc292955564"/>
            <w:bookmarkStart w:id="89" w:name="_Toc24917826"/>
            <w:bookmarkStart w:id="90" w:name="_Toc25989866"/>
            <w:bookmarkStart w:id="91" w:name="_Toc25990631"/>
            <w:bookmarkStart w:id="92" w:name="_Toc98587065"/>
            <w:bookmarkStart w:id="93" w:name="_Toc103664775"/>
            <w:bookmarkStart w:id="94" w:name="_Toc104029972"/>
            <w:bookmarkEnd w:id="80"/>
            <w:bookmarkEnd w:id="81"/>
            <w:bookmarkEnd w:id="82"/>
            <w:bookmarkEnd w:id="83"/>
            <w:bookmarkEnd w:id="84"/>
            <w:bookmarkEnd w:id="85"/>
            <w:bookmarkEnd w:id="86"/>
          </w:p>
          <w:p w14:paraId="041039CF" w14:textId="77777777" w:rsidR="004472FD" w:rsidRPr="0058096B" w:rsidRDefault="004472FD" w:rsidP="0058096B">
            <w:pPr>
              <w:pStyle w:val="MBSbody"/>
              <w:rPr>
                <w:b w:val="0"/>
                <w:bCs w:val="0"/>
              </w:rPr>
            </w:pPr>
            <w:r w:rsidRPr="0058096B">
              <w:rPr>
                <w:b w:val="0"/>
                <w:bCs w:val="0"/>
              </w:rPr>
              <w:t>&lt;Keep the following paragraph if a plastic container is used to act as the ‘dirty’ sink&gt; In addition to the above, the container used to act as the ‘dirty sink’ is always treated with due care and is not touched with un-gloved hands. This container is not used for any purpose other than instrument cleaning</w:t>
            </w:r>
            <w:bookmarkEnd w:id="88"/>
            <w:r w:rsidRPr="0058096B">
              <w:rPr>
                <w:b w:val="0"/>
                <w:bCs w:val="0"/>
              </w:rPr>
              <w:t>.</w:t>
            </w:r>
          </w:p>
          <w:p w14:paraId="7D866940" w14:textId="77777777" w:rsidR="004472FD" w:rsidRPr="0058096B" w:rsidRDefault="004472FD" w:rsidP="0058096B">
            <w:pPr>
              <w:pStyle w:val="MBSbody"/>
              <w:rPr>
                <w:b w:val="0"/>
                <w:bCs w:val="0"/>
              </w:rPr>
            </w:pPr>
            <w:bookmarkStart w:id="95" w:name="_Toc55573817"/>
            <w:bookmarkStart w:id="96" w:name="_Toc292955565"/>
            <w:bookmarkStart w:id="97" w:name="_Toc482698381"/>
            <w:r w:rsidRPr="0058096B">
              <w:rPr>
                <w:b w:val="0"/>
                <w:bCs w:val="0"/>
              </w:rPr>
              <w:t>Provision of sterile items</w:t>
            </w:r>
            <w:bookmarkEnd w:id="95"/>
          </w:p>
          <w:p w14:paraId="2880BF27" w14:textId="77777777" w:rsidR="004472FD" w:rsidRPr="0058096B" w:rsidRDefault="004472FD" w:rsidP="0058096B">
            <w:pPr>
              <w:pStyle w:val="MBSbody"/>
              <w:rPr>
                <w:b w:val="0"/>
                <w:bCs w:val="0"/>
              </w:rPr>
            </w:pPr>
            <w:r w:rsidRPr="0058096B">
              <w:rPr>
                <w:b w:val="0"/>
                <w:bCs w:val="0"/>
              </w:rPr>
              <w:t xml:space="preserve">&lt;Select the appropriate option below (and delete any that are not applicable) according to how your practice provides sterile items&gt; </w:t>
            </w:r>
          </w:p>
          <w:p w14:paraId="6E31FB3B" w14:textId="77777777" w:rsidR="004472FD" w:rsidRPr="0058096B" w:rsidRDefault="004472FD" w:rsidP="0058096B">
            <w:pPr>
              <w:pStyle w:val="MBSbody"/>
              <w:rPr>
                <w:b w:val="0"/>
                <w:bCs w:val="0"/>
              </w:rPr>
            </w:pPr>
          </w:p>
          <w:p w14:paraId="0E7FEBE4" w14:textId="77777777" w:rsidR="004472FD" w:rsidRPr="0058096B" w:rsidRDefault="004472FD" w:rsidP="0058096B">
            <w:pPr>
              <w:pStyle w:val="MBSbody"/>
              <w:rPr>
                <w:b w:val="0"/>
                <w:bCs w:val="0"/>
              </w:rPr>
            </w:pPr>
            <w:r w:rsidRPr="0058096B">
              <w:rPr>
                <w:b w:val="0"/>
                <w:bCs w:val="0"/>
              </w:rPr>
              <w:t>&lt;Option 1 below - single-use disposable instruments&gt;</w:t>
            </w:r>
          </w:p>
          <w:p w14:paraId="5C893B34" w14:textId="77777777" w:rsidR="004472FD" w:rsidRPr="0058096B" w:rsidRDefault="004472FD" w:rsidP="0058096B">
            <w:pPr>
              <w:pStyle w:val="MBSbody"/>
              <w:rPr>
                <w:b w:val="0"/>
                <w:bCs w:val="0"/>
              </w:rPr>
            </w:pPr>
            <w:bookmarkStart w:id="98" w:name="_Toc55573818"/>
            <w:r w:rsidRPr="0058096B">
              <w:rPr>
                <w:b w:val="0"/>
                <w:bCs w:val="0"/>
              </w:rPr>
              <w:t>Policy</w:t>
            </w:r>
            <w:bookmarkEnd w:id="98"/>
          </w:p>
          <w:p w14:paraId="17B12EA2" w14:textId="77777777" w:rsidR="004472FD" w:rsidRPr="0058096B" w:rsidRDefault="004472FD" w:rsidP="0058096B">
            <w:pPr>
              <w:pStyle w:val="MBSbody"/>
              <w:rPr>
                <w:b w:val="0"/>
                <w:bCs w:val="0"/>
              </w:rPr>
            </w:pPr>
          </w:p>
          <w:p w14:paraId="0356B02E" w14:textId="77777777" w:rsidR="004472FD" w:rsidRPr="0058096B" w:rsidRDefault="004472FD" w:rsidP="0058096B">
            <w:pPr>
              <w:pStyle w:val="MBSbody"/>
              <w:rPr>
                <w:b w:val="0"/>
                <w:bCs w:val="0"/>
              </w:rPr>
            </w:pPr>
            <w:r w:rsidRPr="0058096B">
              <w:rPr>
                <w:b w:val="0"/>
                <w:bCs w:val="0"/>
              </w:rPr>
              <w:t xml:space="preserve">Our practice </w:t>
            </w:r>
            <w:proofErr w:type="gramStart"/>
            <w:r w:rsidRPr="0058096B">
              <w:rPr>
                <w:b w:val="0"/>
                <w:bCs w:val="0"/>
              </w:rPr>
              <w:t>is able to</w:t>
            </w:r>
            <w:proofErr w:type="gramEnd"/>
            <w:r w:rsidRPr="0058096B">
              <w:rPr>
                <w:b w:val="0"/>
                <w:bCs w:val="0"/>
              </w:rPr>
              <w:t xml:space="preserve"> provide assurance that any items provided for procedures into normally sterile tissue, sterile cavities or the bloodstream are sterile.</w:t>
            </w:r>
          </w:p>
          <w:p w14:paraId="2FB19873" w14:textId="77777777" w:rsidR="004472FD" w:rsidRPr="0058096B" w:rsidRDefault="004472FD" w:rsidP="0058096B">
            <w:pPr>
              <w:pStyle w:val="MBSbody"/>
              <w:rPr>
                <w:b w:val="0"/>
                <w:bCs w:val="0"/>
              </w:rPr>
            </w:pPr>
          </w:p>
          <w:p w14:paraId="4B322F0C" w14:textId="77777777" w:rsidR="004472FD" w:rsidRPr="0058096B" w:rsidRDefault="004472FD" w:rsidP="0058096B">
            <w:pPr>
              <w:pStyle w:val="MBSbody"/>
              <w:rPr>
                <w:b w:val="0"/>
                <w:bCs w:val="0"/>
              </w:rPr>
            </w:pPr>
            <w:r w:rsidRPr="0058096B">
              <w:rPr>
                <w:b w:val="0"/>
                <w:bCs w:val="0"/>
              </w:rPr>
              <w:t xml:space="preserve">Our practice understands that the process of sterility assurance includes all aspects of equipment procurement, storage, and use and practice team member education. </w:t>
            </w:r>
          </w:p>
          <w:p w14:paraId="5F43ACD5" w14:textId="77777777" w:rsidR="004472FD" w:rsidRPr="0058096B" w:rsidRDefault="004472FD" w:rsidP="0058096B">
            <w:pPr>
              <w:pStyle w:val="MBSbody"/>
              <w:rPr>
                <w:b w:val="0"/>
                <w:bCs w:val="0"/>
              </w:rPr>
            </w:pPr>
            <w:bookmarkStart w:id="99" w:name="_Toc55573819"/>
            <w:r w:rsidRPr="0058096B">
              <w:rPr>
                <w:b w:val="0"/>
                <w:bCs w:val="0"/>
              </w:rPr>
              <w:t>Procedure</w:t>
            </w:r>
            <w:bookmarkEnd w:id="99"/>
          </w:p>
          <w:p w14:paraId="424A608A" w14:textId="77777777" w:rsidR="004472FD" w:rsidRPr="0058096B" w:rsidRDefault="004472FD" w:rsidP="0058096B">
            <w:pPr>
              <w:pStyle w:val="MBSbody"/>
              <w:rPr>
                <w:b w:val="0"/>
                <w:bCs w:val="0"/>
              </w:rPr>
            </w:pPr>
          </w:p>
          <w:p w14:paraId="3A665CF5" w14:textId="77777777" w:rsidR="004472FD" w:rsidRPr="0058096B" w:rsidRDefault="004472FD" w:rsidP="0058096B">
            <w:pPr>
              <w:pStyle w:val="MBSbody"/>
              <w:rPr>
                <w:b w:val="0"/>
                <w:bCs w:val="0"/>
              </w:rPr>
            </w:pPr>
            <w:r w:rsidRPr="0058096B">
              <w:rPr>
                <w:b w:val="0"/>
                <w:bCs w:val="0"/>
              </w:rPr>
              <w:t xml:space="preserve">Our practice purchases single-use sterile disposable instruments to use where appropriate. </w:t>
            </w:r>
          </w:p>
          <w:p w14:paraId="04090025" w14:textId="77777777" w:rsidR="004472FD" w:rsidRPr="0058096B" w:rsidRDefault="004472FD" w:rsidP="0058096B">
            <w:pPr>
              <w:pStyle w:val="MBSbody"/>
              <w:rPr>
                <w:b w:val="0"/>
                <w:bCs w:val="0"/>
              </w:rPr>
            </w:pPr>
          </w:p>
          <w:p w14:paraId="68573673" w14:textId="77777777" w:rsidR="004472FD" w:rsidRPr="0058096B" w:rsidRDefault="004472FD" w:rsidP="0058096B">
            <w:pPr>
              <w:pStyle w:val="MBSbody"/>
              <w:rPr>
                <w:b w:val="0"/>
                <w:bCs w:val="0"/>
              </w:rPr>
            </w:pPr>
            <w:r w:rsidRPr="0058096B">
              <w:rPr>
                <w:b w:val="0"/>
                <w:bCs w:val="0"/>
              </w:rPr>
              <w:lastRenderedPageBreak/>
              <w:t>The Class 1 Chemical Indicator and packaging integrity is checked prior to opening an instrument pack for use, and the batch number of all instruments used is recorded to enable tracking of the instruments if necessary.</w:t>
            </w:r>
          </w:p>
          <w:p w14:paraId="74D0BDA7" w14:textId="77777777" w:rsidR="004472FD" w:rsidRPr="0058096B" w:rsidRDefault="004472FD" w:rsidP="0058096B">
            <w:pPr>
              <w:pStyle w:val="MBSbody"/>
              <w:rPr>
                <w:b w:val="0"/>
                <w:bCs w:val="0"/>
              </w:rPr>
            </w:pPr>
          </w:p>
          <w:p w14:paraId="0708B4BF" w14:textId="77777777" w:rsidR="004472FD" w:rsidRPr="0058096B" w:rsidRDefault="004472FD" w:rsidP="0058096B">
            <w:pPr>
              <w:pStyle w:val="MBSbody"/>
              <w:rPr>
                <w:b w:val="0"/>
                <w:bCs w:val="0"/>
              </w:rPr>
            </w:pPr>
            <w:r w:rsidRPr="0058096B">
              <w:rPr>
                <w:b w:val="0"/>
                <w:bCs w:val="0"/>
              </w:rPr>
              <w:t>It is the responsibility of all members of the practice team using the instruments to ensure that they are disposed of in the correct waste bins following use to prevent patient-to-patient or patient-to-team member cross contamination (refer to Section 4.20 – Management of waste).</w:t>
            </w:r>
          </w:p>
          <w:p w14:paraId="740AA746" w14:textId="77777777" w:rsidR="004472FD" w:rsidRPr="0058096B" w:rsidRDefault="004472FD" w:rsidP="0058096B">
            <w:pPr>
              <w:pStyle w:val="MBSbody"/>
              <w:rPr>
                <w:b w:val="0"/>
                <w:bCs w:val="0"/>
              </w:rPr>
            </w:pPr>
          </w:p>
          <w:p w14:paraId="57C028DB" w14:textId="77777777" w:rsidR="004472FD" w:rsidRPr="0058096B" w:rsidRDefault="004472FD" w:rsidP="0058096B">
            <w:pPr>
              <w:pStyle w:val="MBSbody"/>
              <w:rPr>
                <w:b w:val="0"/>
                <w:bCs w:val="0"/>
              </w:rPr>
            </w:pPr>
            <w:r w:rsidRPr="0058096B">
              <w:rPr>
                <w:b w:val="0"/>
                <w:bCs w:val="0"/>
              </w:rPr>
              <w:t>After using an instrument, replacement stock is ordered to maintain an adequate stock of instruments for our practice’s requirements.</w:t>
            </w:r>
          </w:p>
          <w:p w14:paraId="01EC404A" w14:textId="77777777" w:rsidR="004472FD" w:rsidRPr="0058096B" w:rsidRDefault="004472FD" w:rsidP="0058096B">
            <w:pPr>
              <w:pStyle w:val="MBSbody"/>
              <w:rPr>
                <w:b w:val="0"/>
                <w:bCs w:val="0"/>
              </w:rPr>
            </w:pPr>
          </w:p>
          <w:p w14:paraId="5F6B0B7B" w14:textId="77777777" w:rsidR="004472FD" w:rsidRPr="0058096B" w:rsidRDefault="004472FD" w:rsidP="0058096B">
            <w:pPr>
              <w:pStyle w:val="MBSbody"/>
              <w:rPr>
                <w:b w:val="0"/>
                <w:bCs w:val="0"/>
              </w:rPr>
            </w:pPr>
            <w:r w:rsidRPr="0058096B">
              <w:rPr>
                <w:b w:val="0"/>
                <w:bCs w:val="0"/>
              </w:rPr>
              <w:t>&lt;Option 2 below - off-site sterilisation facility &gt;</w:t>
            </w:r>
          </w:p>
          <w:p w14:paraId="28A45B28" w14:textId="77777777" w:rsidR="004472FD" w:rsidRPr="0058096B" w:rsidRDefault="004472FD" w:rsidP="0058096B">
            <w:pPr>
              <w:pStyle w:val="MBSbody"/>
              <w:rPr>
                <w:b w:val="0"/>
                <w:bCs w:val="0"/>
              </w:rPr>
            </w:pPr>
            <w:bookmarkStart w:id="100" w:name="_Toc55573820"/>
            <w:r w:rsidRPr="0058096B">
              <w:rPr>
                <w:b w:val="0"/>
                <w:bCs w:val="0"/>
              </w:rPr>
              <w:t>Policy</w:t>
            </w:r>
            <w:bookmarkEnd w:id="100"/>
            <w:r w:rsidRPr="0058096B">
              <w:rPr>
                <w:b w:val="0"/>
                <w:bCs w:val="0"/>
              </w:rPr>
              <w:t xml:space="preserve"> </w:t>
            </w:r>
          </w:p>
          <w:p w14:paraId="4449E679" w14:textId="77777777" w:rsidR="004472FD" w:rsidRPr="0058096B" w:rsidRDefault="004472FD" w:rsidP="0058096B">
            <w:pPr>
              <w:pStyle w:val="MBSbody"/>
              <w:rPr>
                <w:b w:val="0"/>
                <w:bCs w:val="0"/>
              </w:rPr>
            </w:pPr>
          </w:p>
          <w:p w14:paraId="621B7ABC" w14:textId="77777777" w:rsidR="004472FD" w:rsidRPr="0058096B" w:rsidRDefault="004472FD" w:rsidP="0058096B">
            <w:pPr>
              <w:pStyle w:val="MBSbody"/>
              <w:rPr>
                <w:b w:val="0"/>
                <w:bCs w:val="0"/>
              </w:rPr>
            </w:pPr>
            <w:r w:rsidRPr="0058096B">
              <w:rPr>
                <w:b w:val="0"/>
                <w:bCs w:val="0"/>
              </w:rPr>
              <w:t xml:space="preserve">Our practice understands that sterilisation is more than simply putting loads through a steriliser, and that the process of sterility assurance includes all aspects of equipment procurement, storage, use, and reprocessing and practice team member education. </w:t>
            </w:r>
          </w:p>
          <w:p w14:paraId="534062C6" w14:textId="77777777" w:rsidR="004472FD" w:rsidRPr="0058096B" w:rsidRDefault="004472FD" w:rsidP="0058096B">
            <w:pPr>
              <w:pStyle w:val="MBSbody"/>
              <w:rPr>
                <w:b w:val="0"/>
                <w:bCs w:val="0"/>
              </w:rPr>
            </w:pPr>
          </w:p>
          <w:p w14:paraId="681A3605" w14:textId="77777777" w:rsidR="004472FD" w:rsidRPr="0058096B" w:rsidRDefault="004472FD" w:rsidP="0058096B">
            <w:pPr>
              <w:pStyle w:val="MBSbody"/>
              <w:rPr>
                <w:b w:val="0"/>
                <w:bCs w:val="0"/>
              </w:rPr>
            </w:pPr>
            <w:r w:rsidRPr="0058096B">
              <w:rPr>
                <w:b w:val="0"/>
                <w:bCs w:val="0"/>
              </w:rPr>
              <w:t>Our practice has a supply of reusable instruments and equipment that is maintained in good working order and free of rust and surface damage. Correct procedures are followed to ensure that these instruments are cleaned and sterilised after each use. As we do not have a steriliser on our premises, we have arranged for the instruments to be sterilised off-site through contracted arrangements with &lt;insert the name of the off-site sterilisation provider&gt;.</w:t>
            </w:r>
          </w:p>
          <w:p w14:paraId="509753D4" w14:textId="77777777" w:rsidR="004472FD" w:rsidRPr="0058096B" w:rsidRDefault="004472FD" w:rsidP="0058096B">
            <w:pPr>
              <w:pStyle w:val="MBSbody"/>
              <w:rPr>
                <w:b w:val="0"/>
                <w:bCs w:val="0"/>
              </w:rPr>
            </w:pPr>
          </w:p>
          <w:p w14:paraId="5877C913" w14:textId="77777777" w:rsidR="004472FD" w:rsidRPr="0058096B" w:rsidRDefault="004472FD" w:rsidP="0058096B">
            <w:pPr>
              <w:pStyle w:val="MBSbody"/>
              <w:rPr>
                <w:b w:val="0"/>
                <w:bCs w:val="0"/>
              </w:rPr>
            </w:pPr>
            <w:r w:rsidRPr="0058096B">
              <w:rPr>
                <w:b w:val="0"/>
                <w:bCs w:val="0"/>
              </w:rPr>
              <w:t xml:space="preserve">Our practice </w:t>
            </w:r>
            <w:proofErr w:type="gramStart"/>
            <w:r w:rsidRPr="0058096B">
              <w:rPr>
                <w:b w:val="0"/>
                <w:bCs w:val="0"/>
              </w:rPr>
              <w:t>is able to</w:t>
            </w:r>
            <w:proofErr w:type="gramEnd"/>
            <w:r w:rsidRPr="0058096B">
              <w:rPr>
                <w:b w:val="0"/>
                <w:bCs w:val="0"/>
              </w:rPr>
              <w:t xml:space="preserve"> provide assurance that any items provided for procedures into normally sterile tissue, sterile cavities or the bloodstream are sterile through the following:</w:t>
            </w:r>
          </w:p>
          <w:p w14:paraId="0669CEAC" w14:textId="77777777" w:rsidR="004472FD" w:rsidRPr="0058096B" w:rsidRDefault="004472FD" w:rsidP="0058096B">
            <w:pPr>
              <w:pStyle w:val="MBSbody"/>
              <w:rPr>
                <w:b w:val="0"/>
                <w:bCs w:val="0"/>
              </w:rPr>
            </w:pPr>
            <w:r w:rsidRPr="0058096B">
              <w:rPr>
                <w:b w:val="0"/>
                <w:bCs w:val="0"/>
              </w:rPr>
              <w:t xml:space="preserve">A written agreement between our practice and the off-site sterilisation facility stating who is responsible for: washing packaging items, transport, turn-around time, quoted </w:t>
            </w:r>
            <w:proofErr w:type="gramStart"/>
            <w:r w:rsidRPr="0058096B">
              <w:rPr>
                <w:b w:val="0"/>
                <w:bCs w:val="0"/>
              </w:rPr>
              <w:t>prices</w:t>
            </w:r>
            <w:proofErr w:type="gramEnd"/>
            <w:r w:rsidRPr="0058096B">
              <w:rPr>
                <w:b w:val="0"/>
                <w:bCs w:val="0"/>
              </w:rPr>
              <w:t xml:space="preserve"> and names of contact people for both organisations.</w:t>
            </w:r>
          </w:p>
          <w:p w14:paraId="242A5E20" w14:textId="77777777" w:rsidR="004472FD" w:rsidRPr="0058096B" w:rsidRDefault="004472FD" w:rsidP="0058096B">
            <w:pPr>
              <w:pStyle w:val="MBSbody"/>
              <w:rPr>
                <w:b w:val="0"/>
                <w:bCs w:val="0"/>
              </w:rPr>
            </w:pPr>
            <w:r w:rsidRPr="0058096B">
              <w:rPr>
                <w:b w:val="0"/>
                <w:bCs w:val="0"/>
              </w:rPr>
              <w:t>Retaining a copy of the off-site facility’s current accreditation certificate.</w:t>
            </w:r>
          </w:p>
          <w:p w14:paraId="0869A99A" w14:textId="77777777" w:rsidR="004472FD" w:rsidRPr="0058096B" w:rsidRDefault="004472FD" w:rsidP="0058096B">
            <w:pPr>
              <w:pStyle w:val="MBSbody"/>
              <w:rPr>
                <w:b w:val="0"/>
                <w:bCs w:val="0"/>
              </w:rPr>
            </w:pPr>
            <w:r w:rsidRPr="0058096B">
              <w:rPr>
                <w:b w:val="0"/>
                <w:bCs w:val="0"/>
              </w:rPr>
              <w:t xml:space="preserve">Evidence that the off-site facility correctly performs sterilisation and validates it processes (e.g., validation documentation or certification that is provided to our practice annually).  </w:t>
            </w:r>
          </w:p>
          <w:p w14:paraId="589C205B" w14:textId="77777777" w:rsidR="004472FD" w:rsidRPr="0058096B" w:rsidRDefault="004472FD" w:rsidP="0058096B">
            <w:pPr>
              <w:pStyle w:val="MBSbody"/>
              <w:rPr>
                <w:b w:val="0"/>
                <w:bCs w:val="0"/>
              </w:rPr>
            </w:pPr>
            <w:r w:rsidRPr="0058096B">
              <w:rPr>
                <w:b w:val="0"/>
                <w:bCs w:val="0"/>
              </w:rPr>
              <w:t xml:space="preserve">Appropriate policies and procedures to ensure preliminary cleaning of items, packaging, safe transport of instruments and equipment to and from the off-site facility, and evidence of training and competency in these policies and procedures. </w:t>
            </w:r>
          </w:p>
          <w:p w14:paraId="789231B9" w14:textId="77777777" w:rsidR="004472FD" w:rsidRPr="0058096B" w:rsidRDefault="004472FD" w:rsidP="0058096B">
            <w:pPr>
              <w:pStyle w:val="MBSbody"/>
              <w:rPr>
                <w:b w:val="0"/>
                <w:bCs w:val="0"/>
              </w:rPr>
            </w:pPr>
            <w:bookmarkStart w:id="101" w:name="_Toc55573821"/>
            <w:r w:rsidRPr="0058096B">
              <w:rPr>
                <w:b w:val="0"/>
                <w:bCs w:val="0"/>
              </w:rPr>
              <w:t>Procedure</w:t>
            </w:r>
            <w:bookmarkEnd w:id="101"/>
          </w:p>
          <w:p w14:paraId="1B8A9147" w14:textId="77777777" w:rsidR="004472FD" w:rsidRPr="0058096B" w:rsidRDefault="004472FD" w:rsidP="0058096B">
            <w:pPr>
              <w:pStyle w:val="MBSbody"/>
              <w:rPr>
                <w:b w:val="0"/>
                <w:bCs w:val="0"/>
              </w:rPr>
            </w:pPr>
          </w:p>
          <w:p w14:paraId="2DF40911" w14:textId="77777777" w:rsidR="004472FD" w:rsidRPr="0058096B" w:rsidRDefault="004472FD" w:rsidP="0058096B">
            <w:pPr>
              <w:pStyle w:val="MBSbody"/>
              <w:rPr>
                <w:b w:val="0"/>
                <w:bCs w:val="0"/>
              </w:rPr>
            </w:pPr>
            <w:r w:rsidRPr="0058096B">
              <w:rPr>
                <w:b w:val="0"/>
                <w:bCs w:val="0"/>
              </w:rPr>
              <w:t xml:space="preserve">It is the responsibility of &lt;insert the name/role of the person with designated responsibility&gt; to coordinate the following off-site sterilisation procedures: </w:t>
            </w:r>
          </w:p>
          <w:p w14:paraId="060C9477" w14:textId="75058BD7" w:rsidR="004472FD" w:rsidRPr="0058096B" w:rsidRDefault="004472FD" w:rsidP="0058096B">
            <w:pPr>
              <w:pStyle w:val="MBSbody"/>
              <w:rPr>
                <w:b w:val="0"/>
                <w:bCs w:val="0"/>
              </w:rPr>
            </w:pPr>
            <w:r w:rsidRPr="0058096B">
              <w:rPr>
                <w:b w:val="0"/>
                <w:bCs w:val="0"/>
              </w:rPr>
              <w:t xml:space="preserve">All instruments that require sterilisation are cleaned in accordance with </w:t>
            </w:r>
            <w:proofErr w:type="gramStart"/>
            <w:r w:rsidRPr="0058096B">
              <w:rPr>
                <w:b w:val="0"/>
                <w:bCs w:val="0"/>
              </w:rPr>
              <w:t>Section  –</w:t>
            </w:r>
            <w:proofErr w:type="gramEnd"/>
            <w:r w:rsidRPr="0058096B">
              <w:rPr>
                <w:b w:val="0"/>
                <w:bCs w:val="0"/>
              </w:rPr>
              <w:t xml:space="preserve"> Cleaning reusable instruments and equipment.</w:t>
            </w:r>
          </w:p>
          <w:p w14:paraId="2BA8510E" w14:textId="77777777" w:rsidR="004472FD" w:rsidRPr="0058096B" w:rsidRDefault="004472FD" w:rsidP="0058096B">
            <w:pPr>
              <w:pStyle w:val="MBSbody"/>
              <w:rPr>
                <w:b w:val="0"/>
                <w:bCs w:val="0"/>
              </w:rPr>
            </w:pPr>
            <w:r w:rsidRPr="0058096B">
              <w:rPr>
                <w:b w:val="0"/>
                <w:bCs w:val="0"/>
              </w:rPr>
              <w:t>Items are packaged and labelled prior to despatch to the facility in accordance with Section 4.10 - Packaging of items for sterilisation.</w:t>
            </w:r>
          </w:p>
          <w:p w14:paraId="733A45EC" w14:textId="77777777" w:rsidR="004472FD" w:rsidRPr="0058096B" w:rsidRDefault="004472FD" w:rsidP="0058096B">
            <w:pPr>
              <w:pStyle w:val="MBSbody"/>
              <w:rPr>
                <w:b w:val="0"/>
                <w:bCs w:val="0"/>
              </w:rPr>
            </w:pPr>
            <w:r w:rsidRPr="0058096B">
              <w:rPr>
                <w:b w:val="0"/>
                <w:bCs w:val="0"/>
              </w:rPr>
              <w:t>All instruments are placed in a plastic container labelled ‘contaminated’ with a firmly fitting lid, and that standard precautions adhered to when handling this container and contents.</w:t>
            </w:r>
          </w:p>
          <w:p w14:paraId="1D9965A6" w14:textId="6C6E1042" w:rsidR="004472FD" w:rsidRPr="0058096B" w:rsidRDefault="004472FD" w:rsidP="0058096B">
            <w:pPr>
              <w:pStyle w:val="MBSbody"/>
              <w:rPr>
                <w:b w:val="0"/>
                <w:bCs w:val="0"/>
              </w:rPr>
            </w:pPr>
            <w:r w:rsidRPr="0058096B">
              <w:rPr>
                <w:b w:val="0"/>
                <w:bCs w:val="0"/>
              </w:rPr>
              <w:t xml:space="preserve">All instruments leaving the practice are documented in accordance with </w:t>
            </w:r>
            <w:proofErr w:type="gramStart"/>
            <w:r w:rsidRPr="0058096B">
              <w:rPr>
                <w:b w:val="0"/>
                <w:bCs w:val="0"/>
              </w:rPr>
              <w:t>Section  –</w:t>
            </w:r>
            <w:proofErr w:type="gramEnd"/>
            <w:r w:rsidRPr="0058096B">
              <w:rPr>
                <w:b w:val="0"/>
                <w:bCs w:val="0"/>
              </w:rPr>
              <w:t xml:space="preserve"> Documentation of the cycle.</w:t>
            </w:r>
          </w:p>
          <w:p w14:paraId="20DD4EF9" w14:textId="77777777" w:rsidR="004472FD" w:rsidRPr="0058096B" w:rsidRDefault="004472FD" w:rsidP="0058096B">
            <w:pPr>
              <w:pStyle w:val="MBSbody"/>
              <w:rPr>
                <w:b w:val="0"/>
                <w:bCs w:val="0"/>
              </w:rPr>
            </w:pPr>
            <w:r w:rsidRPr="0058096B">
              <w:rPr>
                <w:b w:val="0"/>
                <w:bCs w:val="0"/>
              </w:rPr>
              <w:t>A telephone call is made to the off-site facility to inform them that a cycle of instrument sterilisation needs to be undertaken and to arrange a delivery and pick-up time.</w:t>
            </w:r>
          </w:p>
          <w:p w14:paraId="652B6CBD" w14:textId="77777777" w:rsidR="004472FD" w:rsidRPr="0058096B" w:rsidRDefault="004472FD" w:rsidP="0058096B">
            <w:pPr>
              <w:pStyle w:val="MBSbody"/>
              <w:rPr>
                <w:b w:val="0"/>
                <w:bCs w:val="0"/>
              </w:rPr>
            </w:pPr>
            <w:r w:rsidRPr="0058096B">
              <w:rPr>
                <w:b w:val="0"/>
                <w:bCs w:val="0"/>
              </w:rPr>
              <w:t>A different plastic container labelled ‘sterilised items’ is used to collect sterile items from the off-site facility.</w:t>
            </w:r>
          </w:p>
          <w:p w14:paraId="4DF77709" w14:textId="4552250B" w:rsidR="004472FD" w:rsidRPr="0058096B" w:rsidRDefault="004472FD" w:rsidP="0058096B">
            <w:pPr>
              <w:pStyle w:val="MBSbody"/>
              <w:rPr>
                <w:b w:val="0"/>
                <w:bCs w:val="0"/>
              </w:rPr>
            </w:pPr>
            <w:r w:rsidRPr="0058096B">
              <w:rPr>
                <w:b w:val="0"/>
                <w:bCs w:val="0"/>
              </w:rPr>
              <w:t xml:space="preserve">All instruments returning to the practice are documented in accordance with </w:t>
            </w:r>
            <w:proofErr w:type="gramStart"/>
            <w:r w:rsidRPr="0058096B">
              <w:rPr>
                <w:b w:val="0"/>
                <w:bCs w:val="0"/>
              </w:rPr>
              <w:t>Section  –</w:t>
            </w:r>
            <w:proofErr w:type="gramEnd"/>
            <w:r w:rsidRPr="0058096B">
              <w:rPr>
                <w:b w:val="0"/>
                <w:bCs w:val="0"/>
              </w:rPr>
              <w:t xml:space="preserve"> Documentation of the cycle and are released for use only after checking the integrity of the packages thoroughly.</w:t>
            </w:r>
          </w:p>
          <w:p w14:paraId="299E6F16" w14:textId="38D135E6" w:rsidR="004472FD" w:rsidRPr="0058096B" w:rsidRDefault="004472FD" w:rsidP="0058096B">
            <w:pPr>
              <w:pStyle w:val="MBSbody"/>
              <w:rPr>
                <w:b w:val="0"/>
                <w:bCs w:val="0"/>
              </w:rPr>
            </w:pPr>
            <w:r w:rsidRPr="0058096B">
              <w:rPr>
                <w:b w:val="0"/>
                <w:bCs w:val="0"/>
              </w:rPr>
              <w:t xml:space="preserve">All sterile items are stored and handled in accordance with </w:t>
            </w:r>
            <w:proofErr w:type="gramStart"/>
            <w:r w:rsidRPr="0058096B">
              <w:rPr>
                <w:b w:val="0"/>
                <w:bCs w:val="0"/>
              </w:rPr>
              <w:t>Section  –</w:t>
            </w:r>
            <w:proofErr w:type="gramEnd"/>
            <w:r w:rsidRPr="0058096B">
              <w:rPr>
                <w:b w:val="0"/>
                <w:bCs w:val="0"/>
              </w:rPr>
              <w:t xml:space="preserve"> Storage of sterile items.</w:t>
            </w:r>
          </w:p>
          <w:p w14:paraId="3E18582A" w14:textId="77777777" w:rsidR="004472FD" w:rsidRPr="0058096B" w:rsidRDefault="004472FD" w:rsidP="0058096B">
            <w:pPr>
              <w:pStyle w:val="MBSbody"/>
              <w:rPr>
                <w:b w:val="0"/>
                <w:bCs w:val="0"/>
              </w:rPr>
            </w:pPr>
          </w:p>
          <w:p w14:paraId="30094F68" w14:textId="77777777" w:rsidR="004472FD" w:rsidRPr="0058096B" w:rsidRDefault="004472FD" w:rsidP="0058096B">
            <w:pPr>
              <w:pStyle w:val="MBSbody"/>
              <w:rPr>
                <w:b w:val="0"/>
                <w:bCs w:val="0"/>
              </w:rPr>
            </w:pPr>
          </w:p>
          <w:p w14:paraId="2E70CA49" w14:textId="77777777" w:rsidR="004472FD" w:rsidRPr="0058096B" w:rsidRDefault="004472FD" w:rsidP="0058096B">
            <w:pPr>
              <w:pStyle w:val="MBSbody"/>
              <w:rPr>
                <w:b w:val="0"/>
                <w:bCs w:val="0"/>
              </w:rPr>
            </w:pPr>
            <w:bookmarkStart w:id="102" w:name="_Toc55573824"/>
            <w:r w:rsidRPr="0058096B">
              <w:rPr>
                <w:b w:val="0"/>
                <w:bCs w:val="0"/>
              </w:rPr>
              <w:t xml:space="preserve">Cleaning reusable </w:t>
            </w:r>
            <w:bookmarkEnd w:id="89"/>
            <w:bookmarkEnd w:id="90"/>
            <w:bookmarkEnd w:id="91"/>
            <w:bookmarkEnd w:id="92"/>
            <w:bookmarkEnd w:id="93"/>
            <w:bookmarkEnd w:id="94"/>
            <w:r w:rsidRPr="0058096B">
              <w:rPr>
                <w:b w:val="0"/>
                <w:bCs w:val="0"/>
              </w:rPr>
              <w:t>instruments and equipment</w:t>
            </w:r>
            <w:bookmarkEnd w:id="96"/>
            <w:bookmarkEnd w:id="97"/>
            <w:bookmarkEnd w:id="102"/>
            <w:r w:rsidRPr="0058096B">
              <w:rPr>
                <w:b w:val="0"/>
                <w:bCs w:val="0"/>
              </w:rPr>
              <w:t xml:space="preserve"> </w:t>
            </w:r>
          </w:p>
          <w:p w14:paraId="380D0F70" w14:textId="77777777" w:rsidR="004472FD" w:rsidRPr="0058096B" w:rsidRDefault="004472FD" w:rsidP="0058096B">
            <w:pPr>
              <w:pStyle w:val="MBSbody"/>
              <w:rPr>
                <w:b w:val="0"/>
                <w:bCs w:val="0"/>
              </w:rPr>
            </w:pPr>
            <w:r w:rsidRPr="0058096B">
              <w:rPr>
                <w:b w:val="0"/>
                <w:bCs w:val="0"/>
              </w:rPr>
              <w:t>&lt;</w:t>
            </w:r>
            <w:r w:rsidRPr="0044558C">
              <w:rPr>
                <w:b w:val="0"/>
                <w:bCs w:val="0"/>
                <w:highlight w:val="yellow"/>
              </w:rPr>
              <w:t>Keep this section if reusable instruments and equipment are used by the practice</w:t>
            </w:r>
            <w:r w:rsidRPr="0058096B">
              <w:rPr>
                <w:b w:val="0"/>
                <w:bCs w:val="0"/>
              </w:rPr>
              <w:t>&gt;</w:t>
            </w:r>
          </w:p>
          <w:p w14:paraId="68160903" w14:textId="77777777" w:rsidR="004472FD" w:rsidRPr="0058096B" w:rsidRDefault="004472FD" w:rsidP="0058096B">
            <w:pPr>
              <w:pStyle w:val="MBSbody"/>
              <w:rPr>
                <w:b w:val="0"/>
                <w:bCs w:val="0"/>
              </w:rPr>
            </w:pPr>
            <w:bookmarkStart w:id="103" w:name="_Toc55573825"/>
            <w:r w:rsidRPr="0058096B">
              <w:rPr>
                <w:b w:val="0"/>
                <w:bCs w:val="0"/>
              </w:rPr>
              <w:t>Policy</w:t>
            </w:r>
            <w:bookmarkEnd w:id="103"/>
          </w:p>
          <w:p w14:paraId="3064A350" w14:textId="77777777" w:rsidR="004472FD" w:rsidRPr="0058096B" w:rsidRDefault="004472FD" w:rsidP="0058096B">
            <w:pPr>
              <w:pStyle w:val="MBSbody"/>
              <w:rPr>
                <w:b w:val="0"/>
                <w:bCs w:val="0"/>
              </w:rPr>
            </w:pPr>
          </w:p>
          <w:p w14:paraId="1FDA0B22" w14:textId="77777777" w:rsidR="004472FD" w:rsidRPr="0058096B" w:rsidRDefault="004472FD" w:rsidP="0058096B">
            <w:pPr>
              <w:pStyle w:val="MBSbody"/>
              <w:rPr>
                <w:b w:val="0"/>
                <w:bCs w:val="0"/>
              </w:rPr>
            </w:pPr>
            <w:r w:rsidRPr="0058096B">
              <w:rPr>
                <w:b w:val="0"/>
                <w:bCs w:val="0"/>
              </w:rPr>
              <w:t xml:space="preserve">Our practice’s infection prevention and control coordinator </w:t>
            </w:r>
            <w:proofErr w:type="gramStart"/>
            <w:r w:rsidRPr="0058096B">
              <w:rPr>
                <w:b w:val="0"/>
                <w:bCs w:val="0"/>
              </w:rPr>
              <w:t>ensures</w:t>
            </w:r>
            <w:proofErr w:type="gramEnd"/>
            <w:r w:rsidRPr="0058096B">
              <w:rPr>
                <w:b w:val="0"/>
                <w:bCs w:val="0"/>
              </w:rPr>
              <w:t xml:space="preserve"> the level of processing for specific instruments and equipment is appropriate to the risk of infection posed by their reuse by using the Spaulding classification. The site of use (e.g., skin, mucous </w:t>
            </w:r>
            <w:proofErr w:type="gramStart"/>
            <w:r w:rsidRPr="0058096B">
              <w:rPr>
                <w:b w:val="0"/>
                <w:bCs w:val="0"/>
              </w:rPr>
              <w:t>membranes</w:t>
            </w:r>
            <w:proofErr w:type="gramEnd"/>
            <w:r w:rsidRPr="0058096B">
              <w:rPr>
                <w:b w:val="0"/>
                <w:bCs w:val="0"/>
              </w:rPr>
              <w:t xml:space="preserve"> and wounds) is a key determinant in this risk assessment as this determines the level of processing required to minimise the probability of infection to the patient.</w:t>
            </w:r>
          </w:p>
          <w:p w14:paraId="0AE9CD61" w14:textId="77777777" w:rsidR="004472FD" w:rsidRPr="0058096B" w:rsidRDefault="004472FD" w:rsidP="0058096B">
            <w:pPr>
              <w:pStyle w:val="MBSbody"/>
              <w:rPr>
                <w:b w:val="0"/>
                <w:bCs w:val="0"/>
              </w:rPr>
            </w:pPr>
          </w:p>
          <w:p w14:paraId="4678B44A" w14:textId="77777777" w:rsidR="004472FD" w:rsidRPr="0058096B" w:rsidRDefault="004472FD" w:rsidP="0058096B">
            <w:pPr>
              <w:pStyle w:val="MBSbody"/>
              <w:rPr>
                <w:b w:val="0"/>
                <w:bCs w:val="0"/>
              </w:rPr>
            </w:pPr>
            <w:r w:rsidRPr="0058096B">
              <w:rPr>
                <w:b w:val="0"/>
                <w:bCs w:val="0"/>
              </w:rPr>
              <w:t>Our practice team members, whose duties require them to process equipment for reuse, must have received adequate training and competency assessment in this area.</w:t>
            </w:r>
          </w:p>
          <w:p w14:paraId="1FA9619D" w14:textId="77777777" w:rsidR="004472FD" w:rsidRPr="0058096B" w:rsidRDefault="004472FD" w:rsidP="0058096B">
            <w:pPr>
              <w:pStyle w:val="MBSbody"/>
              <w:rPr>
                <w:b w:val="0"/>
                <w:bCs w:val="0"/>
              </w:rPr>
            </w:pPr>
          </w:p>
          <w:p w14:paraId="401278A3" w14:textId="77777777" w:rsidR="004472FD" w:rsidRPr="0058096B" w:rsidRDefault="004472FD" w:rsidP="0058096B">
            <w:pPr>
              <w:pStyle w:val="MBSbody"/>
              <w:rPr>
                <w:b w:val="0"/>
                <w:bCs w:val="0"/>
              </w:rPr>
            </w:pPr>
            <w:r w:rsidRPr="0058096B">
              <w:rPr>
                <w:b w:val="0"/>
                <w:bCs w:val="0"/>
              </w:rPr>
              <w:t xml:space="preserve">Thorough physical cleaning of items to remove blood and other debris is needed if effective disinfection or sterilisation is to be achieved. Preliminary cleaning must be done as soon as </w:t>
            </w:r>
            <w:r w:rsidRPr="0058096B">
              <w:rPr>
                <w:b w:val="0"/>
                <w:bCs w:val="0"/>
              </w:rPr>
              <w:lastRenderedPageBreak/>
              <w:t xml:space="preserve">possible during or after use to prevent coagulation of blood and other proteins. Any delay will increase the </w:t>
            </w:r>
            <w:proofErr w:type="gramStart"/>
            <w:r w:rsidRPr="0058096B">
              <w:rPr>
                <w:b w:val="0"/>
                <w:bCs w:val="0"/>
              </w:rPr>
              <w:t>bio-burden</w:t>
            </w:r>
            <w:proofErr w:type="gramEnd"/>
            <w:r w:rsidRPr="0058096B">
              <w:rPr>
                <w:b w:val="0"/>
                <w:bCs w:val="0"/>
              </w:rPr>
              <w:t xml:space="preserve"> (through bacterial multiplication) and also increases the difficulty of removing adherent soil. The effectiveness of sterilisation is dependent on the </w:t>
            </w:r>
            <w:proofErr w:type="gramStart"/>
            <w:r w:rsidRPr="0058096B">
              <w:rPr>
                <w:b w:val="0"/>
                <w:bCs w:val="0"/>
              </w:rPr>
              <w:t>bio-burden</w:t>
            </w:r>
            <w:proofErr w:type="gramEnd"/>
            <w:r w:rsidRPr="0058096B">
              <w:rPr>
                <w:b w:val="0"/>
                <w:bCs w:val="0"/>
              </w:rPr>
              <w:t xml:space="preserve"> being as low as possible.</w:t>
            </w:r>
          </w:p>
          <w:p w14:paraId="1FAACC53" w14:textId="77777777" w:rsidR="004472FD" w:rsidRPr="0058096B" w:rsidRDefault="004472FD" w:rsidP="0058096B">
            <w:pPr>
              <w:pStyle w:val="MBSbody"/>
              <w:rPr>
                <w:b w:val="0"/>
                <w:bCs w:val="0"/>
              </w:rPr>
            </w:pPr>
            <w:bookmarkStart w:id="104" w:name="_Toc55573826"/>
            <w:r w:rsidRPr="0058096B">
              <w:rPr>
                <w:b w:val="0"/>
                <w:bCs w:val="0"/>
              </w:rPr>
              <w:t>Procedure</w:t>
            </w:r>
            <w:bookmarkEnd w:id="104"/>
          </w:p>
          <w:p w14:paraId="766D4E16" w14:textId="77777777" w:rsidR="004472FD" w:rsidRPr="0058096B" w:rsidRDefault="004472FD" w:rsidP="0058096B">
            <w:pPr>
              <w:pStyle w:val="MBSbody"/>
              <w:rPr>
                <w:b w:val="0"/>
                <w:bCs w:val="0"/>
              </w:rPr>
            </w:pPr>
          </w:p>
          <w:p w14:paraId="5A599C33" w14:textId="77777777" w:rsidR="004472FD" w:rsidRPr="0058096B" w:rsidRDefault="004472FD" w:rsidP="0058096B">
            <w:pPr>
              <w:pStyle w:val="MBSbody"/>
              <w:rPr>
                <w:b w:val="0"/>
                <w:bCs w:val="0"/>
              </w:rPr>
            </w:pPr>
            <w:r w:rsidRPr="0058096B">
              <w:rPr>
                <w:b w:val="0"/>
                <w:bCs w:val="0"/>
              </w:rPr>
              <w:t>All team members cleaning reusable items:</w:t>
            </w:r>
          </w:p>
          <w:p w14:paraId="3ACA3442" w14:textId="77777777" w:rsidR="004472FD" w:rsidRPr="0058096B" w:rsidRDefault="004472FD" w:rsidP="0044558C">
            <w:pPr>
              <w:pStyle w:val="MBSbody"/>
              <w:numPr>
                <w:ilvl w:val="0"/>
                <w:numId w:val="162"/>
              </w:numPr>
              <w:rPr>
                <w:b w:val="0"/>
                <w:bCs w:val="0"/>
              </w:rPr>
            </w:pPr>
            <w:r w:rsidRPr="0058096B">
              <w:rPr>
                <w:b w:val="0"/>
                <w:bCs w:val="0"/>
              </w:rPr>
              <w:t>Wear appropriate personal protective equipment,</w:t>
            </w:r>
          </w:p>
          <w:p w14:paraId="7A4398BF" w14:textId="77777777" w:rsidR="004472FD" w:rsidRPr="0058096B" w:rsidRDefault="004472FD" w:rsidP="0044558C">
            <w:pPr>
              <w:pStyle w:val="MBSbody"/>
              <w:numPr>
                <w:ilvl w:val="0"/>
                <w:numId w:val="162"/>
              </w:numPr>
              <w:rPr>
                <w:b w:val="0"/>
                <w:bCs w:val="0"/>
              </w:rPr>
            </w:pPr>
            <w:r w:rsidRPr="0058096B">
              <w:rPr>
                <w:b w:val="0"/>
                <w:bCs w:val="0"/>
              </w:rPr>
              <w:t>Use equipment as specified,</w:t>
            </w:r>
          </w:p>
          <w:p w14:paraId="0E47D040" w14:textId="77777777" w:rsidR="004472FD" w:rsidRPr="0058096B" w:rsidRDefault="004472FD" w:rsidP="0044558C">
            <w:pPr>
              <w:pStyle w:val="MBSbody"/>
              <w:numPr>
                <w:ilvl w:val="0"/>
                <w:numId w:val="162"/>
              </w:numPr>
              <w:rPr>
                <w:b w:val="0"/>
                <w:bCs w:val="0"/>
              </w:rPr>
            </w:pPr>
            <w:r w:rsidRPr="0058096B">
              <w:rPr>
                <w:b w:val="0"/>
                <w:bCs w:val="0"/>
              </w:rPr>
              <w:t>Have received appropriate formal or in-house training, and</w:t>
            </w:r>
          </w:p>
          <w:p w14:paraId="740CDA46" w14:textId="77777777" w:rsidR="004472FD" w:rsidRPr="0058096B" w:rsidRDefault="004472FD" w:rsidP="0044558C">
            <w:pPr>
              <w:pStyle w:val="MBSbody"/>
              <w:numPr>
                <w:ilvl w:val="0"/>
                <w:numId w:val="162"/>
              </w:numPr>
              <w:rPr>
                <w:b w:val="0"/>
                <w:bCs w:val="0"/>
              </w:rPr>
            </w:pPr>
            <w:r w:rsidRPr="0058096B">
              <w:rPr>
                <w:b w:val="0"/>
                <w:bCs w:val="0"/>
              </w:rPr>
              <w:t>Are appropriately immunised.</w:t>
            </w:r>
          </w:p>
          <w:p w14:paraId="2C1EA405" w14:textId="77777777" w:rsidR="004472FD" w:rsidRPr="0058096B" w:rsidRDefault="004472FD" w:rsidP="0058096B">
            <w:pPr>
              <w:pStyle w:val="MBSbody"/>
              <w:rPr>
                <w:b w:val="0"/>
                <w:bCs w:val="0"/>
              </w:rPr>
            </w:pPr>
          </w:p>
          <w:p w14:paraId="2E871F92" w14:textId="77777777" w:rsidR="004472FD" w:rsidRPr="0058096B" w:rsidRDefault="004472FD" w:rsidP="0058096B">
            <w:pPr>
              <w:pStyle w:val="MBSbody"/>
              <w:rPr>
                <w:b w:val="0"/>
                <w:bCs w:val="0"/>
              </w:rPr>
            </w:pPr>
            <w:r w:rsidRPr="0058096B">
              <w:rPr>
                <w:b w:val="0"/>
                <w:bCs w:val="0"/>
              </w:rPr>
              <w:t>When determining the level of processing for specific instruments and equipment appropriate to the risk of infection posed by their reuse, our practice’s infection prevention and control coordinator follows the Spaulding classification described as follows:</w:t>
            </w:r>
          </w:p>
          <w:p w14:paraId="10D2F005" w14:textId="77777777" w:rsidR="004472FD" w:rsidRPr="004472FD" w:rsidRDefault="004472FD" w:rsidP="004472FD">
            <w:pPr>
              <w:pStyle w:val="MBSbody"/>
            </w:pPr>
          </w:p>
          <w:tbl>
            <w:tblPr>
              <w:tblStyle w:val="TableGrid"/>
              <w:tblW w:w="0" w:type="auto"/>
              <w:tblInd w:w="108" w:type="dxa"/>
              <w:tblLayout w:type="fixed"/>
              <w:tblLook w:val="04A0" w:firstRow="1" w:lastRow="0" w:firstColumn="1" w:lastColumn="0" w:noHBand="0" w:noVBand="1"/>
            </w:tblPr>
            <w:tblGrid>
              <w:gridCol w:w="1843"/>
              <w:gridCol w:w="3686"/>
              <w:gridCol w:w="3991"/>
            </w:tblGrid>
            <w:tr w:rsidR="004472FD" w:rsidRPr="004472FD" w14:paraId="3B1F7733" w14:textId="77777777" w:rsidTr="0044558C">
              <w:tc>
                <w:tcPr>
                  <w:tcW w:w="1843" w:type="dxa"/>
                  <w:shd w:val="clear" w:color="auto" w:fill="F79646" w:themeFill="accent6"/>
                </w:tcPr>
                <w:p w14:paraId="074EAA57" w14:textId="77777777" w:rsidR="004472FD" w:rsidRPr="004472FD" w:rsidRDefault="004472FD" w:rsidP="004472FD">
                  <w:pPr>
                    <w:pStyle w:val="MBSbody"/>
                  </w:pPr>
                  <w:r w:rsidRPr="004472FD">
                    <w:t>Level of risk</w:t>
                  </w:r>
                </w:p>
              </w:tc>
              <w:tc>
                <w:tcPr>
                  <w:tcW w:w="3686" w:type="dxa"/>
                  <w:shd w:val="clear" w:color="auto" w:fill="F79646" w:themeFill="accent6"/>
                </w:tcPr>
                <w:p w14:paraId="6FE979C2" w14:textId="77777777" w:rsidR="004472FD" w:rsidRPr="004472FD" w:rsidRDefault="004472FD" w:rsidP="004472FD">
                  <w:pPr>
                    <w:pStyle w:val="MBSbody"/>
                  </w:pPr>
                  <w:r w:rsidRPr="004472FD">
                    <w:t>Application</w:t>
                  </w:r>
                </w:p>
              </w:tc>
              <w:tc>
                <w:tcPr>
                  <w:tcW w:w="3991" w:type="dxa"/>
                  <w:shd w:val="clear" w:color="auto" w:fill="F79646" w:themeFill="accent6"/>
                </w:tcPr>
                <w:p w14:paraId="6AF1037B" w14:textId="77777777" w:rsidR="004472FD" w:rsidRPr="004472FD" w:rsidRDefault="004472FD" w:rsidP="004472FD">
                  <w:pPr>
                    <w:pStyle w:val="MBSbody"/>
                  </w:pPr>
                  <w:r w:rsidRPr="004472FD">
                    <w:t>Process</w:t>
                  </w:r>
                </w:p>
              </w:tc>
            </w:tr>
            <w:tr w:rsidR="004472FD" w:rsidRPr="004472FD" w14:paraId="79F65DF9" w14:textId="77777777" w:rsidTr="00505B5A">
              <w:tc>
                <w:tcPr>
                  <w:tcW w:w="1843" w:type="dxa"/>
                  <w:shd w:val="clear" w:color="auto" w:fill="F2F2F2" w:themeFill="background1" w:themeFillShade="F2"/>
                </w:tcPr>
                <w:p w14:paraId="412CC08F" w14:textId="77777777" w:rsidR="004472FD" w:rsidRPr="004472FD" w:rsidRDefault="004472FD" w:rsidP="004472FD">
                  <w:pPr>
                    <w:pStyle w:val="MBSbody"/>
                  </w:pPr>
                  <w:r w:rsidRPr="004472FD">
                    <w:t>Critical</w:t>
                  </w:r>
                </w:p>
              </w:tc>
              <w:tc>
                <w:tcPr>
                  <w:tcW w:w="3686" w:type="dxa"/>
                </w:tcPr>
                <w:p w14:paraId="6CE41067" w14:textId="77777777" w:rsidR="004472FD" w:rsidRPr="004472FD" w:rsidRDefault="004472FD" w:rsidP="004472FD">
                  <w:pPr>
                    <w:pStyle w:val="MBSbody"/>
                  </w:pPr>
                  <w:r w:rsidRPr="004472FD">
                    <w:t xml:space="preserve">Entry or penetration into sterile tissue, </w:t>
                  </w:r>
                  <w:proofErr w:type="gramStart"/>
                  <w:r w:rsidRPr="004472FD">
                    <w:t>cavity</w:t>
                  </w:r>
                  <w:proofErr w:type="gramEnd"/>
                  <w:r w:rsidRPr="004472FD">
                    <w:t xml:space="preserve"> or bloodstream</w:t>
                  </w:r>
                </w:p>
              </w:tc>
              <w:tc>
                <w:tcPr>
                  <w:tcW w:w="3991" w:type="dxa"/>
                </w:tcPr>
                <w:p w14:paraId="04563330" w14:textId="77777777" w:rsidR="004472FD" w:rsidRPr="004472FD" w:rsidRDefault="004472FD" w:rsidP="004472FD">
                  <w:pPr>
                    <w:pStyle w:val="MBSbody"/>
                  </w:pPr>
                  <w:r w:rsidRPr="004472FD">
                    <w:t>Sterility is required</w:t>
                  </w:r>
                </w:p>
              </w:tc>
            </w:tr>
            <w:tr w:rsidR="004472FD" w:rsidRPr="004472FD" w14:paraId="6953F40C" w14:textId="77777777" w:rsidTr="00505B5A">
              <w:tc>
                <w:tcPr>
                  <w:tcW w:w="1843" w:type="dxa"/>
                  <w:shd w:val="clear" w:color="auto" w:fill="F2F2F2" w:themeFill="background1" w:themeFillShade="F2"/>
                </w:tcPr>
                <w:p w14:paraId="7B8019BB" w14:textId="77777777" w:rsidR="004472FD" w:rsidRPr="004472FD" w:rsidRDefault="004472FD" w:rsidP="004472FD">
                  <w:pPr>
                    <w:pStyle w:val="MBSbody"/>
                  </w:pPr>
                  <w:r w:rsidRPr="004472FD">
                    <w:t>Semi-critical</w:t>
                  </w:r>
                </w:p>
              </w:tc>
              <w:tc>
                <w:tcPr>
                  <w:tcW w:w="3686" w:type="dxa"/>
                </w:tcPr>
                <w:p w14:paraId="7C6819EF" w14:textId="77777777" w:rsidR="004472FD" w:rsidRPr="004472FD" w:rsidRDefault="004472FD" w:rsidP="004472FD">
                  <w:pPr>
                    <w:pStyle w:val="MBSbody"/>
                  </w:pPr>
                  <w:r w:rsidRPr="004472FD">
                    <w:t>Contact with intact non-sterile mucosa or non-intact skin</w:t>
                  </w:r>
                </w:p>
              </w:tc>
              <w:tc>
                <w:tcPr>
                  <w:tcW w:w="3991" w:type="dxa"/>
                </w:tcPr>
                <w:p w14:paraId="40B7E188" w14:textId="77777777" w:rsidR="004472FD" w:rsidRPr="004472FD" w:rsidRDefault="004472FD" w:rsidP="004472FD">
                  <w:pPr>
                    <w:pStyle w:val="MBSbody"/>
                  </w:pPr>
                  <w:r w:rsidRPr="004472FD">
                    <w:t>Sterilisation preferred where possible. If sterilisation is not possible then high-level chemical disinfection is required</w:t>
                  </w:r>
                </w:p>
              </w:tc>
            </w:tr>
            <w:tr w:rsidR="004472FD" w:rsidRPr="004472FD" w14:paraId="02F43679" w14:textId="77777777" w:rsidTr="00505B5A">
              <w:tc>
                <w:tcPr>
                  <w:tcW w:w="1843" w:type="dxa"/>
                  <w:shd w:val="clear" w:color="auto" w:fill="F2F2F2" w:themeFill="background1" w:themeFillShade="F2"/>
                </w:tcPr>
                <w:p w14:paraId="54C661CD" w14:textId="77777777" w:rsidR="004472FD" w:rsidRPr="004472FD" w:rsidRDefault="004472FD" w:rsidP="004472FD">
                  <w:pPr>
                    <w:pStyle w:val="MBSbody"/>
                  </w:pPr>
                  <w:r w:rsidRPr="004472FD">
                    <w:t>Non-critical</w:t>
                  </w:r>
                </w:p>
              </w:tc>
              <w:tc>
                <w:tcPr>
                  <w:tcW w:w="3686" w:type="dxa"/>
                </w:tcPr>
                <w:p w14:paraId="59A2CF76" w14:textId="77777777" w:rsidR="004472FD" w:rsidRPr="004472FD" w:rsidRDefault="004472FD" w:rsidP="004472FD">
                  <w:pPr>
                    <w:pStyle w:val="MBSbody"/>
                  </w:pPr>
                  <w:r w:rsidRPr="004472FD">
                    <w:t>Contact with intact skin</w:t>
                  </w:r>
                </w:p>
              </w:tc>
              <w:tc>
                <w:tcPr>
                  <w:tcW w:w="3991" w:type="dxa"/>
                </w:tcPr>
                <w:p w14:paraId="55FDC17A" w14:textId="77777777" w:rsidR="004472FD" w:rsidRPr="004472FD" w:rsidRDefault="004472FD" w:rsidP="004472FD">
                  <w:pPr>
                    <w:pStyle w:val="MBSbody"/>
                  </w:pPr>
                  <w:r w:rsidRPr="004472FD">
                    <w:t>Clean as necessary with detergent and water</w:t>
                  </w:r>
                </w:p>
              </w:tc>
            </w:tr>
          </w:tbl>
          <w:p w14:paraId="6DDA6891" w14:textId="77777777" w:rsidR="004472FD" w:rsidRPr="0044558C" w:rsidRDefault="004472FD" w:rsidP="0044558C">
            <w:pPr>
              <w:pStyle w:val="MBSbody"/>
              <w:rPr>
                <w:b w:val="0"/>
                <w:bCs w:val="0"/>
              </w:rPr>
            </w:pPr>
            <w:r w:rsidRPr="0044558C">
              <w:rPr>
                <w:b w:val="0"/>
                <w:bCs w:val="0"/>
              </w:rPr>
              <w:t>Source: RACGP Infection prevention and control standards for general practices and other office-based and community-based practices, 5th edition</w:t>
            </w:r>
          </w:p>
          <w:p w14:paraId="6EEA6DC0" w14:textId="77777777" w:rsidR="004472FD" w:rsidRPr="0044558C" w:rsidRDefault="004472FD" w:rsidP="0044558C">
            <w:pPr>
              <w:pStyle w:val="MBSbody"/>
              <w:rPr>
                <w:b w:val="0"/>
                <w:bCs w:val="0"/>
              </w:rPr>
            </w:pPr>
          </w:p>
          <w:p w14:paraId="32813EE2" w14:textId="77777777" w:rsidR="004472FD" w:rsidRPr="0044558C" w:rsidRDefault="004472FD" w:rsidP="0044558C">
            <w:pPr>
              <w:pStyle w:val="MBSbody"/>
              <w:rPr>
                <w:b w:val="0"/>
                <w:bCs w:val="0"/>
              </w:rPr>
            </w:pPr>
            <w:commentRangeStart w:id="105"/>
            <w:r w:rsidRPr="0044558C">
              <w:rPr>
                <w:b w:val="0"/>
                <w:bCs w:val="0"/>
              </w:rPr>
              <w:t>Our</w:t>
            </w:r>
            <w:commentRangeEnd w:id="105"/>
            <w:r w:rsidRPr="0044558C">
              <w:rPr>
                <w:b w:val="0"/>
                <w:bCs w:val="0"/>
              </w:rPr>
              <w:commentReference w:id="105"/>
            </w:r>
            <w:r w:rsidRPr="0044558C">
              <w:rPr>
                <w:b w:val="0"/>
                <w:bCs w:val="0"/>
              </w:rPr>
              <w:t xml:space="preserve"> team members responsible for reprocessing reusable instruments and equipment follow these procedures during the pre-cleaning/cleaning process:</w:t>
            </w:r>
          </w:p>
          <w:p w14:paraId="26778E32" w14:textId="77777777" w:rsidR="004472FD" w:rsidRPr="00E4657D" w:rsidRDefault="004472FD" w:rsidP="004472FD">
            <w:pPr>
              <w:pStyle w:val="MBSbody"/>
              <w:rPr>
                <w:b w:val="0"/>
                <w:bCs w:val="0"/>
              </w:rPr>
            </w:pPr>
          </w:p>
          <w:p w14:paraId="4A312918" w14:textId="25AD5513" w:rsidR="0044558C" w:rsidRPr="001E1FD3" w:rsidRDefault="0044558C" w:rsidP="001E1FD3">
            <w:pPr>
              <w:pStyle w:val="MBSPolicyheading"/>
              <w:ind w:left="360"/>
              <w:rPr>
                <w:b/>
                <w:bCs/>
              </w:rPr>
            </w:pPr>
            <w:bookmarkStart w:id="106" w:name="_Toc482698391"/>
            <w:bookmarkStart w:id="107" w:name="_Toc55573856"/>
            <w:r w:rsidRPr="001E1FD3">
              <w:rPr>
                <w:b/>
                <w:bCs/>
              </w:rPr>
              <w:t>Storage of sterile items</w:t>
            </w:r>
            <w:bookmarkEnd w:id="106"/>
            <w:bookmarkEnd w:id="107"/>
            <w:r w:rsidRPr="001E1FD3">
              <w:rPr>
                <w:b/>
                <w:bCs/>
              </w:rPr>
              <w:t xml:space="preserve"> </w:t>
            </w:r>
            <w:bookmarkStart w:id="108" w:name="_Toc55573857"/>
            <w:r w:rsidRPr="001E1FD3">
              <w:rPr>
                <w:b/>
                <w:bCs/>
              </w:rPr>
              <w:t>Policy</w:t>
            </w:r>
            <w:bookmarkEnd w:id="108"/>
          </w:p>
          <w:p w14:paraId="5B025CF4" w14:textId="77777777" w:rsidR="0044558C" w:rsidRPr="0045061B" w:rsidRDefault="0044558C" w:rsidP="0044558C">
            <w:pPr>
              <w:rPr>
                <w:rFonts w:cs="Segoe UI Semilight"/>
              </w:rPr>
            </w:pPr>
          </w:p>
          <w:p w14:paraId="04B4D150" w14:textId="77777777" w:rsidR="0044558C" w:rsidRPr="0044558C" w:rsidRDefault="0044558C" w:rsidP="0044558C">
            <w:pPr>
              <w:pStyle w:val="MBSbody"/>
              <w:rPr>
                <w:b w:val="0"/>
                <w:bCs w:val="0"/>
              </w:rPr>
            </w:pPr>
            <w:r w:rsidRPr="0044558C">
              <w:rPr>
                <w:b w:val="0"/>
                <w:bCs w:val="0"/>
              </w:rPr>
              <w:t xml:space="preserve">All sterile items, including those processed in the practice facility and those procured from commercial supplies, shall be </w:t>
            </w:r>
            <w:proofErr w:type="gramStart"/>
            <w:r w:rsidRPr="0044558C">
              <w:rPr>
                <w:b w:val="0"/>
                <w:bCs w:val="0"/>
              </w:rPr>
              <w:t>stored</w:t>
            </w:r>
            <w:proofErr w:type="gramEnd"/>
            <w:r w:rsidRPr="0044558C">
              <w:rPr>
                <w:b w:val="0"/>
                <w:bCs w:val="0"/>
              </w:rPr>
              <w:t xml:space="preserve"> and handled in a manner that maintains the sterility of the packs and prevents contamination from any source.</w:t>
            </w:r>
          </w:p>
          <w:p w14:paraId="27CEA748" w14:textId="77777777" w:rsidR="0044558C" w:rsidRPr="0045061B" w:rsidRDefault="0044558C" w:rsidP="0044558C">
            <w:pPr>
              <w:rPr>
                <w:rFonts w:cs="Segoe UI Semilight"/>
              </w:rPr>
            </w:pPr>
          </w:p>
          <w:p w14:paraId="3DF437FE" w14:textId="77777777" w:rsidR="0044558C" w:rsidRPr="0044558C" w:rsidRDefault="0044558C" w:rsidP="0044558C">
            <w:pPr>
              <w:pStyle w:val="MBSbody"/>
              <w:rPr>
                <w:b w:val="0"/>
                <w:bCs w:val="0"/>
              </w:rPr>
            </w:pPr>
            <w:r w:rsidRPr="0044558C">
              <w:rPr>
                <w:b w:val="0"/>
                <w:bCs w:val="0"/>
              </w:rPr>
              <w:t>Factors that influence shelf life are event-related (not time-related) and are dependent on storage and handling conditions.</w:t>
            </w:r>
          </w:p>
          <w:p w14:paraId="3BA33763" w14:textId="77777777" w:rsidR="0044558C" w:rsidRDefault="0044558C" w:rsidP="0044558C">
            <w:pPr>
              <w:pStyle w:val="MBSbody"/>
            </w:pPr>
            <w:bookmarkStart w:id="109" w:name="_Toc55573858"/>
          </w:p>
          <w:p w14:paraId="5D14E603" w14:textId="7CBA78BC" w:rsidR="0044558C" w:rsidRPr="0044558C" w:rsidRDefault="0044558C" w:rsidP="0044558C">
            <w:pPr>
              <w:pStyle w:val="MBSbody"/>
            </w:pPr>
            <w:r w:rsidRPr="0044558C">
              <w:t>Procedure</w:t>
            </w:r>
            <w:bookmarkEnd w:id="109"/>
            <w:r w:rsidR="001E1FD3">
              <w:t>s</w:t>
            </w:r>
          </w:p>
          <w:p w14:paraId="05C8D9A9" w14:textId="77777777" w:rsidR="0044558C" w:rsidRPr="0044558C" w:rsidRDefault="0044558C" w:rsidP="0044558C">
            <w:pPr>
              <w:pStyle w:val="MBSbody"/>
              <w:rPr>
                <w:b w:val="0"/>
                <w:bCs w:val="0"/>
              </w:rPr>
            </w:pPr>
          </w:p>
          <w:p w14:paraId="0552D056" w14:textId="77777777" w:rsidR="0044558C" w:rsidRPr="0044558C" w:rsidRDefault="0044558C" w:rsidP="0044558C">
            <w:pPr>
              <w:pStyle w:val="MBSbody"/>
              <w:rPr>
                <w:b w:val="0"/>
                <w:bCs w:val="0"/>
              </w:rPr>
            </w:pPr>
            <w:r w:rsidRPr="0044558C">
              <w:rPr>
                <w:b w:val="0"/>
                <w:bCs w:val="0"/>
              </w:rPr>
              <w:t>Instruments in our practice are stored:</w:t>
            </w:r>
          </w:p>
          <w:p w14:paraId="550F1F99" w14:textId="77777777" w:rsidR="0044558C" w:rsidRPr="0044558C" w:rsidRDefault="0044558C" w:rsidP="0044558C">
            <w:pPr>
              <w:pStyle w:val="MBSbody"/>
              <w:rPr>
                <w:b w:val="0"/>
                <w:bCs w:val="0"/>
              </w:rPr>
            </w:pPr>
            <w:r w:rsidRPr="0044558C">
              <w:rPr>
                <w:b w:val="0"/>
                <w:bCs w:val="0"/>
              </w:rPr>
              <w:t xml:space="preserve">In a clean, </w:t>
            </w:r>
            <w:proofErr w:type="gramStart"/>
            <w:r w:rsidRPr="0044558C">
              <w:rPr>
                <w:b w:val="0"/>
                <w:bCs w:val="0"/>
              </w:rPr>
              <w:t>dry</w:t>
            </w:r>
            <w:proofErr w:type="gramEnd"/>
            <w:r w:rsidRPr="0044558C">
              <w:rPr>
                <w:b w:val="0"/>
                <w:bCs w:val="0"/>
              </w:rPr>
              <w:t xml:space="preserve"> and well-ventilated area,</w:t>
            </w:r>
          </w:p>
          <w:p w14:paraId="403C1ECD" w14:textId="77777777" w:rsidR="0044558C" w:rsidRPr="0044558C" w:rsidRDefault="0044558C" w:rsidP="0044558C">
            <w:pPr>
              <w:pStyle w:val="MBSbody"/>
              <w:rPr>
                <w:b w:val="0"/>
                <w:bCs w:val="0"/>
              </w:rPr>
            </w:pPr>
            <w:r w:rsidRPr="0044558C">
              <w:rPr>
                <w:b w:val="0"/>
                <w:bCs w:val="0"/>
              </w:rPr>
              <w:t>In an area free from draughts,</w:t>
            </w:r>
          </w:p>
          <w:p w14:paraId="5D767FBA" w14:textId="77777777" w:rsidR="0044558C" w:rsidRPr="0044558C" w:rsidRDefault="0044558C" w:rsidP="0044558C">
            <w:pPr>
              <w:pStyle w:val="MBSbody"/>
              <w:rPr>
                <w:b w:val="0"/>
                <w:bCs w:val="0"/>
              </w:rPr>
            </w:pPr>
            <w:r w:rsidRPr="0044558C">
              <w:rPr>
                <w:b w:val="0"/>
                <w:bCs w:val="0"/>
              </w:rPr>
              <w:t>In an area where there is reduced chance of contamination from dust and water,</w:t>
            </w:r>
          </w:p>
          <w:p w14:paraId="260EF9EF" w14:textId="77777777" w:rsidR="0044558C" w:rsidRPr="0044558C" w:rsidRDefault="0044558C" w:rsidP="0044558C">
            <w:pPr>
              <w:pStyle w:val="MBSbody"/>
              <w:rPr>
                <w:b w:val="0"/>
                <w:bCs w:val="0"/>
              </w:rPr>
            </w:pPr>
            <w:r w:rsidRPr="0044558C">
              <w:rPr>
                <w:b w:val="0"/>
                <w:bCs w:val="0"/>
              </w:rPr>
              <w:t>with dust covers should items be stored for a long period of time,</w:t>
            </w:r>
          </w:p>
          <w:p w14:paraId="279706DD" w14:textId="77777777" w:rsidR="0044558C" w:rsidRPr="0044558C" w:rsidRDefault="0044558C" w:rsidP="0044558C">
            <w:pPr>
              <w:pStyle w:val="MBSbody"/>
              <w:rPr>
                <w:b w:val="0"/>
                <w:bCs w:val="0"/>
              </w:rPr>
            </w:pPr>
            <w:r w:rsidRPr="0044558C">
              <w:rPr>
                <w:b w:val="0"/>
                <w:bCs w:val="0"/>
              </w:rPr>
              <w:t>In a manner which allows stock rotation, e.g., place recently used items at the back and take from the front, and</w:t>
            </w:r>
          </w:p>
          <w:p w14:paraId="67EF193C" w14:textId="77777777" w:rsidR="0044558C" w:rsidRPr="0044558C" w:rsidRDefault="0044558C" w:rsidP="0044558C">
            <w:pPr>
              <w:pStyle w:val="MBSbody"/>
              <w:rPr>
                <w:b w:val="0"/>
                <w:bCs w:val="0"/>
              </w:rPr>
            </w:pPr>
            <w:r w:rsidRPr="0044558C">
              <w:rPr>
                <w:b w:val="0"/>
                <w:bCs w:val="0"/>
              </w:rPr>
              <w:t>With the contents of the package clearly visible to reduce handling of instruments.</w:t>
            </w:r>
          </w:p>
          <w:p w14:paraId="5AA8018A" w14:textId="77777777" w:rsidR="0044558C" w:rsidRPr="0044558C" w:rsidRDefault="0044558C" w:rsidP="0044558C">
            <w:pPr>
              <w:pStyle w:val="MBSbody"/>
              <w:rPr>
                <w:b w:val="0"/>
                <w:bCs w:val="0"/>
              </w:rPr>
            </w:pPr>
          </w:p>
          <w:p w14:paraId="7A4FF6CD" w14:textId="77777777" w:rsidR="0044558C" w:rsidRPr="0044558C" w:rsidRDefault="0044558C" w:rsidP="0044558C">
            <w:pPr>
              <w:pStyle w:val="MBSbody"/>
              <w:rPr>
                <w:b w:val="0"/>
                <w:bCs w:val="0"/>
              </w:rPr>
            </w:pPr>
            <w:r w:rsidRPr="0044558C">
              <w:rPr>
                <w:b w:val="0"/>
                <w:bCs w:val="0"/>
              </w:rPr>
              <w:t>Instruments and items used for procedures in other locations such as aged care facilities and home visits are transported to the facility in a separate rigid walled container with a lid labelled sterile items. Care is taken to maintain the sterility of these while transporting to the facility.</w:t>
            </w:r>
          </w:p>
          <w:p w14:paraId="68BC1759" w14:textId="77777777" w:rsidR="0044558C" w:rsidRPr="0044558C" w:rsidRDefault="0044558C" w:rsidP="0044558C">
            <w:pPr>
              <w:pStyle w:val="MBSbody"/>
              <w:rPr>
                <w:b w:val="0"/>
                <w:bCs w:val="0"/>
              </w:rPr>
            </w:pPr>
          </w:p>
          <w:p w14:paraId="12D89B5C" w14:textId="77777777" w:rsidR="0044558C" w:rsidRPr="0044558C" w:rsidRDefault="0044558C" w:rsidP="0044558C">
            <w:pPr>
              <w:pStyle w:val="MBSbody"/>
              <w:rPr>
                <w:b w:val="0"/>
                <w:bCs w:val="0"/>
              </w:rPr>
            </w:pPr>
            <w:r w:rsidRPr="0044558C">
              <w:rPr>
                <w:b w:val="0"/>
                <w:bCs w:val="0"/>
              </w:rPr>
              <w:t xml:space="preserve">Waste and sharps or disposable single-use instruments are disposed of into the appropriate waste stream in accordance with Section 4.20 – Management of waste.  </w:t>
            </w:r>
          </w:p>
          <w:p w14:paraId="1ACCCCB9" w14:textId="77777777" w:rsidR="0044558C" w:rsidRPr="0044558C" w:rsidRDefault="0044558C" w:rsidP="0044558C">
            <w:pPr>
              <w:pStyle w:val="MBSbody"/>
              <w:rPr>
                <w:b w:val="0"/>
                <w:bCs w:val="0"/>
              </w:rPr>
            </w:pPr>
          </w:p>
          <w:p w14:paraId="3DD6A6CE" w14:textId="77777777" w:rsidR="0044558C" w:rsidRPr="0044558C" w:rsidRDefault="0044558C" w:rsidP="0044558C">
            <w:pPr>
              <w:pStyle w:val="MBSbody"/>
              <w:rPr>
                <w:b w:val="0"/>
                <w:bCs w:val="0"/>
              </w:rPr>
            </w:pPr>
            <w:r w:rsidRPr="0044558C">
              <w:rPr>
                <w:b w:val="0"/>
                <w:bCs w:val="0"/>
              </w:rPr>
              <w:t xml:space="preserve">Instruments and items requiring cleaning for reuse are wiped of gross soil at the time of use and placed in a separate rigid walled container with a lid labelled ‘dirty </w:t>
            </w:r>
            <w:proofErr w:type="gramStart"/>
            <w:r w:rsidRPr="0044558C">
              <w:rPr>
                <w:b w:val="0"/>
                <w:bCs w:val="0"/>
              </w:rPr>
              <w:t>items’</w:t>
            </w:r>
            <w:proofErr w:type="gramEnd"/>
            <w:r w:rsidRPr="0044558C">
              <w:rPr>
                <w:b w:val="0"/>
                <w:bCs w:val="0"/>
              </w:rPr>
              <w:t>. These are cleaned as soon as possible in accordance with Section 4.9 – Cleaning reusable instruments and equipment. This dirty container and items within are managed using standard precautions.</w:t>
            </w:r>
          </w:p>
          <w:p w14:paraId="6EC9FF41" w14:textId="77777777" w:rsidR="0044558C" w:rsidRPr="0044558C" w:rsidRDefault="0044558C" w:rsidP="0044558C">
            <w:pPr>
              <w:pStyle w:val="MBSbody"/>
              <w:rPr>
                <w:b w:val="0"/>
                <w:bCs w:val="0"/>
              </w:rPr>
            </w:pPr>
            <w:bookmarkStart w:id="110" w:name="_Toc55573859"/>
            <w:r w:rsidRPr="0044558C">
              <w:rPr>
                <w:b w:val="0"/>
                <w:bCs w:val="0"/>
              </w:rPr>
              <w:t>Management of waste</w:t>
            </w:r>
            <w:bookmarkEnd w:id="110"/>
            <w:r w:rsidRPr="0044558C">
              <w:rPr>
                <w:b w:val="0"/>
                <w:bCs w:val="0"/>
              </w:rPr>
              <w:t xml:space="preserve"> </w:t>
            </w:r>
          </w:p>
          <w:p w14:paraId="56525952" w14:textId="77777777" w:rsidR="0044558C" w:rsidRPr="0044558C" w:rsidRDefault="0044558C" w:rsidP="0044558C">
            <w:pPr>
              <w:pStyle w:val="MBSbody"/>
              <w:rPr>
                <w:b w:val="0"/>
                <w:bCs w:val="0"/>
              </w:rPr>
            </w:pPr>
            <w:bookmarkStart w:id="111" w:name="_Toc55573860"/>
            <w:r w:rsidRPr="0044558C">
              <w:rPr>
                <w:b w:val="0"/>
                <w:bCs w:val="0"/>
              </w:rPr>
              <w:t>Policy</w:t>
            </w:r>
            <w:bookmarkEnd w:id="111"/>
          </w:p>
          <w:p w14:paraId="3039909B" w14:textId="77777777" w:rsidR="0044558C" w:rsidRPr="0044558C" w:rsidRDefault="0044558C" w:rsidP="0044558C">
            <w:pPr>
              <w:pStyle w:val="MBSbody"/>
              <w:rPr>
                <w:b w:val="0"/>
                <w:bCs w:val="0"/>
              </w:rPr>
            </w:pPr>
          </w:p>
          <w:p w14:paraId="2B6D60C7" w14:textId="77777777" w:rsidR="0044558C" w:rsidRPr="0044558C" w:rsidRDefault="0044558C" w:rsidP="0044558C">
            <w:pPr>
              <w:pStyle w:val="MBSbody"/>
              <w:rPr>
                <w:b w:val="0"/>
                <w:bCs w:val="0"/>
              </w:rPr>
            </w:pPr>
            <w:r w:rsidRPr="0044558C">
              <w:rPr>
                <w:b w:val="0"/>
                <w:bCs w:val="0"/>
              </w:rPr>
              <w:t xml:space="preserve">Clinical and related waste must be handled, stored, packaged, </w:t>
            </w:r>
            <w:proofErr w:type="gramStart"/>
            <w:r w:rsidRPr="0044558C">
              <w:rPr>
                <w:b w:val="0"/>
                <w:bCs w:val="0"/>
              </w:rPr>
              <w:t>labelled</w:t>
            </w:r>
            <w:proofErr w:type="gramEnd"/>
            <w:r w:rsidRPr="0044558C">
              <w:rPr>
                <w:b w:val="0"/>
                <w:bCs w:val="0"/>
              </w:rPr>
              <w:t xml:space="preserve"> and transported appropriately to minimise the potential for contact with the waste and to reduce the risk to the environment from accidental release.</w:t>
            </w:r>
          </w:p>
          <w:p w14:paraId="1E267D4C" w14:textId="77777777" w:rsidR="0044558C" w:rsidRPr="0044558C" w:rsidRDefault="0044558C" w:rsidP="0044558C">
            <w:pPr>
              <w:pStyle w:val="MBSbody"/>
              <w:rPr>
                <w:b w:val="0"/>
                <w:bCs w:val="0"/>
              </w:rPr>
            </w:pPr>
          </w:p>
          <w:p w14:paraId="45A19FA1" w14:textId="77777777" w:rsidR="0044558C" w:rsidRPr="0044558C" w:rsidRDefault="0044558C" w:rsidP="0044558C">
            <w:pPr>
              <w:pStyle w:val="MBSbody"/>
              <w:rPr>
                <w:b w:val="0"/>
                <w:bCs w:val="0"/>
              </w:rPr>
            </w:pPr>
            <w:r w:rsidRPr="0044558C">
              <w:rPr>
                <w:b w:val="0"/>
                <w:bCs w:val="0"/>
              </w:rPr>
              <w:t>The RACGP’s Infection prevention and control standards for general practices and other office-based and community-based practices (5th edition) outline policies and procedures that assist our practice to safely manage waste. We are also aware of our local</w:t>
            </w:r>
            <w:r w:rsidRPr="0044558C">
              <w:rPr>
                <w:b w:val="0"/>
                <w:bCs w:val="0"/>
                <w:highlight w:val="yellow"/>
              </w:rPr>
              <w:t>, &lt;select as appropriate&gt;</w:t>
            </w:r>
            <w:r w:rsidRPr="0045061B">
              <w:t xml:space="preserve"> </w:t>
            </w:r>
            <w:r w:rsidRPr="0044558C">
              <w:rPr>
                <w:b w:val="0"/>
                <w:bCs w:val="0"/>
              </w:rPr>
              <w:lastRenderedPageBreak/>
              <w:t>state/territory, and federal regulations that impact on our waste management and ensure that our processes align to the requirements of the Australian Standards AS 3816:2018.</w:t>
            </w:r>
          </w:p>
          <w:p w14:paraId="6475C737" w14:textId="77777777" w:rsidR="0044558C" w:rsidRPr="0044558C" w:rsidRDefault="0044558C" w:rsidP="0044558C">
            <w:pPr>
              <w:pStyle w:val="MBSbody"/>
              <w:rPr>
                <w:b w:val="0"/>
                <w:bCs w:val="0"/>
              </w:rPr>
            </w:pPr>
          </w:p>
          <w:p w14:paraId="1568801F" w14:textId="392B6DDA" w:rsidR="0044558C" w:rsidRPr="0044558C" w:rsidRDefault="0044558C" w:rsidP="0044558C">
            <w:pPr>
              <w:pStyle w:val="MBSbody"/>
              <w:rPr>
                <w:b w:val="0"/>
                <w:bCs w:val="0"/>
              </w:rPr>
            </w:pPr>
            <w:r w:rsidRPr="0044558C">
              <w:rPr>
                <w:b w:val="0"/>
                <w:bCs w:val="0"/>
              </w:rPr>
              <w:t xml:space="preserve">All members of our practice team receive education regarding the management and handling of waste that is appropriate to their role, including the safe use and disposal of sharps (refer to </w:t>
            </w:r>
            <w:proofErr w:type="gramStart"/>
            <w:r w:rsidRPr="0044558C">
              <w:rPr>
                <w:b w:val="0"/>
                <w:bCs w:val="0"/>
              </w:rPr>
              <w:t>Section  –</w:t>
            </w:r>
            <w:proofErr w:type="gramEnd"/>
            <w:r w:rsidRPr="0044558C">
              <w:rPr>
                <w:b w:val="0"/>
                <w:bCs w:val="0"/>
              </w:rPr>
              <w:t xml:space="preserve"> Sharps management), the management of spills (refer to Section  – Blood and body-substance spills) and the management of blood and body-substance exposure (refer to Section  – Sharps injury management and other body-substance exposure). </w:t>
            </w:r>
          </w:p>
          <w:p w14:paraId="6507D164" w14:textId="77777777" w:rsidR="0044558C" w:rsidRPr="0044558C" w:rsidRDefault="0044558C" w:rsidP="0044558C">
            <w:pPr>
              <w:pStyle w:val="MBSbody"/>
              <w:rPr>
                <w:b w:val="0"/>
                <w:bCs w:val="0"/>
              </w:rPr>
            </w:pPr>
          </w:p>
          <w:p w14:paraId="77F8E901" w14:textId="77777777" w:rsidR="0044558C" w:rsidRPr="0044558C" w:rsidRDefault="0044558C" w:rsidP="0044558C">
            <w:pPr>
              <w:pStyle w:val="MBSbody"/>
              <w:rPr>
                <w:b w:val="0"/>
                <w:bCs w:val="0"/>
              </w:rPr>
            </w:pPr>
            <w:r w:rsidRPr="0044558C">
              <w:rPr>
                <w:b w:val="0"/>
                <w:bCs w:val="0"/>
              </w:rPr>
              <w:t>Our waste policies include:</w:t>
            </w:r>
          </w:p>
          <w:p w14:paraId="230FB8FC" w14:textId="77777777" w:rsidR="0044558C" w:rsidRPr="0044558C" w:rsidRDefault="0044558C" w:rsidP="0044558C">
            <w:pPr>
              <w:pStyle w:val="MBSbody"/>
              <w:numPr>
                <w:ilvl w:val="0"/>
                <w:numId w:val="163"/>
              </w:numPr>
              <w:rPr>
                <w:b w:val="0"/>
                <w:bCs w:val="0"/>
              </w:rPr>
            </w:pPr>
            <w:r w:rsidRPr="0044558C">
              <w:rPr>
                <w:b w:val="0"/>
                <w:bCs w:val="0"/>
              </w:rPr>
              <w:t>Use of standard precautions when handling waste</w:t>
            </w:r>
          </w:p>
          <w:p w14:paraId="2D386B7F" w14:textId="77777777" w:rsidR="0044558C" w:rsidRPr="0044558C" w:rsidRDefault="0044558C" w:rsidP="0044558C">
            <w:pPr>
              <w:pStyle w:val="MBSbody"/>
              <w:numPr>
                <w:ilvl w:val="0"/>
                <w:numId w:val="163"/>
              </w:numPr>
              <w:rPr>
                <w:b w:val="0"/>
                <w:bCs w:val="0"/>
              </w:rPr>
            </w:pPr>
            <w:r w:rsidRPr="0044558C">
              <w:rPr>
                <w:b w:val="0"/>
                <w:bCs w:val="0"/>
              </w:rPr>
              <w:t>Segregation of waste into the correct category: ‘clinical and related’ and ‘general’ waste</w:t>
            </w:r>
          </w:p>
          <w:p w14:paraId="6880B9B5" w14:textId="77777777" w:rsidR="0044558C" w:rsidRPr="0044558C" w:rsidRDefault="0044558C" w:rsidP="0044558C">
            <w:pPr>
              <w:pStyle w:val="MBSbody"/>
              <w:numPr>
                <w:ilvl w:val="0"/>
                <w:numId w:val="163"/>
              </w:numPr>
              <w:rPr>
                <w:b w:val="0"/>
                <w:bCs w:val="0"/>
              </w:rPr>
            </w:pPr>
            <w:r w:rsidRPr="0044558C">
              <w:rPr>
                <w:b w:val="0"/>
                <w:bCs w:val="0"/>
              </w:rPr>
              <w:t>Safe storage of waste, and</w:t>
            </w:r>
          </w:p>
          <w:p w14:paraId="2D61350A" w14:textId="77777777" w:rsidR="0044558C" w:rsidRPr="0044558C" w:rsidRDefault="0044558C" w:rsidP="0044558C">
            <w:pPr>
              <w:pStyle w:val="MBSbody"/>
              <w:numPr>
                <w:ilvl w:val="0"/>
                <w:numId w:val="163"/>
              </w:numPr>
              <w:rPr>
                <w:b w:val="0"/>
                <w:bCs w:val="0"/>
              </w:rPr>
            </w:pPr>
            <w:r w:rsidRPr="0044558C">
              <w:rPr>
                <w:b w:val="0"/>
                <w:bCs w:val="0"/>
              </w:rPr>
              <w:t>Safe disposal of waste.</w:t>
            </w:r>
          </w:p>
          <w:p w14:paraId="053C83C6" w14:textId="77777777" w:rsidR="0044558C" w:rsidRPr="0044558C" w:rsidRDefault="0044558C" w:rsidP="0044558C">
            <w:pPr>
              <w:pStyle w:val="MBSbody"/>
              <w:rPr>
                <w:b w:val="0"/>
                <w:bCs w:val="0"/>
              </w:rPr>
            </w:pPr>
          </w:p>
          <w:p w14:paraId="7D97ECD0" w14:textId="77777777" w:rsidR="0044558C" w:rsidRPr="0044558C" w:rsidRDefault="0044558C" w:rsidP="0044558C">
            <w:pPr>
              <w:pStyle w:val="MBSbody"/>
              <w:rPr>
                <w:b w:val="0"/>
                <w:bCs w:val="0"/>
              </w:rPr>
            </w:pPr>
            <w:r w:rsidRPr="0044558C">
              <w:rPr>
                <w:b w:val="0"/>
                <w:bCs w:val="0"/>
              </w:rPr>
              <w:t xml:space="preserve">Clinical and related waste is waste that has the potential to cause infection or disease, sharps injury or public offence and includes such things as: discarded sharps; human blood, fluids and tissue (excluding hair, teeth, nails, urine and faeces); waste from patients known to have (or suspected of having) an epidemiologically significant communicable disease or being colonised/infected with an antibiotic resistant organism; material that contains free flowing or expressible blood; and pharmaceutical, chemical or cytotoxic waste. </w:t>
            </w:r>
          </w:p>
          <w:p w14:paraId="4864D602" w14:textId="77777777" w:rsidR="0044558C" w:rsidRPr="0044558C" w:rsidRDefault="0044558C" w:rsidP="0044558C">
            <w:pPr>
              <w:pStyle w:val="MBSbody"/>
              <w:rPr>
                <w:b w:val="0"/>
                <w:bCs w:val="0"/>
              </w:rPr>
            </w:pPr>
          </w:p>
          <w:p w14:paraId="5F72DAAC" w14:textId="77777777" w:rsidR="0044558C" w:rsidRPr="0044558C" w:rsidRDefault="0044558C" w:rsidP="0044558C">
            <w:pPr>
              <w:pStyle w:val="MBSbody"/>
              <w:rPr>
                <w:b w:val="0"/>
                <w:bCs w:val="0"/>
              </w:rPr>
            </w:pPr>
            <w:r w:rsidRPr="0044558C">
              <w:rPr>
                <w:b w:val="0"/>
                <w:bCs w:val="0"/>
              </w:rPr>
              <w:t xml:space="preserve">General waste is any waste that does not fall into the ‘clinical and related’ waste category and includes: office waste; kitchen waste; urine, faeces, teeth, hair and nails; disposable nappies; used tongue depressors; non-hazardous pharmaceutical waste (e.g., out of date saline); items contaminated with blood or body-substances (though not to such an extent that it would be considered clinical waste, i.e. not contaminated with ‘expressible blood’). </w:t>
            </w:r>
          </w:p>
          <w:p w14:paraId="543BF16B" w14:textId="77777777" w:rsidR="0044558C" w:rsidRPr="0044558C" w:rsidRDefault="0044558C" w:rsidP="0044558C">
            <w:pPr>
              <w:pStyle w:val="MBSbody"/>
              <w:rPr>
                <w:b w:val="0"/>
                <w:bCs w:val="0"/>
              </w:rPr>
            </w:pPr>
            <w:bookmarkStart w:id="112" w:name="_Toc55573861"/>
            <w:r w:rsidRPr="0044558C">
              <w:rPr>
                <w:b w:val="0"/>
                <w:bCs w:val="0"/>
              </w:rPr>
              <w:t>Procedure</w:t>
            </w:r>
            <w:bookmarkEnd w:id="112"/>
          </w:p>
          <w:p w14:paraId="1AA97628" w14:textId="77777777" w:rsidR="0044558C" w:rsidRPr="0044558C" w:rsidRDefault="0044558C" w:rsidP="0044558C">
            <w:pPr>
              <w:pStyle w:val="MBSbody"/>
              <w:rPr>
                <w:b w:val="0"/>
                <w:bCs w:val="0"/>
              </w:rPr>
            </w:pPr>
          </w:p>
          <w:p w14:paraId="72269FAA" w14:textId="77777777" w:rsidR="0044558C" w:rsidRPr="0044558C" w:rsidRDefault="0044558C" w:rsidP="0044558C">
            <w:pPr>
              <w:pStyle w:val="MBSbody"/>
              <w:rPr>
                <w:b w:val="0"/>
                <w:bCs w:val="0"/>
              </w:rPr>
            </w:pPr>
            <w:r w:rsidRPr="0044558C">
              <w:rPr>
                <w:b w:val="0"/>
                <w:bCs w:val="0"/>
              </w:rPr>
              <w:t>All members of the practice team use appropriate personal protective equipment when handling waste including, at a minimum, wearing gloves. Clinical and related waste is only removed by trained practice team members, and waste, whether general or clinical and related, is not compressed by hand.</w:t>
            </w:r>
          </w:p>
          <w:p w14:paraId="4EC8335E" w14:textId="77777777" w:rsidR="0044558C" w:rsidRPr="0045061B" w:rsidRDefault="0044558C" w:rsidP="0044558C">
            <w:pPr>
              <w:rPr>
                <w:rFonts w:cs="Segoe UI Semilight"/>
              </w:rPr>
            </w:pPr>
          </w:p>
          <w:p w14:paraId="71678BAA" w14:textId="77777777" w:rsidR="0044558C" w:rsidRPr="0044558C" w:rsidRDefault="0044558C" w:rsidP="0044558C">
            <w:pPr>
              <w:pStyle w:val="MBSbody"/>
              <w:rPr>
                <w:b w:val="0"/>
                <w:bCs w:val="0"/>
              </w:rPr>
            </w:pPr>
            <w:r w:rsidRPr="0044558C">
              <w:rPr>
                <w:b w:val="0"/>
                <w:bCs w:val="0"/>
              </w:rPr>
              <w:lastRenderedPageBreak/>
              <w:t xml:space="preserve">Our practice’s waste management procedures include sharps disposal. Our sharps containers and designated biohazard and cytotoxic bins are located in each area where the applicable waste is </w:t>
            </w:r>
            <w:proofErr w:type="gramStart"/>
            <w:r w:rsidRPr="0044558C">
              <w:rPr>
                <w:b w:val="0"/>
                <w:bCs w:val="0"/>
              </w:rPr>
              <w:t>generated, and</w:t>
            </w:r>
            <w:proofErr w:type="gramEnd"/>
            <w:r w:rsidRPr="0044558C">
              <w:rPr>
                <w:b w:val="0"/>
                <w:bCs w:val="0"/>
              </w:rPr>
              <w:t xml:space="preserve"> are emptied at the end of each day or when full. </w:t>
            </w:r>
          </w:p>
          <w:p w14:paraId="2C65F5E4" w14:textId="77777777" w:rsidR="0044558C" w:rsidRPr="0044558C" w:rsidRDefault="0044558C" w:rsidP="0044558C">
            <w:pPr>
              <w:pStyle w:val="MBSbody"/>
              <w:rPr>
                <w:b w:val="0"/>
                <w:bCs w:val="0"/>
              </w:rPr>
            </w:pPr>
          </w:p>
          <w:p w14:paraId="5E96EC7D" w14:textId="77777777" w:rsidR="0044558C" w:rsidRPr="0044558C" w:rsidRDefault="0044558C" w:rsidP="0044558C">
            <w:pPr>
              <w:pStyle w:val="MBSbody"/>
              <w:rPr>
                <w:b w:val="0"/>
                <w:bCs w:val="0"/>
              </w:rPr>
            </w:pPr>
            <w:r w:rsidRPr="0044558C">
              <w:rPr>
                <w:b w:val="0"/>
                <w:bCs w:val="0"/>
                <w:highlight w:val="yellow"/>
              </w:rPr>
              <w:t>&lt;Insert name/position title of the person with designated responsibility&gt;</w:t>
            </w:r>
            <w:r w:rsidRPr="0044558C">
              <w:rPr>
                <w:b w:val="0"/>
                <w:bCs w:val="0"/>
              </w:rPr>
              <w:t xml:space="preserve"> is delegated responsibility to ensure adequate stock levels of our waste containers are maintained and collection schedules are timely.</w:t>
            </w:r>
          </w:p>
          <w:p w14:paraId="5EFB6E3F" w14:textId="77777777" w:rsidR="0044558C" w:rsidRPr="0044558C" w:rsidRDefault="0044558C" w:rsidP="0044558C">
            <w:pPr>
              <w:pStyle w:val="MBSbody"/>
              <w:rPr>
                <w:b w:val="0"/>
                <w:bCs w:val="0"/>
              </w:rPr>
            </w:pPr>
          </w:p>
          <w:p w14:paraId="6EC143DF" w14:textId="13C521FB" w:rsidR="0044558C" w:rsidRPr="0044558C" w:rsidRDefault="0044558C" w:rsidP="0044558C">
            <w:pPr>
              <w:pStyle w:val="MBSbody"/>
              <w:rPr>
                <w:b w:val="0"/>
                <w:bCs w:val="0"/>
              </w:rPr>
            </w:pPr>
            <w:commentRangeStart w:id="113"/>
            <w:r w:rsidRPr="0044558C">
              <w:rPr>
                <w:b w:val="0"/>
                <w:bCs w:val="0"/>
              </w:rPr>
              <w:t>All</w:t>
            </w:r>
            <w:commentRangeEnd w:id="113"/>
            <w:r w:rsidRPr="0044558C">
              <w:rPr>
                <w:rStyle w:val="CommentReference"/>
                <w:b w:val="0"/>
                <w:bCs w:val="0"/>
                <w:sz w:val="22"/>
              </w:rPr>
              <w:commentReference w:id="113"/>
            </w:r>
            <w:r w:rsidRPr="0044558C">
              <w:rPr>
                <w:b w:val="0"/>
                <w:bCs w:val="0"/>
              </w:rPr>
              <w:t xml:space="preserve"> clinical waste containers in our practice (with the exception of sharps containers - refer to </w:t>
            </w:r>
            <w:proofErr w:type="gramStart"/>
            <w:r w:rsidRPr="0044558C">
              <w:rPr>
                <w:b w:val="0"/>
                <w:bCs w:val="0"/>
              </w:rPr>
              <w:t>Section  –</w:t>
            </w:r>
            <w:proofErr w:type="gramEnd"/>
            <w:r w:rsidRPr="0044558C">
              <w:rPr>
                <w:b w:val="0"/>
                <w:bCs w:val="0"/>
              </w:rPr>
              <w:t xml:space="preserve"> Sharps management):</w:t>
            </w:r>
          </w:p>
          <w:p w14:paraId="0755ABD0" w14:textId="77777777" w:rsidR="0044558C" w:rsidRPr="0044558C" w:rsidRDefault="0044558C" w:rsidP="001E1FD3">
            <w:pPr>
              <w:pStyle w:val="MBSbody"/>
              <w:numPr>
                <w:ilvl w:val="0"/>
                <w:numId w:val="164"/>
              </w:numPr>
              <w:rPr>
                <w:b w:val="0"/>
                <w:bCs w:val="0"/>
              </w:rPr>
            </w:pPr>
            <w:r w:rsidRPr="0044558C">
              <w:rPr>
                <w:b w:val="0"/>
                <w:bCs w:val="0"/>
              </w:rPr>
              <w:t xml:space="preserve">Are yellow in colour and lined with a yellow clinical waste </w:t>
            </w:r>
            <w:proofErr w:type="gramStart"/>
            <w:r w:rsidRPr="0044558C">
              <w:rPr>
                <w:b w:val="0"/>
                <w:bCs w:val="0"/>
              </w:rPr>
              <w:t>bag</w:t>
            </w:r>
            <w:proofErr w:type="gramEnd"/>
          </w:p>
          <w:p w14:paraId="7CAD1051" w14:textId="77777777" w:rsidR="0044558C" w:rsidRPr="0044558C" w:rsidRDefault="0044558C" w:rsidP="001E1FD3">
            <w:pPr>
              <w:pStyle w:val="MBSbody"/>
              <w:numPr>
                <w:ilvl w:val="0"/>
                <w:numId w:val="164"/>
              </w:numPr>
              <w:rPr>
                <w:b w:val="0"/>
                <w:bCs w:val="0"/>
              </w:rPr>
            </w:pPr>
            <w:r w:rsidRPr="0044558C">
              <w:rPr>
                <w:b w:val="0"/>
                <w:bCs w:val="0"/>
              </w:rPr>
              <w:t xml:space="preserve">Are labelled ‘clinical waste’ and display the biohazard </w:t>
            </w:r>
            <w:proofErr w:type="gramStart"/>
            <w:r w:rsidRPr="0044558C">
              <w:rPr>
                <w:b w:val="0"/>
                <w:bCs w:val="0"/>
              </w:rPr>
              <w:t>symbol</w:t>
            </w:r>
            <w:proofErr w:type="gramEnd"/>
            <w:r w:rsidRPr="0044558C">
              <w:rPr>
                <w:b w:val="0"/>
                <w:bCs w:val="0"/>
              </w:rPr>
              <w:t xml:space="preserve"> </w:t>
            </w:r>
          </w:p>
          <w:p w14:paraId="1657F7C1" w14:textId="77777777" w:rsidR="0044558C" w:rsidRPr="0044558C" w:rsidRDefault="0044558C" w:rsidP="001E1FD3">
            <w:pPr>
              <w:pStyle w:val="MBSbody"/>
              <w:numPr>
                <w:ilvl w:val="0"/>
                <w:numId w:val="164"/>
              </w:numPr>
              <w:rPr>
                <w:b w:val="0"/>
                <w:bCs w:val="0"/>
              </w:rPr>
            </w:pPr>
            <w:r w:rsidRPr="0044558C">
              <w:rPr>
                <w:b w:val="0"/>
                <w:bCs w:val="0"/>
              </w:rPr>
              <w:t xml:space="preserve">Have rigid </w:t>
            </w:r>
            <w:proofErr w:type="gramStart"/>
            <w:r w:rsidRPr="0044558C">
              <w:rPr>
                <w:b w:val="0"/>
                <w:bCs w:val="0"/>
              </w:rPr>
              <w:t>walls</w:t>
            </w:r>
            <w:proofErr w:type="gramEnd"/>
          </w:p>
          <w:p w14:paraId="47C85232" w14:textId="77777777" w:rsidR="0044558C" w:rsidRPr="0044558C" w:rsidRDefault="0044558C" w:rsidP="001E1FD3">
            <w:pPr>
              <w:pStyle w:val="MBSbody"/>
              <w:numPr>
                <w:ilvl w:val="0"/>
                <w:numId w:val="164"/>
              </w:numPr>
              <w:rPr>
                <w:b w:val="0"/>
                <w:bCs w:val="0"/>
              </w:rPr>
            </w:pPr>
            <w:r w:rsidRPr="0044558C">
              <w:rPr>
                <w:b w:val="0"/>
                <w:bCs w:val="0"/>
              </w:rPr>
              <w:t xml:space="preserve">Are sealable with a secure </w:t>
            </w:r>
            <w:proofErr w:type="gramStart"/>
            <w:r w:rsidRPr="0044558C">
              <w:rPr>
                <w:b w:val="0"/>
                <w:bCs w:val="0"/>
              </w:rPr>
              <w:t>lid</w:t>
            </w:r>
            <w:proofErr w:type="gramEnd"/>
            <w:r w:rsidRPr="0044558C">
              <w:rPr>
                <w:b w:val="0"/>
                <w:bCs w:val="0"/>
              </w:rPr>
              <w:t xml:space="preserve"> </w:t>
            </w:r>
          </w:p>
          <w:p w14:paraId="6B063302" w14:textId="77777777" w:rsidR="0044558C" w:rsidRPr="0044558C" w:rsidRDefault="0044558C" w:rsidP="001E1FD3">
            <w:pPr>
              <w:pStyle w:val="MBSbody"/>
              <w:numPr>
                <w:ilvl w:val="0"/>
                <w:numId w:val="164"/>
              </w:numPr>
              <w:rPr>
                <w:b w:val="0"/>
                <w:bCs w:val="0"/>
              </w:rPr>
            </w:pPr>
            <w:r w:rsidRPr="0044558C">
              <w:rPr>
                <w:b w:val="0"/>
                <w:bCs w:val="0"/>
              </w:rPr>
              <w:t xml:space="preserve">Are easy handled and have hands-free operation, and </w:t>
            </w:r>
          </w:p>
          <w:p w14:paraId="67DFD4AD" w14:textId="77777777" w:rsidR="0044558C" w:rsidRPr="0044558C" w:rsidRDefault="0044558C" w:rsidP="001E1FD3">
            <w:pPr>
              <w:pStyle w:val="MBSbody"/>
              <w:numPr>
                <w:ilvl w:val="0"/>
                <w:numId w:val="164"/>
              </w:numPr>
              <w:rPr>
                <w:b w:val="0"/>
                <w:bCs w:val="0"/>
              </w:rPr>
            </w:pPr>
            <w:r w:rsidRPr="0044558C">
              <w:rPr>
                <w:b w:val="0"/>
                <w:bCs w:val="0"/>
              </w:rPr>
              <w:t xml:space="preserve">Are positioned </w:t>
            </w:r>
            <w:proofErr w:type="gramStart"/>
            <w:r w:rsidRPr="0044558C">
              <w:rPr>
                <w:b w:val="0"/>
                <w:bCs w:val="0"/>
              </w:rPr>
              <w:t>so as to</w:t>
            </w:r>
            <w:proofErr w:type="gramEnd"/>
            <w:r w:rsidRPr="0044558C">
              <w:rPr>
                <w:b w:val="0"/>
                <w:bCs w:val="0"/>
              </w:rPr>
              <w:t xml:space="preserve"> be inaccessible to the public and particularly out of the reach of children.</w:t>
            </w:r>
          </w:p>
          <w:p w14:paraId="10EEE1EB" w14:textId="77777777" w:rsidR="0044558C" w:rsidRPr="0044558C" w:rsidRDefault="0044558C" w:rsidP="0044558C">
            <w:pPr>
              <w:pStyle w:val="MBSbody"/>
              <w:rPr>
                <w:b w:val="0"/>
                <w:bCs w:val="0"/>
              </w:rPr>
            </w:pPr>
          </w:p>
          <w:p w14:paraId="375DAB85" w14:textId="77777777" w:rsidR="0044558C" w:rsidRPr="0044558C" w:rsidRDefault="0044558C" w:rsidP="0044558C">
            <w:pPr>
              <w:pStyle w:val="MBSbody"/>
              <w:rPr>
                <w:b w:val="0"/>
                <w:bCs w:val="0"/>
              </w:rPr>
            </w:pPr>
            <w:r w:rsidRPr="0044558C">
              <w:rPr>
                <w:b w:val="0"/>
                <w:bCs w:val="0"/>
              </w:rPr>
              <w:t>While awaiting collection, our clinical waste is stored securely inside a locked yellow biohazard identified bin in an area that is separate from clean stores and with restricted access. Collection of our clinical waste is made only by a licensed transport and disposal company, and our practice contracts the services of &lt;</w:t>
            </w:r>
            <w:r w:rsidRPr="001E1FD3">
              <w:rPr>
                <w:b w:val="0"/>
                <w:bCs w:val="0"/>
                <w:highlight w:val="yellow"/>
              </w:rPr>
              <w:t>insert name of clinical waste disposal company</w:t>
            </w:r>
            <w:r w:rsidRPr="0044558C">
              <w:rPr>
                <w:b w:val="0"/>
                <w:bCs w:val="0"/>
              </w:rPr>
              <w:t>&gt; to achieve this. The clinical waste bins are collected every &lt;insert frequency of clinical waste collection&gt; and final disposal of our clinical waste is by special burial or high temperature incineration, depending on the category of the clinical waste as determined by the contents (which can vary from time to time).</w:t>
            </w:r>
          </w:p>
          <w:p w14:paraId="1F89DB2B" w14:textId="77777777" w:rsidR="0044558C" w:rsidRPr="0044558C" w:rsidRDefault="0044558C" w:rsidP="0044558C">
            <w:pPr>
              <w:pStyle w:val="MBSbody"/>
              <w:rPr>
                <w:b w:val="0"/>
                <w:bCs w:val="0"/>
              </w:rPr>
            </w:pPr>
          </w:p>
          <w:p w14:paraId="06A9CFE6" w14:textId="77777777" w:rsidR="0044558C" w:rsidRPr="0044558C" w:rsidRDefault="0044558C" w:rsidP="0044558C">
            <w:pPr>
              <w:pStyle w:val="MBSbody"/>
              <w:rPr>
                <w:b w:val="0"/>
                <w:bCs w:val="0"/>
              </w:rPr>
            </w:pPr>
            <w:r w:rsidRPr="0044558C">
              <w:rPr>
                <w:b w:val="0"/>
                <w:bCs w:val="0"/>
              </w:rPr>
              <w:t>All cytotoxic waste containers in our practice:</w:t>
            </w:r>
          </w:p>
          <w:p w14:paraId="3B9964C6" w14:textId="77777777" w:rsidR="0044558C" w:rsidRPr="0044558C" w:rsidRDefault="0044558C" w:rsidP="001E1FD3">
            <w:pPr>
              <w:pStyle w:val="MBSbody"/>
              <w:numPr>
                <w:ilvl w:val="0"/>
                <w:numId w:val="165"/>
              </w:numPr>
              <w:rPr>
                <w:b w:val="0"/>
                <w:bCs w:val="0"/>
              </w:rPr>
            </w:pPr>
            <w:r w:rsidRPr="0044558C">
              <w:rPr>
                <w:b w:val="0"/>
                <w:bCs w:val="0"/>
              </w:rPr>
              <w:t xml:space="preserve">Are purple in colour and lined with a purple cytotoxic waste </w:t>
            </w:r>
            <w:proofErr w:type="gramStart"/>
            <w:r w:rsidRPr="0044558C">
              <w:rPr>
                <w:b w:val="0"/>
                <w:bCs w:val="0"/>
              </w:rPr>
              <w:t>bag</w:t>
            </w:r>
            <w:proofErr w:type="gramEnd"/>
          </w:p>
          <w:p w14:paraId="06BBDEF1" w14:textId="77777777" w:rsidR="0044558C" w:rsidRPr="0044558C" w:rsidRDefault="0044558C" w:rsidP="001E1FD3">
            <w:pPr>
              <w:pStyle w:val="MBSbody"/>
              <w:numPr>
                <w:ilvl w:val="0"/>
                <w:numId w:val="165"/>
              </w:numPr>
              <w:rPr>
                <w:b w:val="0"/>
                <w:bCs w:val="0"/>
              </w:rPr>
            </w:pPr>
            <w:r w:rsidRPr="0044558C">
              <w:rPr>
                <w:b w:val="0"/>
                <w:bCs w:val="0"/>
              </w:rPr>
              <w:t xml:space="preserve">Are labelled ‘cytotoxic waste’ and display the cytotoxic </w:t>
            </w:r>
            <w:proofErr w:type="gramStart"/>
            <w:r w:rsidRPr="0044558C">
              <w:rPr>
                <w:b w:val="0"/>
                <w:bCs w:val="0"/>
              </w:rPr>
              <w:t>symbol</w:t>
            </w:r>
            <w:proofErr w:type="gramEnd"/>
            <w:r w:rsidRPr="0044558C">
              <w:rPr>
                <w:b w:val="0"/>
                <w:bCs w:val="0"/>
              </w:rPr>
              <w:t xml:space="preserve"> </w:t>
            </w:r>
          </w:p>
          <w:p w14:paraId="70648350" w14:textId="77777777" w:rsidR="0044558C" w:rsidRPr="0044558C" w:rsidRDefault="0044558C" w:rsidP="001E1FD3">
            <w:pPr>
              <w:pStyle w:val="MBSbody"/>
              <w:numPr>
                <w:ilvl w:val="0"/>
                <w:numId w:val="165"/>
              </w:numPr>
              <w:rPr>
                <w:b w:val="0"/>
                <w:bCs w:val="0"/>
              </w:rPr>
            </w:pPr>
            <w:r w:rsidRPr="0044558C">
              <w:rPr>
                <w:b w:val="0"/>
                <w:bCs w:val="0"/>
              </w:rPr>
              <w:t xml:space="preserve">Have rigid </w:t>
            </w:r>
            <w:proofErr w:type="gramStart"/>
            <w:r w:rsidRPr="0044558C">
              <w:rPr>
                <w:b w:val="0"/>
                <w:bCs w:val="0"/>
              </w:rPr>
              <w:t>walls</w:t>
            </w:r>
            <w:proofErr w:type="gramEnd"/>
          </w:p>
          <w:p w14:paraId="5B0E8401" w14:textId="77777777" w:rsidR="0044558C" w:rsidRPr="0044558C" w:rsidRDefault="0044558C" w:rsidP="001E1FD3">
            <w:pPr>
              <w:pStyle w:val="MBSbody"/>
              <w:numPr>
                <w:ilvl w:val="0"/>
                <w:numId w:val="165"/>
              </w:numPr>
              <w:rPr>
                <w:b w:val="0"/>
                <w:bCs w:val="0"/>
              </w:rPr>
            </w:pPr>
            <w:r w:rsidRPr="0044558C">
              <w:rPr>
                <w:b w:val="0"/>
                <w:bCs w:val="0"/>
              </w:rPr>
              <w:t xml:space="preserve">Are sealable with a secure </w:t>
            </w:r>
            <w:proofErr w:type="gramStart"/>
            <w:r w:rsidRPr="0044558C">
              <w:rPr>
                <w:b w:val="0"/>
                <w:bCs w:val="0"/>
              </w:rPr>
              <w:t>lid</w:t>
            </w:r>
            <w:proofErr w:type="gramEnd"/>
            <w:r w:rsidRPr="0044558C">
              <w:rPr>
                <w:b w:val="0"/>
                <w:bCs w:val="0"/>
              </w:rPr>
              <w:t xml:space="preserve"> </w:t>
            </w:r>
          </w:p>
          <w:p w14:paraId="56EB0296" w14:textId="77777777" w:rsidR="0044558C" w:rsidRPr="0044558C" w:rsidRDefault="0044558C" w:rsidP="001E1FD3">
            <w:pPr>
              <w:pStyle w:val="MBSbody"/>
              <w:numPr>
                <w:ilvl w:val="0"/>
                <w:numId w:val="165"/>
              </w:numPr>
              <w:rPr>
                <w:b w:val="0"/>
                <w:bCs w:val="0"/>
              </w:rPr>
            </w:pPr>
            <w:r w:rsidRPr="0044558C">
              <w:rPr>
                <w:b w:val="0"/>
                <w:bCs w:val="0"/>
              </w:rPr>
              <w:t xml:space="preserve">Are easy handled and have hands-free operation, and </w:t>
            </w:r>
          </w:p>
          <w:p w14:paraId="10CF27BC" w14:textId="77777777" w:rsidR="0044558C" w:rsidRPr="0044558C" w:rsidRDefault="0044558C" w:rsidP="001E1FD3">
            <w:pPr>
              <w:pStyle w:val="MBSbody"/>
              <w:numPr>
                <w:ilvl w:val="0"/>
                <w:numId w:val="165"/>
              </w:numPr>
              <w:rPr>
                <w:b w:val="0"/>
                <w:bCs w:val="0"/>
              </w:rPr>
            </w:pPr>
            <w:r w:rsidRPr="0044558C">
              <w:rPr>
                <w:b w:val="0"/>
                <w:bCs w:val="0"/>
              </w:rPr>
              <w:t xml:space="preserve">Are positioned </w:t>
            </w:r>
            <w:proofErr w:type="gramStart"/>
            <w:r w:rsidRPr="0044558C">
              <w:rPr>
                <w:b w:val="0"/>
                <w:bCs w:val="0"/>
              </w:rPr>
              <w:t>so as to</w:t>
            </w:r>
            <w:proofErr w:type="gramEnd"/>
            <w:r w:rsidRPr="0044558C">
              <w:rPr>
                <w:b w:val="0"/>
                <w:bCs w:val="0"/>
              </w:rPr>
              <w:t xml:space="preserve"> be inaccessible to the public and particularly out of the reach of children.</w:t>
            </w:r>
          </w:p>
          <w:p w14:paraId="763418B5" w14:textId="77777777" w:rsidR="0044558C" w:rsidRPr="0044558C" w:rsidRDefault="0044558C" w:rsidP="0044558C">
            <w:pPr>
              <w:pStyle w:val="MBSbody"/>
              <w:rPr>
                <w:b w:val="0"/>
                <w:bCs w:val="0"/>
              </w:rPr>
            </w:pPr>
          </w:p>
          <w:p w14:paraId="47A4C78C" w14:textId="77777777" w:rsidR="0044558C" w:rsidRPr="001E1FD3" w:rsidRDefault="0044558C" w:rsidP="001E1FD3">
            <w:pPr>
              <w:pStyle w:val="MBSbody"/>
              <w:rPr>
                <w:b w:val="0"/>
                <w:bCs w:val="0"/>
              </w:rPr>
            </w:pPr>
            <w:r w:rsidRPr="0044558C">
              <w:rPr>
                <w:b w:val="0"/>
                <w:bCs w:val="0"/>
              </w:rPr>
              <w:lastRenderedPageBreak/>
              <w:t>While awaiting collection, our cytotoxic waste is stored securely inside a locked purple cytotoxic identified bin in an area that is separate from clean stores and with restricted access. Collection of our cytotoxic waste is made only by a licensed transport and disposal company, and our practice</w:t>
            </w:r>
            <w:r w:rsidRPr="0045061B">
              <w:t xml:space="preserve"> </w:t>
            </w:r>
            <w:r w:rsidRPr="001E1FD3">
              <w:rPr>
                <w:b w:val="0"/>
                <w:bCs w:val="0"/>
              </w:rPr>
              <w:t>contracts the services of &lt;insert name of cytotoxic waste disposal company&gt; to achieve this. The cytotoxic waste bins are collected every &lt;insert frequency of cytotoxic waste collection&gt; and final disposal of our cytotoxic waste is by high temperature incineration.</w:t>
            </w:r>
          </w:p>
          <w:p w14:paraId="17882000" w14:textId="77777777" w:rsidR="0044558C" w:rsidRPr="001E1FD3" w:rsidRDefault="0044558C" w:rsidP="001E1FD3">
            <w:pPr>
              <w:pStyle w:val="MBSbody"/>
              <w:rPr>
                <w:b w:val="0"/>
                <w:bCs w:val="0"/>
              </w:rPr>
            </w:pPr>
          </w:p>
          <w:p w14:paraId="5C40672E" w14:textId="77777777" w:rsidR="0044558C" w:rsidRPr="001E1FD3" w:rsidRDefault="0044558C" w:rsidP="001E1FD3">
            <w:pPr>
              <w:pStyle w:val="MBSbody"/>
              <w:rPr>
                <w:b w:val="0"/>
                <w:bCs w:val="0"/>
              </w:rPr>
            </w:pPr>
            <w:r w:rsidRPr="001E1FD3">
              <w:rPr>
                <w:b w:val="0"/>
                <w:bCs w:val="0"/>
              </w:rPr>
              <w:t xml:space="preserve">Hazardous and toxic waste, such as formaldehyde and glutaraldehyde, must be treated appropriately before being disposed of in landfill. Some chemicals are suitable for incineration, while others will need to be neutralised or fixed so that they cannot leach into the environment. </w:t>
            </w:r>
            <w:r w:rsidRPr="001E1FD3">
              <w:rPr>
                <w:b w:val="0"/>
                <w:bCs w:val="0"/>
                <w:highlight w:val="yellow"/>
              </w:rPr>
              <w:t>&lt;Insert name of hazardous and toxic waste disposal company&gt;,</w:t>
            </w:r>
            <w:r w:rsidRPr="001E1FD3">
              <w:rPr>
                <w:b w:val="0"/>
                <w:bCs w:val="0"/>
              </w:rPr>
              <w:t xml:space="preserve"> an approved regulated waste treatment company, is engaged to perform these services and collection is arranged as required. </w:t>
            </w:r>
          </w:p>
          <w:p w14:paraId="2DC33EFB" w14:textId="77777777" w:rsidR="0044558C" w:rsidRPr="001E1FD3" w:rsidRDefault="0044558C" w:rsidP="001E1FD3">
            <w:pPr>
              <w:pStyle w:val="MBSbody"/>
              <w:rPr>
                <w:b w:val="0"/>
                <w:bCs w:val="0"/>
              </w:rPr>
            </w:pPr>
          </w:p>
          <w:p w14:paraId="3653F2E9" w14:textId="77777777" w:rsidR="0044558C" w:rsidRPr="001E1FD3" w:rsidRDefault="0044558C" w:rsidP="001E1FD3">
            <w:pPr>
              <w:pStyle w:val="MBSbody"/>
              <w:rPr>
                <w:b w:val="0"/>
                <w:bCs w:val="0"/>
              </w:rPr>
            </w:pPr>
            <w:r w:rsidRPr="001E1FD3">
              <w:rPr>
                <w:b w:val="0"/>
                <w:bCs w:val="0"/>
              </w:rPr>
              <w:t>All general waste produced in our practice is segregated at the point of use into recyclable, non-</w:t>
            </w:r>
            <w:proofErr w:type="gramStart"/>
            <w:r w:rsidRPr="001E1FD3">
              <w:rPr>
                <w:b w:val="0"/>
                <w:bCs w:val="0"/>
              </w:rPr>
              <w:t>recyclable</w:t>
            </w:r>
            <w:proofErr w:type="gramEnd"/>
            <w:r w:rsidRPr="001E1FD3">
              <w:rPr>
                <w:b w:val="0"/>
                <w:bCs w:val="0"/>
              </w:rPr>
              <w:t xml:space="preserve"> and shred-only waste according to local council regulations, privacy and confidentiality requirements. Waste contaminated with blood or body-substance (that is not considered clinical waste) is placed into a bin, lined with a bag which is positioned </w:t>
            </w:r>
            <w:proofErr w:type="gramStart"/>
            <w:r w:rsidRPr="001E1FD3">
              <w:rPr>
                <w:b w:val="0"/>
                <w:bCs w:val="0"/>
              </w:rPr>
              <w:t>so as to</w:t>
            </w:r>
            <w:proofErr w:type="gramEnd"/>
            <w:r w:rsidRPr="001E1FD3">
              <w:rPr>
                <w:b w:val="0"/>
                <w:bCs w:val="0"/>
              </w:rPr>
              <w:t xml:space="preserve"> be inaccessible to the public and particularly out of the reach of children. The final disposal of this waste is made into the normal council waste collection bins. Waste containing sensitive information is shredded and disposed of in accordance with our privacy and confidentiality protocols.  </w:t>
            </w:r>
          </w:p>
          <w:p w14:paraId="4AD18C1C" w14:textId="77777777" w:rsidR="001E1FD3" w:rsidRDefault="001E1FD3" w:rsidP="001E1FD3">
            <w:pPr>
              <w:pStyle w:val="MBSbody"/>
            </w:pPr>
            <w:bookmarkStart w:id="114" w:name="_Toc482698393"/>
            <w:bookmarkStart w:id="115" w:name="_Toc55573862"/>
          </w:p>
          <w:p w14:paraId="3DEBCD58" w14:textId="63F8E157" w:rsidR="0044558C" w:rsidRPr="001E1FD3" w:rsidRDefault="0044558C" w:rsidP="001E1FD3">
            <w:pPr>
              <w:pStyle w:val="MBSbody"/>
            </w:pPr>
            <w:r w:rsidRPr="001E1FD3">
              <w:t>Sharps management</w:t>
            </w:r>
            <w:bookmarkEnd w:id="114"/>
            <w:bookmarkEnd w:id="115"/>
            <w:r w:rsidRPr="001E1FD3">
              <w:t xml:space="preserve"> </w:t>
            </w:r>
            <w:bookmarkStart w:id="116" w:name="_Toc55573863"/>
            <w:r w:rsidRPr="001E1FD3">
              <w:t>Policy</w:t>
            </w:r>
            <w:bookmarkEnd w:id="116"/>
          </w:p>
          <w:p w14:paraId="1A319159" w14:textId="77777777" w:rsidR="0044558C" w:rsidRPr="001E1FD3" w:rsidRDefault="0044558C" w:rsidP="001E1FD3">
            <w:pPr>
              <w:pStyle w:val="MBSbody"/>
              <w:rPr>
                <w:b w:val="0"/>
                <w:bCs w:val="0"/>
              </w:rPr>
            </w:pPr>
          </w:p>
          <w:p w14:paraId="7AA1B7C7" w14:textId="77777777" w:rsidR="0044558C" w:rsidRPr="001E1FD3" w:rsidRDefault="0044558C" w:rsidP="001E1FD3">
            <w:pPr>
              <w:pStyle w:val="MBSbody"/>
              <w:rPr>
                <w:b w:val="0"/>
                <w:bCs w:val="0"/>
              </w:rPr>
            </w:pPr>
            <w:r w:rsidRPr="001E1FD3">
              <w:rPr>
                <w:b w:val="0"/>
                <w:bCs w:val="0"/>
              </w:rPr>
              <w:t>Our practice makes every attempt to minimise the risk of injury to the practice team and patients, and to prevent the possible transmission of disease by discarded sharps.</w:t>
            </w:r>
          </w:p>
          <w:p w14:paraId="29145331" w14:textId="77777777" w:rsidR="0044558C" w:rsidRPr="001E1FD3" w:rsidRDefault="0044558C" w:rsidP="001E1FD3">
            <w:pPr>
              <w:pStyle w:val="MBSbody"/>
              <w:rPr>
                <w:b w:val="0"/>
                <w:bCs w:val="0"/>
              </w:rPr>
            </w:pPr>
          </w:p>
          <w:p w14:paraId="0BC8490F" w14:textId="77777777" w:rsidR="0044558C" w:rsidRPr="001E1FD3" w:rsidRDefault="0044558C" w:rsidP="001E1FD3">
            <w:pPr>
              <w:pStyle w:val="MBSbody"/>
              <w:rPr>
                <w:b w:val="0"/>
                <w:bCs w:val="0"/>
              </w:rPr>
            </w:pPr>
            <w:r w:rsidRPr="001E1FD3">
              <w:rPr>
                <w:b w:val="0"/>
                <w:bCs w:val="0"/>
              </w:rPr>
              <w:t>Sharps represent the major cause of accidents involving potential exposure to blood-borne diseases. All sharp items contaminated with blood and body-substance is regarded as a source of potential infection. Safe handling and disposal of sharps is essential to protect the operator and other team members from injury and possible transmission of disease. Sharps may be defined as any object or device that could cause a penetrative injury.</w:t>
            </w:r>
          </w:p>
          <w:p w14:paraId="1DA77827" w14:textId="77777777" w:rsidR="0044558C" w:rsidRPr="001E1FD3" w:rsidRDefault="0044558C" w:rsidP="001E1FD3">
            <w:pPr>
              <w:pStyle w:val="MBSbody"/>
              <w:rPr>
                <w:b w:val="0"/>
                <w:bCs w:val="0"/>
              </w:rPr>
            </w:pPr>
          </w:p>
          <w:p w14:paraId="3CB93062" w14:textId="77777777" w:rsidR="0044558C" w:rsidRPr="001E1FD3" w:rsidRDefault="0044558C" w:rsidP="001E1FD3">
            <w:pPr>
              <w:pStyle w:val="MBSbody"/>
              <w:rPr>
                <w:b w:val="0"/>
                <w:bCs w:val="0"/>
              </w:rPr>
            </w:pPr>
            <w:r w:rsidRPr="001E1FD3">
              <w:rPr>
                <w:b w:val="0"/>
                <w:bCs w:val="0"/>
              </w:rPr>
              <w:t>Consideration is given to the use of devices that significantly reduce the risk of sharps injury.</w:t>
            </w:r>
          </w:p>
          <w:p w14:paraId="2781ECA1" w14:textId="77777777" w:rsidR="0044558C" w:rsidRPr="001E1FD3" w:rsidRDefault="0044558C" w:rsidP="001E1FD3">
            <w:pPr>
              <w:pStyle w:val="MBSbody"/>
              <w:rPr>
                <w:b w:val="0"/>
                <w:bCs w:val="0"/>
              </w:rPr>
            </w:pPr>
          </w:p>
          <w:p w14:paraId="3E5FABD6" w14:textId="77777777" w:rsidR="0044558C" w:rsidRPr="001E1FD3" w:rsidRDefault="0044558C" w:rsidP="001E1FD3">
            <w:pPr>
              <w:pStyle w:val="MBSbody"/>
              <w:rPr>
                <w:b w:val="0"/>
                <w:bCs w:val="0"/>
              </w:rPr>
            </w:pPr>
            <w:r w:rsidRPr="001E1FD3">
              <w:rPr>
                <w:b w:val="0"/>
                <w:bCs w:val="0"/>
              </w:rPr>
              <w:lastRenderedPageBreak/>
              <w:t>The member of the practice team who generates or uses a sharp is responsible for the safe use and disposal of that sharp; this responsibility cannot be delegated.</w:t>
            </w:r>
          </w:p>
          <w:p w14:paraId="7750184A" w14:textId="77777777" w:rsidR="0044558C" w:rsidRPr="0045061B" w:rsidRDefault="0044558C" w:rsidP="0044558C">
            <w:pPr>
              <w:rPr>
                <w:rFonts w:eastAsia="Times" w:cs="Segoe UI Semilight"/>
              </w:rPr>
            </w:pPr>
          </w:p>
          <w:p w14:paraId="56C0D022" w14:textId="77777777" w:rsidR="0044558C" w:rsidRPr="001E1FD3" w:rsidRDefault="0044558C" w:rsidP="001E1FD3">
            <w:pPr>
              <w:pStyle w:val="MBSbody"/>
              <w:rPr>
                <w:b w:val="0"/>
                <w:bCs w:val="0"/>
              </w:rPr>
            </w:pPr>
            <w:r w:rsidRPr="001E1FD3">
              <w:rPr>
                <w:rFonts w:eastAsia="Times"/>
                <w:b w:val="0"/>
                <w:bCs w:val="0"/>
              </w:rPr>
              <w:t>Our practice is responsible to ensure all members of the practice team are familiar with the practice’s policy and procedure for the safe handling and disposal of sharps and that they</w:t>
            </w:r>
            <w:r w:rsidRPr="001E1FD3">
              <w:rPr>
                <w:b w:val="0"/>
                <w:bCs w:val="0"/>
              </w:rPr>
              <w:t xml:space="preserve"> are also familiar with the actions to take in the event of a sharps injury (refer to Section 3.3 – Sharps injury management and other body-substance exposure).</w:t>
            </w:r>
          </w:p>
          <w:p w14:paraId="71275D94" w14:textId="77777777" w:rsidR="001E1FD3" w:rsidRDefault="001E1FD3" w:rsidP="001E1FD3">
            <w:pPr>
              <w:pStyle w:val="MBSPolicyheading"/>
              <w:ind w:left="360"/>
            </w:pPr>
            <w:bookmarkStart w:id="117" w:name="_Toc55573864"/>
          </w:p>
          <w:p w14:paraId="3DFD8EEE" w14:textId="320ECC25" w:rsidR="0044558C" w:rsidRPr="001E1FD3" w:rsidRDefault="0044558C" w:rsidP="001E1FD3">
            <w:pPr>
              <w:pStyle w:val="MBSPolicyheading"/>
              <w:ind w:left="360"/>
              <w:rPr>
                <w:b/>
                <w:bCs/>
              </w:rPr>
            </w:pPr>
            <w:r w:rsidRPr="001E1FD3">
              <w:rPr>
                <w:b/>
                <w:bCs/>
              </w:rPr>
              <w:t>Procedure</w:t>
            </w:r>
            <w:bookmarkEnd w:id="117"/>
            <w:r w:rsidR="001E1FD3">
              <w:rPr>
                <w:b/>
                <w:bCs/>
              </w:rPr>
              <w:t>s</w:t>
            </w:r>
          </w:p>
          <w:p w14:paraId="43610D7D" w14:textId="77777777" w:rsidR="0044558C" w:rsidRPr="0045061B" w:rsidRDefault="0044558C" w:rsidP="0044558C">
            <w:pPr>
              <w:rPr>
                <w:rFonts w:cs="Segoe UI Semilight"/>
              </w:rPr>
            </w:pPr>
          </w:p>
          <w:p w14:paraId="7D4F43C1" w14:textId="77777777" w:rsidR="0044558C" w:rsidRPr="001E1FD3" w:rsidRDefault="0044558C" w:rsidP="001E1FD3">
            <w:pPr>
              <w:pStyle w:val="MBSbody"/>
              <w:rPr>
                <w:b w:val="0"/>
                <w:bCs w:val="0"/>
              </w:rPr>
            </w:pPr>
            <w:r w:rsidRPr="001E1FD3">
              <w:rPr>
                <w:b w:val="0"/>
                <w:bCs w:val="0"/>
              </w:rPr>
              <w:t xml:space="preserve">Sharps disposal containers are placed in all areas where sharps are generated. Where possible they are located between hip and shoulder height. </w:t>
            </w:r>
          </w:p>
          <w:p w14:paraId="64E75107" w14:textId="77777777" w:rsidR="0044558C" w:rsidRPr="001E1FD3" w:rsidRDefault="0044558C" w:rsidP="001E1FD3">
            <w:pPr>
              <w:pStyle w:val="MBSbody"/>
              <w:rPr>
                <w:b w:val="0"/>
                <w:bCs w:val="0"/>
              </w:rPr>
            </w:pPr>
          </w:p>
          <w:p w14:paraId="191C5495" w14:textId="77777777" w:rsidR="0044558C" w:rsidRPr="001E1FD3" w:rsidRDefault="0044558C" w:rsidP="001E1FD3">
            <w:pPr>
              <w:pStyle w:val="MBSbody"/>
              <w:rPr>
                <w:b w:val="0"/>
                <w:bCs w:val="0"/>
              </w:rPr>
            </w:pPr>
            <w:r w:rsidRPr="001E1FD3">
              <w:rPr>
                <w:b w:val="0"/>
                <w:bCs w:val="0"/>
              </w:rPr>
              <w:t xml:space="preserve">All </w:t>
            </w:r>
            <w:proofErr w:type="gramStart"/>
            <w:r w:rsidRPr="001E1FD3">
              <w:rPr>
                <w:b w:val="0"/>
                <w:bCs w:val="0"/>
              </w:rPr>
              <w:t>sharps</w:t>
            </w:r>
            <w:proofErr w:type="gramEnd"/>
            <w:r w:rsidRPr="001E1FD3">
              <w:rPr>
                <w:b w:val="0"/>
                <w:bCs w:val="0"/>
              </w:rPr>
              <w:t xml:space="preserve"> containers in our practice:</w:t>
            </w:r>
          </w:p>
          <w:p w14:paraId="6EE5A634" w14:textId="77777777" w:rsidR="0044558C" w:rsidRPr="001E1FD3" w:rsidRDefault="0044558C" w:rsidP="001E1FD3">
            <w:pPr>
              <w:pStyle w:val="MBSbody"/>
              <w:numPr>
                <w:ilvl w:val="0"/>
                <w:numId w:val="166"/>
              </w:numPr>
              <w:rPr>
                <w:b w:val="0"/>
                <w:bCs w:val="0"/>
              </w:rPr>
            </w:pPr>
            <w:r w:rsidRPr="001E1FD3">
              <w:rPr>
                <w:b w:val="0"/>
                <w:bCs w:val="0"/>
                <w:highlight w:val="yellow"/>
              </w:rPr>
              <w:t>Comply with Australian Standards AS 4031-1992</w:t>
            </w:r>
            <w:r w:rsidRPr="001E1FD3">
              <w:rPr>
                <w:b w:val="0"/>
                <w:bCs w:val="0"/>
              </w:rPr>
              <w:t xml:space="preserve">, </w:t>
            </w:r>
          </w:p>
          <w:p w14:paraId="7B25FD11" w14:textId="77777777" w:rsidR="0044558C" w:rsidRPr="001E1FD3" w:rsidRDefault="0044558C" w:rsidP="001E1FD3">
            <w:pPr>
              <w:pStyle w:val="MBSbody"/>
              <w:numPr>
                <w:ilvl w:val="0"/>
                <w:numId w:val="166"/>
              </w:numPr>
              <w:rPr>
                <w:b w:val="0"/>
                <w:bCs w:val="0"/>
              </w:rPr>
            </w:pPr>
            <w:r w:rsidRPr="001E1FD3">
              <w:rPr>
                <w:b w:val="0"/>
                <w:bCs w:val="0"/>
              </w:rPr>
              <w:t xml:space="preserve">Are positioned </w:t>
            </w:r>
            <w:proofErr w:type="gramStart"/>
            <w:r w:rsidRPr="001E1FD3">
              <w:rPr>
                <w:b w:val="0"/>
                <w:bCs w:val="0"/>
              </w:rPr>
              <w:t>so as to</w:t>
            </w:r>
            <w:proofErr w:type="gramEnd"/>
            <w:r w:rsidRPr="001E1FD3">
              <w:rPr>
                <w:b w:val="0"/>
                <w:bCs w:val="0"/>
              </w:rPr>
              <w:t xml:space="preserve"> be inaccessible to children,</w:t>
            </w:r>
          </w:p>
          <w:p w14:paraId="7B6A6FD5" w14:textId="77777777" w:rsidR="0044558C" w:rsidRPr="001E1FD3" w:rsidRDefault="0044558C" w:rsidP="001E1FD3">
            <w:pPr>
              <w:pStyle w:val="MBSbody"/>
              <w:numPr>
                <w:ilvl w:val="0"/>
                <w:numId w:val="166"/>
              </w:numPr>
              <w:rPr>
                <w:b w:val="0"/>
                <w:bCs w:val="0"/>
              </w:rPr>
            </w:pPr>
            <w:r w:rsidRPr="001E1FD3">
              <w:rPr>
                <w:b w:val="0"/>
                <w:bCs w:val="0"/>
              </w:rPr>
              <w:t>Cannot be knocked over,</w:t>
            </w:r>
          </w:p>
          <w:p w14:paraId="3D51258E" w14:textId="77777777" w:rsidR="0044558C" w:rsidRPr="001E1FD3" w:rsidRDefault="0044558C" w:rsidP="001E1FD3">
            <w:pPr>
              <w:pStyle w:val="MBSbody"/>
              <w:numPr>
                <w:ilvl w:val="0"/>
                <w:numId w:val="166"/>
              </w:numPr>
              <w:rPr>
                <w:b w:val="0"/>
                <w:bCs w:val="0"/>
              </w:rPr>
            </w:pPr>
            <w:r w:rsidRPr="001E1FD3">
              <w:rPr>
                <w:b w:val="0"/>
                <w:bCs w:val="0"/>
              </w:rPr>
              <w:t>Are located so that the neck is clearly visible to health professionals when disposing of items,</w:t>
            </w:r>
          </w:p>
          <w:p w14:paraId="6D1A9711" w14:textId="77777777" w:rsidR="0044558C" w:rsidRPr="001E1FD3" w:rsidRDefault="0044558C" w:rsidP="001E1FD3">
            <w:pPr>
              <w:pStyle w:val="MBSbody"/>
              <w:numPr>
                <w:ilvl w:val="0"/>
                <w:numId w:val="166"/>
              </w:numPr>
              <w:rPr>
                <w:b w:val="0"/>
                <w:bCs w:val="0"/>
              </w:rPr>
            </w:pPr>
            <w:r w:rsidRPr="001E1FD3">
              <w:rPr>
                <w:b w:val="0"/>
                <w:bCs w:val="0"/>
              </w:rPr>
              <w:t>Have scalpel blade removers securely mounted to the walls, and</w:t>
            </w:r>
          </w:p>
          <w:p w14:paraId="30226941" w14:textId="77777777" w:rsidR="0044558C" w:rsidRPr="001E1FD3" w:rsidRDefault="0044558C" w:rsidP="001E1FD3">
            <w:pPr>
              <w:pStyle w:val="MBSbody"/>
              <w:numPr>
                <w:ilvl w:val="0"/>
                <w:numId w:val="166"/>
              </w:numPr>
              <w:rPr>
                <w:b w:val="0"/>
                <w:bCs w:val="0"/>
              </w:rPr>
            </w:pPr>
            <w:r w:rsidRPr="001E1FD3">
              <w:rPr>
                <w:b w:val="0"/>
                <w:bCs w:val="0"/>
              </w:rPr>
              <w:t>Are closed and replaced when the full indicator is reached.</w:t>
            </w:r>
          </w:p>
          <w:p w14:paraId="332CA2AE" w14:textId="77777777" w:rsidR="0044558C" w:rsidRPr="001E1FD3" w:rsidRDefault="0044558C" w:rsidP="001E1FD3">
            <w:pPr>
              <w:pStyle w:val="MBSbody"/>
              <w:rPr>
                <w:b w:val="0"/>
                <w:bCs w:val="0"/>
              </w:rPr>
            </w:pPr>
          </w:p>
          <w:p w14:paraId="5269AC4D" w14:textId="77777777" w:rsidR="0044558C" w:rsidRPr="001E1FD3" w:rsidRDefault="0044558C" w:rsidP="001E1FD3">
            <w:pPr>
              <w:pStyle w:val="MBSbody"/>
              <w:rPr>
                <w:b w:val="0"/>
                <w:bCs w:val="0"/>
              </w:rPr>
            </w:pPr>
            <w:r w:rsidRPr="001E1FD3">
              <w:rPr>
                <w:b w:val="0"/>
                <w:bCs w:val="0"/>
              </w:rPr>
              <w:t>The following procedures are undertaken when disposing of sharps:</w:t>
            </w:r>
          </w:p>
          <w:p w14:paraId="3B03DD91" w14:textId="77777777" w:rsidR="0044558C" w:rsidRPr="001E1FD3" w:rsidRDefault="0044558C" w:rsidP="001E1FD3">
            <w:pPr>
              <w:pStyle w:val="MBSbody"/>
              <w:rPr>
                <w:b w:val="0"/>
                <w:bCs w:val="0"/>
              </w:rPr>
            </w:pPr>
            <w:r w:rsidRPr="001E1FD3">
              <w:rPr>
                <w:b w:val="0"/>
                <w:bCs w:val="0"/>
              </w:rPr>
              <w:t>The person using the sharp is responsible for its safe disposal,</w:t>
            </w:r>
          </w:p>
          <w:p w14:paraId="1E57C41E" w14:textId="77777777" w:rsidR="0044558C" w:rsidRPr="001E1FD3" w:rsidRDefault="0044558C" w:rsidP="001E1FD3">
            <w:pPr>
              <w:pStyle w:val="MBSbody"/>
              <w:rPr>
                <w:b w:val="0"/>
                <w:bCs w:val="0"/>
              </w:rPr>
            </w:pPr>
            <w:r w:rsidRPr="001E1FD3">
              <w:rPr>
                <w:b w:val="0"/>
                <w:bCs w:val="0"/>
              </w:rPr>
              <w:t>Sharps are preferably disposed of immediately, but must be disposed of at the end of the procedure being performed,</w:t>
            </w:r>
          </w:p>
          <w:p w14:paraId="280B6E78" w14:textId="77777777" w:rsidR="0044558C" w:rsidRPr="001E1FD3" w:rsidRDefault="0044558C" w:rsidP="001E1FD3">
            <w:pPr>
              <w:pStyle w:val="MBSbody"/>
              <w:rPr>
                <w:b w:val="0"/>
                <w:bCs w:val="0"/>
              </w:rPr>
            </w:pPr>
            <w:r w:rsidRPr="001E1FD3">
              <w:rPr>
                <w:b w:val="0"/>
                <w:bCs w:val="0"/>
              </w:rPr>
              <w:t>Used sharps must not be carried about unnecessarily,</w:t>
            </w:r>
          </w:p>
          <w:p w14:paraId="5999B494" w14:textId="77777777" w:rsidR="0044558C" w:rsidRPr="001E1FD3" w:rsidRDefault="0044558C" w:rsidP="001E1FD3">
            <w:pPr>
              <w:pStyle w:val="MBSbody"/>
              <w:rPr>
                <w:b w:val="0"/>
                <w:bCs w:val="0"/>
              </w:rPr>
            </w:pPr>
            <w:r w:rsidRPr="001E1FD3">
              <w:rPr>
                <w:b w:val="0"/>
                <w:bCs w:val="0"/>
              </w:rPr>
              <w:t>Injection trays must be used to transport the needle and syringe to and from the patient,</w:t>
            </w:r>
          </w:p>
          <w:p w14:paraId="78B17A70" w14:textId="77777777" w:rsidR="0044558C" w:rsidRPr="001E1FD3" w:rsidRDefault="0044558C" w:rsidP="001E1FD3">
            <w:pPr>
              <w:pStyle w:val="MBSbody"/>
              <w:rPr>
                <w:b w:val="0"/>
                <w:bCs w:val="0"/>
              </w:rPr>
            </w:pPr>
            <w:r w:rsidRPr="001E1FD3">
              <w:rPr>
                <w:b w:val="0"/>
                <w:bCs w:val="0"/>
              </w:rPr>
              <w:t>Needles and syringes must be disposed of as one unit,</w:t>
            </w:r>
          </w:p>
          <w:p w14:paraId="4BB31160" w14:textId="77777777" w:rsidR="0044558C" w:rsidRPr="001E1FD3" w:rsidRDefault="0044558C" w:rsidP="001E1FD3">
            <w:pPr>
              <w:pStyle w:val="MBSbody"/>
              <w:rPr>
                <w:b w:val="0"/>
                <w:bCs w:val="0"/>
              </w:rPr>
            </w:pPr>
            <w:r w:rsidRPr="001E1FD3">
              <w:rPr>
                <w:b w:val="0"/>
                <w:bCs w:val="0"/>
              </w:rPr>
              <w:t>Needles must not be recapped,</w:t>
            </w:r>
          </w:p>
          <w:p w14:paraId="2FAE5EED" w14:textId="77777777" w:rsidR="0044558C" w:rsidRPr="001E1FD3" w:rsidRDefault="0044558C" w:rsidP="001E1FD3">
            <w:pPr>
              <w:pStyle w:val="MBSbody"/>
              <w:rPr>
                <w:b w:val="0"/>
                <w:bCs w:val="0"/>
              </w:rPr>
            </w:pPr>
            <w:r w:rsidRPr="001E1FD3">
              <w:rPr>
                <w:b w:val="0"/>
                <w:bCs w:val="0"/>
              </w:rPr>
              <w:t>Needles must not be bent or broken prior to disposal,</w:t>
            </w:r>
          </w:p>
          <w:p w14:paraId="4F7C75C6" w14:textId="77777777" w:rsidR="0044558C" w:rsidRPr="001E1FD3" w:rsidRDefault="0044558C" w:rsidP="001E1FD3">
            <w:pPr>
              <w:pStyle w:val="MBSbody"/>
              <w:rPr>
                <w:b w:val="0"/>
                <w:bCs w:val="0"/>
              </w:rPr>
            </w:pPr>
            <w:r w:rsidRPr="001E1FD3">
              <w:rPr>
                <w:b w:val="0"/>
                <w:bCs w:val="0"/>
              </w:rPr>
              <w:t>Containers must not be overfilled as injuries can occur whilst trying to force the sharp into an overfilled container – close container securely when at the fill line,</w:t>
            </w:r>
          </w:p>
          <w:p w14:paraId="74BF184D" w14:textId="77777777" w:rsidR="0044558C" w:rsidRPr="001E1FD3" w:rsidRDefault="0044558C" w:rsidP="001E1FD3">
            <w:pPr>
              <w:pStyle w:val="MBSbody"/>
              <w:rPr>
                <w:b w:val="0"/>
                <w:bCs w:val="0"/>
              </w:rPr>
            </w:pPr>
            <w:r w:rsidRPr="001E1FD3">
              <w:rPr>
                <w:b w:val="0"/>
                <w:bCs w:val="0"/>
              </w:rPr>
              <w:t>The lid must be securely closed once the contents reach the fill line,</w:t>
            </w:r>
          </w:p>
          <w:p w14:paraId="621426F9" w14:textId="77777777" w:rsidR="0044558C" w:rsidRPr="001E1FD3" w:rsidRDefault="0044558C" w:rsidP="001E1FD3">
            <w:pPr>
              <w:pStyle w:val="MBSbody"/>
              <w:rPr>
                <w:b w:val="0"/>
                <w:bCs w:val="0"/>
              </w:rPr>
            </w:pPr>
            <w:r w:rsidRPr="001E1FD3">
              <w:rPr>
                <w:b w:val="0"/>
                <w:bCs w:val="0"/>
              </w:rPr>
              <w:t>Sharps containers must not be placed on the floor or in areas where unauthorised access or injury to children can occur,</w:t>
            </w:r>
          </w:p>
          <w:p w14:paraId="3A2818F7" w14:textId="77777777" w:rsidR="0044558C" w:rsidRPr="001E1FD3" w:rsidRDefault="0044558C" w:rsidP="001E1FD3">
            <w:pPr>
              <w:pStyle w:val="MBSbody"/>
              <w:rPr>
                <w:b w:val="0"/>
                <w:bCs w:val="0"/>
              </w:rPr>
            </w:pPr>
            <w:r w:rsidRPr="001E1FD3">
              <w:rPr>
                <w:b w:val="0"/>
                <w:bCs w:val="0"/>
              </w:rPr>
              <w:lastRenderedPageBreak/>
              <w:t>Sharps containers must not be placed directly over other waste or linen receptacles, and</w:t>
            </w:r>
          </w:p>
          <w:p w14:paraId="2F5294E5" w14:textId="77777777" w:rsidR="0044558C" w:rsidRPr="001E1FD3" w:rsidRDefault="0044558C" w:rsidP="001E1FD3">
            <w:pPr>
              <w:pStyle w:val="MBSbody"/>
              <w:rPr>
                <w:b w:val="0"/>
                <w:bCs w:val="0"/>
              </w:rPr>
            </w:pPr>
            <w:r w:rsidRPr="001E1FD3">
              <w:rPr>
                <w:b w:val="0"/>
                <w:bCs w:val="0"/>
              </w:rPr>
              <w:t>Assistance must be obtained when taking blood or giving injections to an uncooperative patient or to a child.</w:t>
            </w:r>
          </w:p>
          <w:p w14:paraId="0E26F4E1" w14:textId="77777777" w:rsidR="0044558C" w:rsidRPr="001E1FD3" w:rsidRDefault="0044558C" w:rsidP="001E1FD3">
            <w:pPr>
              <w:pStyle w:val="MBSbody"/>
              <w:rPr>
                <w:b w:val="0"/>
                <w:bCs w:val="0"/>
              </w:rPr>
            </w:pPr>
          </w:p>
          <w:p w14:paraId="078D0D7F" w14:textId="77777777" w:rsidR="0044558C" w:rsidRPr="001E1FD3" w:rsidRDefault="0044558C" w:rsidP="001E1FD3">
            <w:pPr>
              <w:pStyle w:val="MBSbody"/>
              <w:rPr>
                <w:b w:val="0"/>
                <w:bCs w:val="0"/>
              </w:rPr>
            </w:pPr>
            <w:r w:rsidRPr="001E1FD3">
              <w:rPr>
                <w:b w:val="0"/>
                <w:bCs w:val="0"/>
              </w:rPr>
              <w:t xml:space="preserve">While awaiting collection, sharps containers are never reopened and are stored with and managed as clinical waste (refer to Section 4.20 – Management of waste), ready for collection by &lt;insert name of clinical waste disposal company&gt;. </w:t>
            </w:r>
          </w:p>
          <w:p w14:paraId="494B65A0" w14:textId="77777777" w:rsidR="0044558C" w:rsidRPr="001E1FD3" w:rsidRDefault="0044558C" w:rsidP="001E1FD3">
            <w:pPr>
              <w:pStyle w:val="MBSbody"/>
              <w:rPr>
                <w:b w:val="0"/>
                <w:bCs w:val="0"/>
              </w:rPr>
            </w:pPr>
          </w:p>
          <w:p w14:paraId="6C869692" w14:textId="77777777" w:rsidR="0044558C" w:rsidRPr="001E1FD3" w:rsidRDefault="0044558C" w:rsidP="001E1FD3">
            <w:pPr>
              <w:pStyle w:val="MBSbody"/>
              <w:rPr>
                <w:b w:val="0"/>
                <w:bCs w:val="0"/>
              </w:rPr>
            </w:pPr>
            <w:r w:rsidRPr="001E1FD3">
              <w:rPr>
                <w:b w:val="0"/>
                <w:bCs w:val="0"/>
              </w:rPr>
              <w:t>Our practice assumes an active role in reducing the possibilities for sharps injury by purchasing safe equipment whenever such an option is available, without compromising the quality and safety of patient care. Examples include:</w:t>
            </w:r>
          </w:p>
          <w:p w14:paraId="024B4B04" w14:textId="77777777" w:rsidR="0044558C" w:rsidRPr="001E1FD3" w:rsidRDefault="0044558C" w:rsidP="001E1FD3">
            <w:pPr>
              <w:pStyle w:val="MBSbody"/>
              <w:numPr>
                <w:ilvl w:val="0"/>
                <w:numId w:val="167"/>
              </w:numPr>
              <w:rPr>
                <w:b w:val="0"/>
                <w:bCs w:val="0"/>
              </w:rPr>
            </w:pPr>
            <w:r w:rsidRPr="001E1FD3">
              <w:rPr>
                <w:b w:val="0"/>
                <w:bCs w:val="0"/>
              </w:rPr>
              <w:t>Self-retracting single-use lancets for blood glucose testing,</w:t>
            </w:r>
          </w:p>
          <w:p w14:paraId="1D898231" w14:textId="77777777" w:rsidR="0044558C" w:rsidRPr="001E1FD3" w:rsidRDefault="0044558C" w:rsidP="001E1FD3">
            <w:pPr>
              <w:pStyle w:val="MBSbody"/>
              <w:numPr>
                <w:ilvl w:val="0"/>
                <w:numId w:val="167"/>
              </w:numPr>
              <w:rPr>
                <w:b w:val="0"/>
                <w:bCs w:val="0"/>
              </w:rPr>
            </w:pPr>
            <w:r w:rsidRPr="001E1FD3">
              <w:rPr>
                <w:b w:val="0"/>
                <w:bCs w:val="0"/>
              </w:rPr>
              <w:t>Self-retracting cannula insertion devices and needleless IV administration systems,</w:t>
            </w:r>
          </w:p>
          <w:p w14:paraId="3F544BF3" w14:textId="77777777" w:rsidR="0044558C" w:rsidRPr="001E1FD3" w:rsidRDefault="0044558C" w:rsidP="001E1FD3">
            <w:pPr>
              <w:pStyle w:val="MBSbody"/>
              <w:numPr>
                <w:ilvl w:val="0"/>
                <w:numId w:val="167"/>
              </w:numPr>
              <w:rPr>
                <w:b w:val="0"/>
                <w:bCs w:val="0"/>
              </w:rPr>
            </w:pPr>
            <w:r w:rsidRPr="001E1FD3">
              <w:rPr>
                <w:b w:val="0"/>
                <w:bCs w:val="0"/>
              </w:rPr>
              <w:t>Vacuum blood collection tubes,</w:t>
            </w:r>
          </w:p>
          <w:p w14:paraId="1FF271F6" w14:textId="77777777" w:rsidR="0044558C" w:rsidRPr="001E1FD3" w:rsidRDefault="0044558C" w:rsidP="001E1FD3">
            <w:pPr>
              <w:pStyle w:val="MBSbody"/>
              <w:numPr>
                <w:ilvl w:val="0"/>
                <w:numId w:val="167"/>
              </w:numPr>
              <w:rPr>
                <w:b w:val="0"/>
                <w:bCs w:val="0"/>
              </w:rPr>
            </w:pPr>
            <w:r w:rsidRPr="001E1FD3">
              <w:rPr>
                <w:b w:val="0"/>
                <w:bCs w:val="0"/>
              </w:rPr>
              <w:t>Scalpel blade removal devices, and</w:t>
            </w:r>
          </w:p>
          <w:p w14:paraId="330AA530" w14:textId="77777777" w:rsidR="0044558C" w:rsidRPr="001E1FD3" w:rsidRDefault="0044558C" w:rsidP="001E1FD3">
            <w:pPr>
              <w:pStyle w:val="MBSbody"/>
              <w:numPr>
                <w:ilvl w:val="0"/>
                <w:numId w:val="167"/>
              </w:numPr>
              <w:rPr>
                <w:b w:val="0"/>
                <w:bCs w:val="0"/>
              </w:rPr>
            </w:pPr>
            <w:r w:rsidRPr="001E1FD3">
              <w:rPr>
                <w:b w:val="0"/>
                <w:bCs w:val="0"/>
              </w:rPr>
              <w:t>Plastic ampoules.</w:t>
            </w:r>
          </w:p>
          <w:p w14:paraId="094DDFAE" w14:textId="77777777" w:rsidR="001E1FD3" w:rsidRDefault="001E1FD3" w:rsidP="001E1FD3">
            <w:pPr>
              <w:pStyle w:val="MBSbody"/>
            </w:pPr>
            <w:bookmarkStart w:id="118" w:name="_Toc482698394"/>
            <w:bookmarkStart w:id="119" w:name="_Toc55573865"/>
          </w:p>
          <w:p w14:paraId="72CF7CC0" w14:textId="0B8AD2D5" w:rsidR="0044558C" w:rsidRPr="001E1FD3" w:rsidRDefault="0044558C" w:rsidP="001E1FD3">
            <w:pPr>
              <w:pStyle w:val="MBSbody"/>
            </w:pPr>
            <w:r w:rsidRPr="001E1FD3">
              <w:t>Standard precautions</w:t>
            </w:r>
            <w:bookmarkEnd w:id="118"/>
            <w:bookmarkEnd w:id="119"/>
            <w:r w:rsidRPr="001E1FD3">
              <w:t xml:space="preserve"> </w:t>
            </w:r>
            <w:bookmarkStart w:id="120" w:name="_Toc55573866"/>
            <w:r w:rsidRPr="001E1FD3">
              <w:t>Policy</w:t>
            </w:r>
            <w:bookmarkEnd w:id="120"/>
          </w:p>
          <w:p w14:paraId="1CF1C4B1" w14:textId="77777777" w:rsidR="0044558C" w:rsidRPr="001E1FD3" w:rsidRDefault="0044558C" w:rsidP="001E1FD3">
            <w:pPr>
              <w:pStyle w:val="MBSbody"/>
              <w:rPr>
                <w:b w:val="0"/>
                <w:bCs w:val="0"/>
              </w:rPr>
            </w:pPr>
          </w:p>
          <w:p w14:paraId="0213865B" w14:textId="77777777" w:rsidR="0044558C" w:rsidRPr="001E1FD3" w:rsidRDefault="0044558C" w:rsidP="001E1FD3">
            <w:pPr>
              <w:pStyle w:val="MBSbody"/>
              <w:rPr>
                <w:b w:val="0"/>
                <w:bCs w:val="0"/>
              </w:rPr>
            </w:pPr>
            <w:r w:rsidRPr="001E1FD3">
              <w:rPr>
                <w:b w:val="0"/>
                <w:bCs w:val="0"/>
              </w:rPr>
              <w:t xml:space="preserve">Standard precautions must be taken by all practice team members involved in patient care or who may have contact with blood or body-substances (including secretions and excretions but excluding sweat) regardless of the known or perceived infection status of the patient. The blood and body-substances of all patients must be </w:t>
            </w:r>
            <w:proofErr w:type="gramStart"/>
            <w:r w:rsidRPr="001E1FD3">
              <w:rPr>
                <w:b w:val="0"/>
                <w:bCs w:val="0"/>
              </w:rPr>
              <w:t>considered potentially infectious at all times</w:t>
            </w:r>
            <w:proofErr w:type="gramEnd"/>
            <w:r w:rsidRPr="001E1FD3">
              <w:rPr>
                <w:b w:val="0"/>
                <w:bCs w:val="0"/>
              </w:rPr>
              <w:t xml:space="preserve">. </w:t>
            </w:r>
          </w:p>
          <w:p w14:paraId="4216128C" w14:textId="77777777" w:rsidR="0044558C" w:rsidRPr="001E1FD3" w:rsidRDefault="0044558C" w:rsidP="001E1FD3">
            <w:pPr>
              <w:pStyle w:val="MBSbody"/>
              <w:rPr>
                <w:b w:val="0"/>
                <w:bCs w:val="0"/>
              </w:rPr>
            </w:pPr>
          </w:p>
          <w:p w14:paraId="63D25542" w14:textId="77777777" w:rsidR="0044558C" w:rsidRPr="001E1FD3" w:rsidRDefault="0044558C" w:rsidP="001E1FD3">
            <w:pPr>
              <w:pStyle w:val="MBSbody"/>
              <w:rPr>
                <w:b w:val="0"/>
                <w:bCs w:val="0"/>
              </w:rPr>
            </w:pPr>
            <w:r w:rsidRPr="001E1FD3">
              <w:rPr>
                <w:b w:val="0"/>
                <w:bCs w:val="0"/>
              </w:rPr>
              <w:t>Standard precautions are work practices that are used consistently to achieve a basic level of infection prevention and control in all healthcare settings and all situations.</w:t>
            </w:r>
          </w:p>
          <w:p w14:paraId="171DB200" w14:textId="77777777" w:rsidR="0044558C" w:rsidRPr="001E1FD3" w:rsidRDefault="0044558C" w:rsidP="001E1FD3">
            <w:pPr>
              <w:pStyle w:val="MBSbody"/>
              <w:rPr>
                <w:b w:val="0"/>
                <w:bCs w:val="0"/>
              </w:rPr>
            </w:pPr>
          </w:p>
          <w:p w14:paraId="6942687D" w14:textId="77777777" w:rsidR="0044558C" w:rsidRPr="001E1FD3" w:rsidRDefault="0044558C" w:rsidP="001E1FD3">
            <w:pPr>
              <w:pStyle w:val="MBSbody"/>
              <w:rPr>
                <w:b w:val="0"/>
                <w:bCs w:val="0"/>
              </w:rPr>
            </w:pPr>
            <w:r w:rsidRPr="001E1FD3">
              <w:rPr>
                <w:b w:val="0"/>
                <w:bCs w:val="0"/>
              </w:rPr>
              <w:t>Standard precautions are designed to protect both patients and the members of the practice team, and comprise the following measures:</w:t>
            </w:r>
          </w:p>
          <w:p w14:paraId="33AF6FFB" w14:textId="77777777" w:rsidR="0044558C" w:rsidRPr="001E1FD3" w:rsidRDefault="0044558C" w:rsidP="001E1FD3">
            <w:pPr>
              <w:pStyle w:val="MBSbody"/>
              <w:numPr>
                <w:ilvl w:val="0"/>
                <w:numId w:val="168"/>
              </w:numPr>
              <w:rPr>
                <w:b w:val="0"/>
                <w:bCs w:val="0"/>
              </w:rPr>
            </w:pPr>
            <w:r w:rsidRPr="001E1FD3">
              <w:rPr>
                <w:b w:val="0"/>
                <w:bCs w:val="0"/>
              </w:rPr>
              <w:t xml:space="preserve">Hand hygiene, </w:t>
            </w:r>
          </w:p>
          <w:p w14:paraId="6C67D197" w14:textId="77777777" w:rsidR="0044558C" w:rsidRPr="001E1FD3" w:rsidRDefault="0044558C" w:rsidP="001E1FD3">
            <w:pPr>
              <w:pStyle w:val="MBSbody"/>
              <w:numPr>
                <w:ilvl w:val="0"/>
                <w:numId w:val="168"/>
              </w:numPr>
              <w:rPr>
                <w:b w:val="0"/>
                <w:bCs w:val="0"/>
              </w:rPr>
            </w:pPr>
            <w:r w:rsidRPr="001E1FD3">
              <w:rPr>
                <w:b w:val="0"/>
                <w:bCs w:val="0"/>
              </w:rPr>
              <w:t>Use of appropriate personal protective equipment, for example, heavy duty protective gloves, gowns, plastic aprons, masks, eye protection or other protective barriers,</w:t>
            </w:r>
          </w:p>
          <w:p w14:paraId="65E06CCA" w14:textId="77777777" w:rsidR="0044558C" w:rsidRPr="001E1FD3" w:rsidRDefault="0044558C" w:rsidP="001E1FD3">
            <w:pPr>
              <w:pStyle w:val="MBSbody"/>
              <w:numPr>
                <w:ilvl w:val="0"/>
                <w:numId w:val="168"/>
              </w:numPr>
              <w:rPr>
                <w:b w:val="0"/>
                <w:bCs w:val="0"/>
              </w:rPr>
            </w:pPr>
            <w:r w:rsidRPr="001E1FD3">
              <w:rPr>
                <w:b w:val="0"/>
                <w:bCs w:val="0"/>
              </w:rPr>
              <w:t>Respiratory hygiene and cough etiquette,</w:t>
            </w:r>
          </w:p>
          <w:p w14:paraId="6DBA609D" w14:textId="77777777" w:rsidR="0044558C" w:rsidRPr="001E1FD3" w:rsidRDefault="0044558C" w:rsidP="001E1FD3">
            <w:pPr>
              <w:pStyle w:val="MBSbody"/>
              <w:numPr>
                <w:ilvl w:val="0"/>
                <w:numId w:val="168"/>
              </w:numPr>
              <w:rPr>
                <w:b w:val="0"/>
                <w:bCs w:val="0"/>
              </w:rPr>
            </w:pPr>
            <w:r w:rsidRPr="001E1FD3">
              <w:rPr>
                <w:b w:val="0"/>
                <w:bCs w:val="0"/>
              </w:rPr>
              <w:t xml:space="preserve">Use of aseptic technique to reduce patient exposure to microorganisms, </w:t>
            </w:r>
          </w:p>
          <w:p w14:paraId="22196212" w14:textId="77777777" w:rsidR="0044558C" w:rsidRPr="001E1FD3" w:rsidRDefault="0044558C" w:rsidP="001E1FD3">
            <w:pPr>
              <w:pStyle w:val="MBSbody"/>
              <w:numPr>
                <w:ilvl w:val="0"/>
                <w:numId w:val="168"/>
              </w:numPr>
              <w:rPr>
                <w:b w:val="0"/>
                <w:bCs w:val="0"/>
              </w:rPr>
            </w:pPr>
            <w:r w:rsidRPr="001E1FD3">
              <w:rPr>
                <w:b w:val="0"/>
                <w:bCs w:val="0"/>
              </w:rPr>
              <w:t xml:space="preserve">Safe management of sharps and waste, </w:t>
            </w:r>
          </w:p>
          <w:p w14:paraId="42D409E8" w14:textId="77777777" w:rsidR="0044558C" w:rsidRPr="001E1FD3" w:rsidRDefault="0044558C" w:rsidP="001E1FD3">
            <w:pPr>
              <w:pStyle w:val="MBSbody"/>
              <w:rPr>
                <w:b w:val="0"/>
                <w:bCs w:val="0"/>
              </w:rPr>
            </w:pPr>
            <w:r w:rsidRPr="001E1FD3">
              <w:rPr>
                <w:b w:val="0"/>
                <w:bCs w:val="0"/>
              </w:rPr>
              <w:lastRenderedPageBreak/>
              <w:t xml:space="preserve">Appropriate immunisation of all general practitioners, clinical and healthcare </w:t>
            </w:r>
            <w:proofErr w:type="gramStart"/>
            <w:r w:rsidRPr="001E1FD3">
              <w:rPr>
                <w:b w:val="0"/>
                <w:bCs w:val="0"/>
              </w:rPr>
              <w:t>professionals</w:t>
            </w:r>
            <w:proofErr w:type="gramEnd"/>
            <w:r w:rsidRPr="001E1FD3">
              <w:rPr>
                <w:b w:val="0"/>
                <w:bCs w:val="0"/>
              </w:rPr>
              <w:t xml:space="preserve"> and administrative staff, </w:t>
            </w:r>
          </w:p>
          <w:p w14:paraId="5B8CDA0D" w14:textId="77777777" w:rsidR="0044558C" w:rsidRPr="001E1FD3" w:rsidRDefault="0044558C" w:rsidP="001E1FD3">
            <w:pPr>
              <w:pStyle w:val="MBSbody"/>
              <w:rPr>
                <w:b w:val="0"/>
                <w:bCs w:val="0"/>
              </w:rPr>
            </w:pPr>
            <w:r w:rsidRPr="001E1FD3">
              <w:rPr>
                <w:b w:val="0"/>
                <w:bCs w:val="0"/>
              </w:rPr>
              <w:t>Effective reprocessing of reusable equipment and instruments,</w:t>
            </w:r>
          </w:p>
          <w:p w14:paraId="45961D95" w14:textId="77777777" w:rsidR="0044558C" w:rsidRPr="001E1FD3" w:rsidRDefault="0044558C" w:rsidP="001E1FD3">
            <w:pPr>
              <w:pStyle w:val="MBSbody"/>
              <w:rPr>
                <w:b w:val="0"/>
                <w:bCs w:val="0"/>
              </w:rPr>
            </w:pPr>
            <w:r w:rsidRPr="001E1FD3">
              <w:rPr>
                <w:b w:val="0"/>
                <w:bCs w:val="0"/>
              </w:rPr>
              <w:t xml:space="preserve">Environmental controls such as design and maintenance, </w:t>
            </w:r>
            <w:proofErr w:type="gramStart"/>
            <w:r w:rsidRPr="001E1FD3">
              <w:rPr>
                <w:b w:val="0"/>
                <w:bCs w:val="0"/>
              </w:rPr>
              <w:t>cleaning</w:t>
            </w:r>
            <w:proofErr w:type="gramEnd"/>
            <w:r w:rsidRPr="001E1FD3">
              <w:rPr>
                <w:b w:val="0"/>
                <w:bCs w:val="0"/>
              </w:rPr>
              <w:t xml:space="preserve"> and spills management, and</w:t>
            </w:r>
          </w:p>
          <w:p w14:paraId="2AF9B672" w14:textId="77777777" w:rsidR="0044558C" w:rsidRPr="001E1FD3" w:rsidRDefault="0044558C" w:rsidP="001E1FD3">
            <w:pPr>
              <w:pStyle w:val="MBSbody"/>
              <w:rPr>
                <w:b w:val="0"/>
                <w:bCs w:val="0"/>
              </w:rPr>
            </w:pPr>
            <w:r w:rsidRPr="001E1FD3">
              <w:rPr>
                <w:b w:val="0"/>
                <w:bCs w:val="0"/>
              </w:rPr>
              <w:t xml:space="preserve">Support services such as waste disposal, </w:t>
            </w:r>
            <w:proofErr w:type="gramStart"/>
            <w:r w:rsidRPr="001E1FD3">
              <w:rPr>
                <w:b w:val="0"/>
                <w:bCs w:val="0"/>
              </w:rPr>
              <w:t>laundry</w:t>
            </w:r>
            <w:proofErr w:type="gramEnd"/>
            <w:r w:rsidRPr="001E1FD3">
              <w:rPr>
                <w:b w:val="0"/>
                <w:bCs w:val="0"/>
              </w:rPr>
              <w:t xml:space="preserve"> and cleaning services.</w:t>
            </w:r>
          </w:p>
          <w:p w14:paraId="48D8FAAC" w14:textId="77777777" w:rsidR="0044558C" w:rsidRPr="001E1FD3" w:rsidRDefault="0044558C" w:rsidP="001E1FD3">
            <w:pPr>
              <w:pStyle w:val="MBSbody"/>
              <w:rPr>
                <w:b w:val="0"/>
                <w:bCs w:val="0"/>
              </w:rPr>
            </w:pPr>
          </w:p>
          <w:p w14:paraId="4715685C" w14:textId="77777777" w:rsidR="0044558C" w:rsidRPr="001E1FD3" w:rsidRDefault="0044558C" w:rsidP="001E1FD3">
            <w:pPr>
              <w:pStyle w:val="MBSbody"/>
              <w:rPr>
                <w:b w:val="0"/>
                <w:bCs w:val="0"/>
              </w:rPr>
            </w:pPr>
            <w:r w:rsidRPr="001E1FD3">
              <w:rPr>
                <w:b w:val="0"/>
                <w:bCs w:val="0"/>
              </w:rPr>
              <w:t xml:space="preserve">The RACGP’s Infection prevention and control standards for general practice and other office-based and community-based practices (5th edition) recommends the use of heavy-duty protective gloves, gowns, plastic aprons, masks, eye protection or other protective barriers when cleaning, performing procedures, dealing with </w:t>
            </w:r>
            <w:proofErr w:type="gramStart"/>
            <w:r w:rsidRPr="001E1FD3">
              <w:rPr>
                <w:b w:val="0"/>
                <w:bCs w:val="0"/>
              </w:rPr>
              <w:t>spills</w:t>
            </w:r>
            <w:proofErr w:type="gramEnd"/>
            <w:r w:rsidRPr="001E1FD3">
              <w:rPr>
                <w:b w:val="0"/>
                <w:bCs w:val="0"/>
              </w:rPr>
              <w:t xml:space="preserve"> or handling waste.</w:t>
            </w:r>
          </w:p>
          <w:p w14:paraId="5246D73A" w14:textId="77777777" w:rsidR="001E1FD3" w:rsidRDefault="001E1FD3" w:rsidP="001E1FD3">
            <w:pPr>
              <w:pStyle w:val="MBSbody"/>
            </w:pPr>
            <w:bookmarkStart w:id="121" w:name="_Toc55573867"/>
          </w:p>
          <w:p w14:paraId="1B515D07" w14:textId="187A9765" w:rsidR="0044558C" w:rsidRPr="001E1FD3" w:rsidRDefault="0044558C" w:rsidP="001E1FD3">
            <w:pPr>
              <w:pStyle w:val="MBSbody"/>
            </w:pPr>
            <w:r w:rsidRPr="001E1FD3">
              <w:t>Procedure</w:t>
            </w:r>
            <w:bookmarkEnd w:id="121"/>
            <w:r w:rsidR="001E1FD3">
              <w:t>s</w:t>
            </w:r>
          </w:p>
          <w:p w14:paraId="1B6A9396" w14:textId="77777777" w:rsidR="0044558C" w:rsidRPr="001E1FD3" w:rsidRDefault="0044558C" w:rsidP="001E1FD3">
            <w:pPr>
              <w:pStyle w:val="MBSbody"/>
              <w:rPr>
                <w:b w:val="0"/>
                <w:bCs w:val="0"/>
              </w:rPr>
            </w:pPr>
          </w:p>
          <w:p w14:paraId="62ACA440" w14:textId="77777777" w:rsidR="0044558C" w:rsidRPr="001E1FD3" w:rsidRDefault="0044558C" w:rsidP="001E1FD3">
            <w:pPr>
              <w:pStyle w:val="MBSbody"/>
              <w:rPr>
                <w:b w:val="0"/>
                <w:bCs w:val="0"/>
              </w:rPr>
            </w:pPr>
            <w:r w:rsidRPr="001E1FD3">
              <w:rPr>
                <w:b w:val="0"/>
                <w:bCs w:val="0"/>
              </w:rPr>
              <w:t>All staff involved in patient care or who may have contact with blood or body-substances are required to understand and use standard precautions when they are likely to be in contact with:</w:t>
            </w:r>
          </w:p>
          <w:p w14:paraId="14262563" w14:textId="77777777" w:rsidR="0044558C" w:rsidRPr="001E1FD3" w:rsidRDefault="0044558C" w:rsidP="001E1FD3">
            <w:pPr>
              <w:pStyle w:val="MBSbody"/>
              <w:numPr>
                <w:ilvl w:val="0"/>
                <w:numId w:val="170"/>
              </w:numPr>
              <w:rPr>
                <w:b w:val="0"/>
                <w:bCs w:val="0"/>
              </w:rPr>
            </w:pPr>
            <w:r w:rsidRPr="001E1FD3">
              <w:rPr>
                <w:b w:val="0"/>
                <w:bCs w:val="0"/>
              </w:rPr>
              <w:t>Blood,</w:t>
            </w:r>
          </w:p>
          <w:p w14:paraId="1674FD4A" w14:textId="77777777" w:rsidR="0044558C" w:rsidRPr="001E1FD3" w:rsidRDefault="0044558C" w:rsidP="001E1FD3">
            <w:pPr>
              <w:pStyle w:val="MBSbody"/>
              <w:numPr>
                <w:ilvl w:val="0"/>
                <w:numId w:val="170"/>
              </w:numPr>
              <w:rPr>
                <w:b w:val="0"/>
                <w:bCs w:val="0"/>
              </w:rPr>
            </w:pPr>
            <w:r w:rsidRPr="001E1FD3">
              <w:rPr>
                <w:b w:val="0"/>
                <w:bCs w:val="0"/>
              </w:rPr>
              <w:t>Body-substances including secretions and excretions (but excluding sweat),</w:t>
            </w:r>
          </w:p>
          <w:p w14:paraId="2125CDCF" w14:textId="77777777" w:rsidR="0044558C" w:rsidRPr="001E1FD3" w:rsidRDefault="0044558C" w:rsidP="001E1FD3">
            <w:pPr>
              <w:pStyle w:val="MBSbody"/>
              <w:numPr>
                <w:ilvl w:val="0"/>
                <w:numId w:val="170"/>
              </w:numPr>
              <w:rPr>
                <w:b w:val="0"/>
                <w:bCs w:val="0"/>
              </w:rPr>
            </w:pPr>
            <w:r w:rsidRPr="001E1FD3">
              <w:rPr>
                <w:b w:val="0"/>
                <w:bCs w:val="0"/>
              </w:rPr>
              <w:t>Non-intact skin, and</w:t>
            </w:r>
          </w:p>
          <w:p w14:paraId="42555471" w14:textId="77777777" w:rsidR="0044558C" w:rsidRPr="001E1FD3" w:rsidRDefault="0044558C" w:rsidP="001E1FD3">
            <w:pPr>
              <w:pStyle w:val="MBSbody"/>
              <w:numPr>
                <w:ilvl w:val="0"/>
                <w:numId w:val="170"/>
              </w:numPr>
              <w:rPr>
                <w:b w:val="0"/>
                <w:bCs w:val="0"/>
              </w:rPr>
            </w:pPr>
            <w:r w:rsidRPr="001E1FD3">
              <w:rPr>
                <w:b w:val="0"/>
                <w:bCs w:val="0"/>
              </w:rPr>
              <w:t>Mucous membranes.</w:t>
            </w:r>
          </w:p>
          <w:p w14:paraId="7242CFAC" w14:textId="77777777" w:rsidR="001E1FD3" w:rsidRDefault="001E1FD3" w:rsidP="001E1FD3">
            <w:pPr>
              <w:pStyle w:val="MBSbody"/>
            </w:pPr>
            <w:bookmarkStart w:id="122" w:name="_Toc482698395"/>
            <w:bookmarkStart w:id="123" w:name="_Toc55573868"/>
          </w:p>
          <w:p w14:paraId="211833FA" w14:textId="40213008" w:rsidR="0044558C" w:rsidRPr="001E1FD3" w:rsidRDefault="0044558C" w:rsidP="001E1FD3">
            <w:pPr>
              <w:pStyle w:val="MBSbody"/>
            </w:pPr>
            <w:r w:rsidRPr="001E1FD3">
              <w:t>Transmission-based precautions</w:t>
            </w:r>
            <w:bookmarkEnd w:id="122"/>
            <w:bookmarkEnd w:id="123"/>
            <w:r w:rsidRPr="001E1FD3">
              <w:t xml:space="preserve"> </w:t>
            </w:r>
            <w:bookmarkStart w:id="124" w:name="_Toc55573869"/>
            <w:r w:rsidRPr="001E1FD3">
              <w:t>Policy</w:t>
            </w:r>
            <w:bookmarkEnd w:id="124"/>
          </w:p>
          <w:p w14:paraId="388EBA10" w14:textId="77777777" w:rsidR="0044558C" w:rsidRPr="001E1FD3" w:rsidRDefault="0044558C" w:rsidP="001E1FD3">
            <w:pPr>
              <w:pStyle w:val="MBSbody"/>
              <w:rPr>
                <w:b w:val="0"/>
                <w:bCs w:val="0"/>
              </w:rPr>
            </w:pPr>
          </w:p>
          <w:p w14:paraId="5684D326" w14:textId="77777777" w:rsidR="0044558C" w:rsidRPr="001E1FD3" w:rsidRDefault="0044558C" w:rsidP="001E1FD3">
            <w:pPr>
              <w:pStyle w:val="MBSbody"/>
              <w:rPr>
                <w:b w:val="0"/>
                <w:bCs w:val="0"/>
              </w:rPr>
            </w:pPr>
            <w:r w:rsidRPr="001E1FD3">
              <w:rPr>
                <w:b w:val="0"/>
                <w:bCs w:val="0"/>
              </w:rPr>
              <w:t xml:space="preserve">Transmission-based precautions are measures used in addition to standard precautions when extra barriers are required to prevent transmission of specific infectious diseases. Transmission-based precautions are used for patients known or suspected to be infected with highly transmissible pathogens. </w:t>
            </w:r>
          </w:p>
          <w:p w14:paraId="40A542C1" w14:textId="77777777" w:rsidR="0044558C" w:rsidRPr="001E1FD3" w:rsidRDefault="0044558C" w:rsidP="001E1FD3">
            <w:pPr>
              <w:pStyle w:val="MBSbody"/>
              <w:rPr>
                <w:b w:val="0"/>
                <w:bCs w:val="0"/>
              </w:rPr>
            </w:pPr>
          </w:p>
          <w:p w14:paraId="1EFEB9CF" w14:textId="77777777" w:rsidR="0044558C" w:rsidRPr="001E1FD3" w:rsidRDefault="0044558C" w:rsidP="001E1FD3">
            <w:pPr>
              <w:pStyle w:val="MBSbody"/>
              <w:rPr>
                <w:b w:val="0"/>
                <w:bCs w:val="0"/>
              </w:rPr>
            </w:pPr>
            <w:r w:rsidRPr="001E1FD3">
              <w:rPr>
                <w:b w:val="0"/>
                <w:bCs w:val="0"/>
              </w:rPr>
              <w:t xml:space="preserve">Our practice team members are educated in how to triage and apply transmission-based precautions for patients known or suspected with a potential communicable disease. </w:t>
            </w:r>
          </w:p>
          <w:p w14:paraId="2D2B0FEB" w14:textId="77777777" w:rsidR="0044558C" w:rsidRPr="001E1FD3" w:rsidRDefault="0044558C" w:rsidP="001E1FD3">
            <w:pPr>
              <w:pStyle w:val="MBSbody"/>
              <w:rPr>
                <w:b w:val="0"/>
                <w:bCs w:val="0"/>
              </w:rPr>
            </w:pPr>
          </w:p>
          <w:p w14:paraId="680E7C6A" w14:textId="77777777" w:rsidR="0044558C" w:rsidRPr="001E1FD3" w:rsidRDefault="0044558C" w:rsidP="001E1FD3">
            <w:pPr>
              <w:pStyle w:val="MBSbody"/>
              <w:rPr>
                <w:b w:val="0"/>
                <w:bCs w:val="0"/>
              </w:rPr>
            </w:pPr>
            <w:r w:rsidRPr="001E1FD3">
              <w:rPr>
                <w:b w:val="0"/>
                <w:bCs w:val="0"/>
              </w:rPr>
              <w:t>Transmission-based precautions require:</w:t>
            </w:r>
          </w:p>
          <w:p w14:paraId="0EC7EABE" w14:textId="77777777" w:rsidR="0044558C" w:rsidRPr="001E1FD3" w:rsidRDefault="0044558C" w:rsidP="001E1FD3">
            <w:pPr>
              <w:pStyle w:val="MBSbody"/>
              <w:numPr>
                <w:ilvl w:val="0"/>
                <w:numId w:val="171"/>
              </w:numPr>
              <w:rPr>
                <w:b w:val="0"/>
                <w:bCs w:val="0"/>
              </w:rPr>
            </w:pPr>
            <w:r w:rsidRPr="001E1FD3">
              <w:rPr>
                <w:b w:val="0"/>
                <w:bCs w:val="0"/>
              </w:rPr>
              <w:t>Isolation of the infectious source to prevent transmission of the infectious agent to susceptible people in the healthcare setting, and</w:t>
            </w:r>
          </w:p>
          <w:p w14:paraId="268534A5" w14:textId="77777777" w:rsidR="0044558C" w:rsidRPr="001E1FD3" w:rsidRDefault="0044558C" w:rsidP="001E1FD3">
            <w:pPr>
              <w:pStyle w:val="MBSbody"/>
              <w:numPr>
                <w:ilvl w:val="0"/>
                <w:numId w:val="171"/>
              </w:numPr>
              <w:rPr>
                <w:b w:val="0"/>
                <w:bCs w:val="0"/>
              </w:rPr>
            </w:pPr>
            <w:r w:rsidRPr="001E1FD3">
              <w:rPr>
                <w:b w:val="0"/>
                <w:bCs w:val="0"/>
              </w:rPr>
              <w:t xml:space="preserve">A means for alerting people entering an isolation area of the need to wear </w:t>
            </w:r>
            <w:proofErr w:type="gramStart"/>
            <w:r w:rsidRPr="001E1FD3">
              <w:rPr>
                <w:b w:val="0"/>
                <w:bCs w:val="0"/>
              </w:rPr>
              <w:t>particular items</w:t>
            </w:r>
            <w:proofErr w:type="gramEnd"/>
            <w:r w:rsidRPr="001E1FD3">
              <w:rPr>
                <w:b w:val="0"/>
                <w:bCs w:val="0"/>
              </w:rPr>
              <w:t xml:space="preserve"> to prevent disease transmission.</w:t>
            </w:r>
          </w:p>
          <w:p w14:paraId="5F416B91" w14:textId="77777777" w:rsidR="0044558C" w:rsidRPr="001E1FD3" w:rsidRDefault="0044558C" w:rsidP="001E1FD3">
            <w:pPr>
              <w:pStyle w:val="MBSbody"/>
              <w:rPr>
                <w:b w:val="0"/>
                <w:bCs w:val="0"/>
              </w:rPr>
            </w:pPr>
          </w:p>
          <w:p w14:paraId="6BC87A68" w14:textId="77777777" w:rsidR="0044558C" w:rsidRPr="001E1FD3" w:rsidRDefault="0044558C" w:rsidP="001E1FD3">
            <w:pPr>
              <w:pStyle w:val="MBSbody"/>
              <w:rPr>
                <w:b w:val="0"/>
                <w:bCs w:val="0"/>
              </w:rPr>
            </w:pPr>
            <w:r w:rsidRPr="001E1FD3">
              <w:rPr>
                <w:b w:val="0"/>
                <w:bCs w:val="0"/>
              </w:rPr>
              <w:lastRenderedPageBreak/>
              <w:t>There are three (3) transmission-based precautions categories based on routes of infection transmission in a healthcare environment. These are:</w:t>
            </w:r>
          </w:p>
          <w:p w14:paraId="050CD4BB" w14:textId="77777777" w:rsidR="0044558C" w:rsidRPr="001E1FD3" w:rsidRDefault="0044558C" w:rsidP="001E1FD3">
            <w:pPr>
              <w:pStyle w:val="MBSbody"/>
              <w:numPr>
                <w:ilvl w:val="0"/>
                <w:numId w:val="173"/>
              </w:numPr>
              <w:rPr>
                <w:b w:val="0"/>
                <w:bCs w:val="0"/>
              </w:rPr>
            </w:pPr>
            <w:r w:rsidRPr="001E1FD3">
              <w:rPr>
                <w:b w:val="0"/>
                <w:bCs w:val="0"/>
              </w:rPr>
              <w:t>Contact precautions,</w:t>
            </w:r>
          </w:p>
          <w:p w14:paraId="5849C19B" w14:textId="77777777" w:rsidR="0044558C" w:rsidRPr="001E1FD3" w:rsidRDefault="0044558C" w:rsidP="001E1FD3">
            <w:pPr>
              <w:pStyle w:val="MBSbody"/>
              <w:numPr>
                <w:ilvl w:val="0"/>
                <w:numId w:val="173"/>
              </w:numPr>
              <w:rPr>
                <w:b w:val="0"/>
                <w:bCs w:val="0"/>
              </w:rPr>
            </w:pPr>
            <w:r w:rsidRPr="001E1FD3">
              <w:rPr>
                <w:b w:val="0"/>
                <w:bCs w:val="0"/>
              </w:rPr>
              <w:t>Droplet precautions, and</w:t>
            </w:r>
          </w:p>
          <w:p w14:paraId="20952F94" w14:textId="77777777" w:rsidR="0044558C" w:rsidRPr="001E1FD3" w:rsidRDefault="0044558C" w:rsidP="001E1FD3">
            <w:pPr>
              <w:pStyle w:val="MBSbody"/>
              <w:numPr>
                <w:ilvl w:val="0"/>
                <w:numId w:val="173"/>
              </w:numPr>
              <w:rPr>
                <w:b w:val="0"/>
                <w:bCs w:val="0"/>
              </w:rPr>
            </w:pPr>
            <w:r w:rsidRPr="001E1FD3">
              <w:rPr>
                <w:b w:val="0"/>
                <w:bCs w:val="0"/>
              </w:rPr>
              <w:t>Airborne precautions.</w:t>
            </w:r>
          </w:p>
          <w:p w14:paraId="5D5668DA" w14:textId="77777777" w:rsidR="001E1FD3" w:rsidRPr="001E1FD3" w:rsidRDefault="001E1FD3" w:rsidP="001E1FD3">
            <w:pPr>
              <w:pStyle w:val="MBSbody"/>
              <w:rPr>
                <w:b w:val="0"/>
                <w:bCs w:val="0"/>
              </w:rPr>
            </w:pPr>
            <w:bookmarkStart w:id="125" w:name="_Toc55573870"/>
          </w:p>
          <w:p w14:paraId="164EF332" w14:textId="0E2123BA" w:rsidR="0044558C" w:rsidRPr="001E1FD3" w:rsidRDefault="0044558C" w:rsidP="001E1FD3">
            <w:pPr>
              <w:pStyle w:val="MBSbody"/>
            </w:pPr>
            <w:r w:rsidRPr="001E1FD3">
              <w:t>Procedure</w:t>
            </w:r>
            <w:bookmarkEnd w:id="125"/>
            <w:r w:rsidR="001E1FD3">
              <w:t>s</w:t>
            </w:r>
          </w:p>
          <w:p w14:paraId="6DD48201" w14:textId="77777777" w:rsidR="0044558C" w:rsidRPr="001E1FD3" w:rsidRDefault="0044558C" w:rsidP="001E1FD3">
            <w:pPr>
              <w:pStyle w:val="MBSbody"/>
              <w:rPr>
                <w:b w:val="0"/>
                <w:bCs w:val="0"/>
              </w:rPr>
            </w:pPr>
          </w:p>
          <w:p w14:paraId="0C8C4D16" w14:textId="77777777" w:rsidR="0044558C" w:rsidRPr="001E1FD3" w:rsidRDefault="0044558C" w:rsidP="001E1FD3">
            <w:pPr>
              <w:pStyle w:val="MBSbody"/>
              <w:rPr>
                <w:b w:val="0"/>
                <w:bCs w:val="0"/>
              </w:rPr>
            </w:pPr>
            <w:r w:rsidRPr="001E1FD3">
              <w:rPr>
                <w:b w:val="0"/>
                <w:bCs w:val="0"/>
              </w:rPr>
              <w:t>Transmission-based precautions are used for patients known or suspected to be infected with highly transmissible pathogens (e.g., influenza or other novel viruses such as coronavirus).</w:t>
            </w:r>
          </w:p>
          <w:p w14:paraId="7D760E0B" w14:textId="77777777" w:rsidR="0044558C" w:rsidRPr="001E1FD3" w:rsidRDefault="0044558C" w:rsidP="001E1FD3">
            <w:pPr>
              <w:pStyle w:val="MBSbody"/>
              <w:rPr>
                <w:b w:val="0"/>
                <w:bCs w:val="0"/>
              </w:rPr>
            </w:pPr>
          </w:p>
          <w:p w14:paraId="3505C005" w14:textId="77777777" w:rsidR="0044558C" w:rsidRPr="001E1FD3" w:rsidRDefault="0044558C" w:rsidP="001E1FD3">
            <w:pPr>
              <w:pStyle w:val="MBSbody"/>
              <w:rPr>
                <w:b w:val="0"/>
                <w:bCs w:val="0"/>
              </w:rPr>
            </w:pPr>
            <w:r w:rsidRPr="001E1FD3">
              <w:rPr>
                <w:b w:val="0"/>
                <w:bCs w:val="0"/>
              </w:rPr>
              <w:t xml:space="preserve">In general, it our practice’s main goal to minimise exposure to others. This may be achieved through: </w:t>
            </w:r>
          </w:p>
          <w:p w14:paraId="38A45BC1" w14:textId="77777777" w:rsidR="0044558C" w:rsidRPr="001E1FD3" w:rsidRDefault="0044558C" w:rsidP="001E1FD3">
            <w:pPr>
              <w:pStyle w:val="MBSbody"/>
              <w:rPr>
                <w:b w:val="0"/>
                <w:bCs w:val="0"/>
              </w:rPr>
            </w:pPr>
            <w:r w:rsidRPr="001E1FD3">
              <w:rPr>
                <w:b w:val="0"/>
                <w:bCs w:val="0"/>
              </w:rPr>
              <w:t>The use of personal protective equipment,</w:t>
            </w:r>
          </w:p>
          <w:p w14:paraId="1460D016" w14:textId="77777777" w:rsidR="0044558C" w:rsidRPr="001E1FD3" w:rsidRDefault="0044558C" w:rsidP="001E1FD3">
            <w:pPr>
              <w:pStyle w:val="MBSbody"/>
              <w:rPr>
                <w:b w:val="0"/>
                <w:bCs w:val="0"/>
              </w:rPr>
            </w:pPr>
            <w:r w:rsidRPr="001E1FD3">
              <w:rPr>
                <w:b w:val="0"/>
                <w:bCs w:val="0"/>
              </w:rPr>
              <w:t xml:space="preserve">Distancing techniques (e.g., one and a half (1.5) metres between patients in the waiting room, isolating the patient in a separate room or in their car), </w:t>
            </w:r>
          </w:p>
          <w:p w14:paraId="611B8EB8" w14:textId="77777777" w:rsidR="0044558C" w:rsidRPr="001E1FD3" w:rsidRDefault="0044558C" w:rsidP="001E1FD3">
            <w:pPr>
              <w:pStyle w:val="MBSbody"/>
              <w:rPr>
                <w:b w:val="0"/>
                <w:bCs w:val="0"/>
              </w:rPr>
            </w:pPr>
            <w:r w:rsidRPr="001E1FD3">
              <w:rPr>
                <w:b w:val="0"/>
                <w:bCs w:val="0"/>
              </w:rPr>
              <w:t>Effective triage and appointment scheduling, including advancing these patients ahead of others,</w:t>
            </w:r>
          </w:p>
          <w:p w14:paraId="793F018E" w14:textId="77777777" w:rsidR="0044558C" w:rsidRPr="001E1FD3" w:rsidRDefault="0044558C" w:rsidP="001E1FD3">
            <w:pPr>
              <w:pStyle w:val="MBSbody"/>
              <w:rPr>
                <w:b w:val="0"/>
                <w:bCs w:val="0"/>
              </w:rPr>
            </w:pPr>
            <w:r w:rsidRPr="001E1FD3">
              <w:rPr>
                <w:b w:val="0"/>
                <w:bCs w:val="0"/>
              </w:rPr>
              <w:t>Hand hygiene,</w:t>
            </w:r>
          </w:p>
          <w:p w14:paraId="012BA731" w14:textId="77777777" w:rsidR="0044558C" w:rsidRPr="001E1FD3" w:rsidRDefault="0044558C" w:rsidP="001E1FD3">
            <w:pPr>
              <w:pStyle w:val="MBSbody"/>
              <w:rPr>
                <w:b w:val="0"/>
                <w:bCs w:val="0"/>
              </w:rPr>
            </w:pPr>
            <w:r w:rsidRPr="001E1FD3">
              <w:rPr>
                <w:b w:val="0"/>
                <w:bCs w:val="0"/>
              </w:rPr>
              <w:t xml:space="preserve">Encouraging cough etiquette and respiratory hygiene, </w:t>
            </w:r>
          </w:p>
          <w:p w14:paraId="02B9A6FF" w14:textId="77777777" w:rsidR="0044558C" w:rsidRPr="001E1FD3" w:rsidRDefault="0044558C" w:rsidP="001E1FD3">
            <w:pPr>
              <w:pStyle w:val="MBSbody"/>
              <w:rPr>
                <w:b w:val="0"/>
                <w:bCs w:val="0"/>
              </w:rPr>
            </w:pPr>
            <w:r w:rsidRPr="001E1FD3">
              <w:rPr>
                <w:b w:val="0"/>
                <w:bCs w:val="0"/>
              </w:rPr>
              <w:t>Surface cleaning, and</w:t>
            </w:r>
          </w:p>
          <w:p w14:paraId="27482DDA" w14:textId="77777777" w:rsidR="0044558C" w:rsidRPr="001E1FD3" w:rsidRDefault="0044558C" w:rsidP="001E1FD3">
            <w:pPr>
              <w:pStyle w:val="MBSbody"/>
              <w:rPr>
                <w:b w:val="0"/>
                <w:bCs w:val="0"/>
              </w:rPr>
            </w:pPr>
            <w:r w:rsidRPr="001E1FD3">
              <w:rPr>
                <w:b w:val="0"/>
                <w:bCs w:val="0"/>
              </w:rPr>
              <w:t xml:space="preserve">By avoiding touch to one’s own nose and mouth. </w:t>
            </w:r>
          </w:p>
          <w:p w14:paraId="1713BF6D" w14:textId="77777777" w:rsidR="0044558C" w:rsidRPr="001E1FD3" w:rsidRDefault="0044558C" w:rsidP="001E1FD3">
            <w:pPr>
              <w:pStyle w:val="MBSbody"/>
              <w:rPr>
                <w:b w:val="0"/>
                <w:bCs w:val="0"/>
              </w:rPr>
            </w:pPr>
          </w:p>
          <w:p w14:paraId="6BA37EC4" w14:textId="77777777" w:rsidR="0044558C" w:rsidRPr="001E1FD3" w:rsidRDefault="0044558C" w:rsidP="001E1FD3">
            <w:pPr>
              <w:pStyle w:val="MBSbody"/>
              <w:rPr>
                <w:b w:val="0"/>
                <w:bCs w:val="0"/>
              </w:rPr>
            </w:pPr>
            <w:r w:rsidRPr="001E1FD3">
              <w:rPr>
                <w:b w:val="0"/>
                <w:bCs w:val="0"/>
              </w:rPr>
              <w:t xml:space="preserve">To help prevent the transmission of communicable diseases, our patients are educated in respiratory etiquette, hand hygiene, our practice precautionary techniques (e.g., telephoning reception first if they suspect they may have influenza or coronavirus), and our distancing techniques by displaying posters and information leaflets in the waiting room and through our recorded ‘on hold’ message. </w:t>
            </w:r>
          </w:p>
          <w:p w14:paraId="7A43164E" w14:textId="77777777" w:rsidR="0044558C" w:rsidRPr="001E1FD3" w:rsidRDefault="0044558C" w:rsidP="001E1FD3">
            <w:pPr>
              <w:pStyle w:val="MBSbody"/>
              <w:rPr>
                <w:b w:val="0"/>
                <w:bCs w:val="0"/>
              </w:rPr>
            </w:pPr>
          </w:p>
          <w:p w14:paraId="7ABBA28C" w14:textId="77777777" w:rsidR="0044558C" w:rsidRPr="001E1FD3" w:rsidRDefault="0044558C" w:rsidP="001E1FD3">
            <w:pPr>
              <w:pStyle w:val="MBSbody"/>
              <w:rPr>
                <w:b w:val="0"/>
                <w:bCs w:val="0"/>
              </w:rPr>
            </w:pPr>
            <w:r w:rsidRPr="001E1FD3">
              <w:rPr>
                <w:b w:val="0"/>
                <w:bCs w:val="0"/>
              </w:rPr>
              <w:t xml:space="preserve">Where an emergency response is declared with a pandemic outbreak, whether globally, </w:t>
            </w:r>
            <w:proofErr w:type="gramStart"/>
            <w:r w:rsidRPr="001E1FD3">
              <w:rPr>
                <w:b w:val="0"/>
                <w:bCs w:val="0"/>
              </w:rPr>
              <w:t>nationally</w:t>
            </w:r>
            <w:proofErr w:type="gramEnd"/>
            <w:r w:rsidRPr="001E1FD3">
              <w:rPr>
                <w:b w:val="0"/>
                <w:bCs w:val="0"/>
              </w:rPr>
              <w:t xml:space="preserve"> or locally, our practice will follow the advice of </w:t>
            </w:r>
            <w:r w:rsidRPr="001E1FD3">
              <w:rPr>
                <w:b w:val="0"/>
                <w:bCs w:val="0"/>
                <w:highlight w:val="yellow"/>
              </w:rPr>
              <w:t>the &lt;select where appropriate&gt;</w:t>
            </w:r>
            <w:r w:rsidRPr="001E1FD3">
              <w:rPr>
                <w:b w:val="0"/>
                <w:bCs w:val="0"/>
              </w:rPr>
              <w:t xml:space="preserve"> state/territory government or health department and/or federal government in relation to the appropriate personal protective equipment respective to that pandemic situation.</w:t>
            </w:r>
          </w:p>
          <w:p w14:paraId="0B57CA93" w14:textId="77777777" w:rsidR="0044558C" w:rsidRPr="001E1FD3" w:rsidRDefault="0044558C" w:rsidP="001E1FD3">
            <w:pPr>
              <w:pStyle w:val="MBSbody"/>
              <w:rPr>
                <w:b w:val="0"/>
                <w:bCs w:val="0"/>
              </w:rPr>
            </w:pPr>
          </w:p>
          <w:p w14:paraId="42032AAA" w14:textId="77777777" w:rsidR="0044558C" w:rsidRPr="001E1FD3" w:rsidRDefault="0044558C" w:rsidP="001E1FD3">
            <w:pPr>
              <w:pStyle w:val="MBSbody"/>
              <w:rPr>
                <w:b w:val="0"/>
                <w:bCs w:val="0"/>
              </w:rPr>
            </w:pPr>
            <w:r w:rsidRPr="001E1FD3">
              <w:rPr>
                <w:b w:val="0"/>
                <w:bCs w:val="0"/>
              </w:rPr>
              <w:t xml:space="preserve">To determine the appropriate personal protective equipment to be used where transmission-based precautions are required in situations less significant to that of a novel virus such as </w:t>
            </w:r>
            <w:r w:rsidRPr="001E1FD3">
              <w:rPr>
                <w:b w:val="0"/>
                <w:bCs w:val="0"/>
              </w:rPr>
              <w:lastRenderedPageBreak/>
              <w:t>influenza, our practice follows the guidelines as described in the RACGP’s Infection prevention and control standards for general practice and other office-based and community-based practices (5th edition).</w:t>
            </w:r>
          </w:p>
          <w:p w14:paraId="0E889D9E" w14:textId="77777777" w:rsidR="0044558C" w:rsidRPr="0045061B" w:rsidRDefault="0044558C" w:rsidP="0044558C">
            <w:pPr>
              <w:rPr>
                <w:rFonts w:cs="Segoe UI Semilight"/>
              </w:rPr>
            </w:pPr>
          </w:p>
          <w:tbl>
            <w:tblPr>
              <w:tblStyle w:val="TableGrid"/>
              <w:tblW w:w="9472" w:type="dxa"/>
              <w:tblInd w:w="108" w:type="dxa"/>
              <w:tblLayout w:type="fixed"/>
              <w:tblLook w:val="04A0" w:firstRow="1" w:lastRow="0" w:firstColumn="1" w:lastColumn="0" w:noHBand="0" w:noVBand="1"/>
            </w:tblPr>
            <w:tblGrid>
              <w:gridCol w:w="1308"/>
              <w:gridCol w:w="2721"/>
              <w:gridCol w:w="2721"/>
              <w:gridCol w:w="2722"/>
            </w:tblGrid>
            <w:tr w:rsidR="0044558C" w:rsidRPr="0045061B" w14:paraId="6966C6A3" w14:textId="77777777" w:rsidTr="00505B5A">
              <w:tc>
                <w:tcPr>
                  <w:tcW w:w="1308" w:type="dxa"/>
                  <w:shd w:val="clear" w:color="auto" w:fill="FFC000"/>
                </w:tcPr>
                <w:p w14:paraId="2A13726B" w14:textId="77777777" w:rsidR="0044558C" w:rsidRPr="0045061B" w:rsidRDefault="0044558C" w:rsidP="0044558C">
                  <w:pPr>
                    <w:rPr>
                      <w:rFonts w:cs="Segoe UI Semilight"/>
                    </w:rPr>
                  </w:pPr>
                  <w:r w:rsidRPr="0045061B">
                    <w:rPr>
                      <w:rFonts w:cs="Segoe UI Semilight"/>
                    </w:rPr>
                    <w:t>Requirement</w:t>
                  </w:r>
                </w:p>
              </w:tc>
              <w:tc>
                <w:tcPr>
                  <w:tcW w:w="2721" w:type="dxa"/>
                  <w:shd w:val="clear" w:color="auto" w:fill="FFC000"/>
                </w:tcPr>
                <w:p w14:paraId="4719394E" w14:textId="77777777" w:rsidR="0044558C" w:rsidRPr="0045061B" w:rsidRDefault="0044558C" w:rsidP="0044558C">
                  <w:pPr>
                    <w:rPr>
                      <w:rFonts w:cs="Segoe UI Semilight"/>
                    </w:rPr>
                  </w:pPr>
                  <w:r w:rsidRPr="0045061B">
                    <w:rPr>
                      <w:rFonts w:cs="Segoe UI Semilight"/>
                    </w:rPr>
                    <w:t>Airborne transmission</w:t>
                  </w:r>
                </w:p>
              </w:tc>
              <w:tc>
                <w:tcPr>
                  <w:tcW w:w="2721" w:type="dxa"/>
                  <w:shd w:val="clear" w:color="auto" w:fill="FFC000"/>
                </w:tcPr>
                <w:p w14:paraId="2DB83549" w14:textId="77777777" w:rsidR="0044558C" w:rsidRPr="0045061B" w:rsidRDefault="0044558C" w:rsidP="0044558C">
                  <w:pPr>
                    <w:rPr>
                      <w:rFonts w:cs="Segoe UI Semilight"/>
                    </w:rPr>
                  </w:pPr>
                  <w:r w:rsidRPr="0045061B">
                    <w:rPr>
                      <w:rFonts w:cs="Segoe UI Semilight"/>
                    </w:rPr>
                    <w:t>Droplet transmission</w:t>
                  </w:r>
                </w:p>
              </w:tc>
              <w:tc>
                <w:tcPr>
                  <w:tcW w:w="2722" w:type="dxa"/>
                  <w:shd w:val="clear" w:color="auto" w:fill="FFC000"/>
                </w:tcPr>
                <w:p w14:paraId="0EE10418" w14:textId="77777777" w:rsidR="0044558C" w:rsidRPr="0045061B" w:rsidRDefault="0044558C" w:rsidP="0044558C">
                  <w:pPr>
                    <w:rPr>
                      <w:rFonts w:cs="Segoe UI Semilight"/>
                    </w:rPr>
                  </w:pPr>
                  <w:r w:rsidRPr="0045061B">
                    <w:rPr>
                      <w:rFonts w:cs="Segoe UI Semilight"/>
                    </w:rPr>
                    <w:t>Contact transmission</w:t>
                  </w:r>
                </w:p>
              </w:tc>
            </w:tr>
            <w:tr w:rsidR="0044558C" w:rsidRPr="0045061B" w14:paraId="0CF71540" w14:textId="77777777" w:rsidTr="00505B5A">
              <w:tc>
                <w:tcPr>
                  <w:tcW w:w="1308" w:type="dxa"/>
                  <w:shd w:val="clear" w:color="auto" w:fill="F2F2F2" w:themeFill="background1" w:themeFillShade="F2"/>
                </w:tcPr>
                <w:p w14:paraId="26DF44B7" w14:textId="77777777" w:rsidR="0044558C" w:rsidRPr="0045061B" w:rsidRDefault="0044558C" w:rsidP="0044558C">
                  <w:pPr>
                    <w:rPr>
                      <w:rFonts w:cs="Segoe UI Semilight"/>
                    </w:rPr>
                  </w:pPr>
                  <w:r w:rsidRPr="0045061B">
                    <w:rPr>
                      <w:rFonts w:cs="Segoe UI Semilight"/>
                    </w:rPr>
                    <w:t>Gloves</w:t>
                  </w:r>
                </w:p>
              </w:tc>
              <w:tc>
                <w:tcPr>
                  <w:tcW w:w="2721" w:type="dxa"/>
                </w:tcPr>
                <w:p w14:paraId="5E5BF0BA" w14:textId="77777777" w:rsidR="0044558C" w:rsidRPr="0045061B" w:rsidRDefault="0044558C" w:rsidP="0044558C">
                  <w:pPr>
                    <w:rPr>
                      <w:rFonts w:cs="Segoe UI Semilight"/>
                    </w:rPr>
                  </w:pPr>
                  <w:r w:rsidRPr="0045061B">
                    <w:rPr>
                      <w:rFonts w:cs="Segoe UI Semilight"/>
                    </w:rPr>
                    <w:t>No</w:t>
                  </w:r>
                </w:p>
              </w:tc>
              <w:tc>
                <w:tcPr>
                  <w:tcW w:w="2721" w:type="dxa"/>
                </w:tcPr>
                <w:p w14:paraId="082EFE05" w14:textId="77777777" w:rsidR="0044558C" w:rsidRPr="0045061B" w:rsidRDefault="0044558C" w:rsidP="0044558C">
                  <w:pPr>
                    <w:rPr>
                      <w:rFonts w:cs="Segoe UI Semilight"/>
                    </w:rPr>
                  </w:pPr>
                  <w:r w:rsidRPr="0045061B">
                    <w:rPr>
                      <w:rFonts w:cs="Segoe UI Semilight"/>
                    </w:rPr>
                    <w:t>No</w:t>
                  </w:r>
                </w:p>
              </w:tc>
              <w:tc>
                <w:tcPr>
                  <w:tcW w:w="2722" w:type="dxa"/>
                </w:tcPr>
                <w:p w14:paraId="0DD3AF41" w14:textId="77777777" w:rsidR="0044558C" w:rsidRPr="0045061B" w:rsidRDefault="0044558C" w:rsidP="0044558C">
                  <w:pPr>
                    <w:rPr>
                      <w:rFonts w:cs="Segoe UI Semilight"/>
                    </w:rPr>
                  </w:pPr>
                  <w:r w:rsidRPr="0045061B">
                    <w:rPr>
                      <w:rFonts w:cs="Segoe UI Semilight"/>
                    </w:rPr>
                    <w:t xml:space="preserve">For all manual contact with patient, associated </w:t>
                  </w:r>
                  <w:proofErr w:type="gramStart"/>
                  <w:r w:rsidRPr="0045061B">
                    <w:rPr>
                      <w:rFonts w:cs="Segoe UI Semilight"/>
                    </w:rPr>
                    <w:t>devices</w:t>
                  </w:r>
                  <w:proofErr w:type="gramEnd"/>
                  <w:r w:rsidRPr="0045061B">
                    <w:rPr>
                      <w:rFonts w:cs="Segoe UI Semilight"/>
                    </w:rPr>
                    <w:t xml:space="preserve"> and environmental surfaces</w:t>
                  </w:r>
                </w:p>
              </w:tc>
            </w:tr>
            <w:tr w:rsidR="0044558C" w:rsidRPr="0045061B" w14:paraId="03B44FCF" w14:textId="77777777" w:rsidTr="00505B5A">
              <w:tc>
                <w:tcPr>
                  <w:tcW w:w="1308" w:type="dxa"/>
                  <w:shd w:val="clear" w:color="auto" w:fill="F2F2F2" w:themeFill="background1" w:themeFillShade="F2"/>
                </w:tcPr>
                <w:p w14:paraId="7DF6FA69" w14:textId="77777777" w:rsidR="0044558C" w:rsidRPr="0045061B" w:rsidRDefault="0044558C" w:rsidP="0044558C">
                  <w:pPr>
                    <w:rPr>
                      <w:rFonts w:cs="Segoe UI Semilight"/>
                    </w:rPr>
                  </w:pPr>
                  <w:r w:rsidRPr="0045061B">
                    <w:rPr>
                      <w:rFonts w:cs="Segoe UI Semilight"/>
                    </w:rPr>
                    <w:t>Impermeable gown, apron</w:t>
                  </w:r>
                </w:p>
              </w:tc>
              <w:tc>
                <w:tcPr>
                  <w:tcW w:w="2721" w:type="dxa"/>
                </w:tcPr>
                <w:p w14:paraId="06F176E6" w14:textId="77777777" w:rsidR="0044558C" w:rsidRPr="0045061B" w:rsidRDefault="0044558C" w:rsidP="0044558C">
                  <w:pPr>
                    <w:rPr>
                      <w:rFonts w:cs="Segoe UI Semilight"/>
                    </w:rPr>
                  </w:pPr>
                  <w:r w:rsidRPr="0045061B">
                    <w:rPr>
                      <w:rFonts w:cs="Segoe UI Semilight"/>
                    </w:rPr>
                    <w:t>No</w:t>
                  </w:r>
                </w:p>
              </w:tc>
              <w:tc>
                <w:tcPr>
                  <w:tcW w:w="2721" w:type="dxa"/>
                </w:tcPr>
                <w:p w14:paraId="786B06A1" w14:textId="77777777" w:rsidR="0044558C" w:rsidRPr="0045061B" w:rsidRDefault="0044558C" w:rsidP="0044558C">
                  <w:pPr>
                    <w:rPr>
                      <w:rFonts w:cs="Segoe UI Semilight"/>
                    </w:rPr>
                  </w:pPr>
                  <w:r w:rsidRPr="0045061B">
                    <w:rPr>
                      <w:rFonts w:cs="Segoe UI Semilight"/>
                    </w:rPr>
                    <w:t>No</w:t>
                  </w:r>
                </w:p>
              </w:tc>
              <w:tc>
                <w:tcPr>
                  <w:tcW w:w="2722" w:type="dxa"/>
                </w:tcPr>
                <w:p w14:paraId="3CEA4DB8" w14:textId="77777777" w:rsidR="0044558C" w:rsidRPr="0045061B" w:rsidRDefault="0044558C" w:rsidP="0044558C">
                  <w:pPr>
                    <w:rPr>
                      <w:rFonts w:cs="Segoe UI Semilight"/>
                    </w:rPr>
                  </w:pPr>
                  <w:r w:rsidRPr="0045061B">
                    <w:rPr>
                      <w:rFonts w:cs="Segoe UI Semilight"/>
                    </w:rPr>
                    <w:t>Use when health professional’s clothes are in substantial contact with the patient (including items in contact with the patient and their immediate environment)</w:t>
                  </w:r>
                </w:p>
              </w:tc>
            </w:tr>
            <w:tr w:rsidR="0044558C" w:rsidRPr="0045061B" w14:paraId="3D584B56" w14:textId="77777777" w:rsidTr="00505B5A">
              <w:tc>
                <w:tcPr>
                  <w:tcW w:w="1308" w:type="dxa"/>
                  <w:shd w:val="clear" w:color="auto" w:fill="F2F2F2" w:themeFill="background1" w:themeFillShade="F2"/>
                </w:tcPr>
                <w:p w14:paraId="37666203" w14:textId="77777777" w:rsidR="0044558C" w:rsidRPr="0045061B" w:rsidRDefault="0044558C" w:rsidP="0044558C">
                  <w:pPr>
                    <w:rPr>
                      <w:rFonts w:cs="Segoe UI Semilight"/>
                    </w:rPr>
                  </w:pPr>
                  <w:r w:rsidRPr="0045061B">
                    <w:rPr>
                      <w:rFonts w:cs="Segoe UI Semilight"/>
                    </w:rPr>
                    <w:t>Mask</w:t>
                  </w:r>
                </w:p>
              </w:tc>
              <w:tc>
                <w:tcPr>
                  <w:tcW w:w="2721" w:type="dxa"/>
                </w:tcPr>
                <w:p w14:paraId="6DCACE33" w14:textId="77777777" w:rsidR="0044558C" w:rsidRPr="0045061B" w:rsidRDefault="0044558C" w:rsidP="0044558C">
                  <w:pPr>
                    <w:rPr>
                      <w:rFonts w:cs="Segoe UI Semilight"/>
                    </w:rPr>
                  </w:pPr>
                  <w:r w:rsidRPr="0045061B">
                    <w:rPr>
                      <w:rFonts w:cs="Segoe UI Semilight"/>
                    </w:rPr>
                    <w:t>Yes</w:t>
                  </w:r>
                </w:p>
              </w:tc>
              <w:tc>
                <w:tcPr>
                  <w:tcW w:w="2721" w:type="dxa"/>
                </w:tcPr>
                <w:p w14:paraId="185574D0" w14:textId="77777777" w:rsidR="0044558C" w:rsidRPr="0045061B" w:rsidRDefault="0044558C" w:rsidP="0044558C">
                  <w:pPr>
                    <w:rPr>
                      <w:rFonts w:cs="Segoe UI Semilight"/>
                    </w:rPr>
                  </w:pPr>
                  <w:r w:rsidRPr="0045061B">
                    <w:rPr>
                      <w:rFonts w:cs="Segoe UI Semilight"/>
                    </w:rPr>
                    <w:t>Yes</w:t>
                  </w:r>
                </w:p>
              </w:tc>
              <w:tc>
                <w:tcPr>
                  <w:tcW w:w="2722" w:type="dxa"/>
                </w:tcPr>
                <w:p w14:paraId="216F13D3" w14:textId="77777777" w:rsidR="0044558C" w:rsidRPr="0045061B" w:rsidRDefault="0044558C" w:rsidP="0044558C">
                  <w:pPr>
                    <w:rPr>
                      <w:rFonts w:cs="Segoe UI Semilight"/>
                    </w:rPr>
                  </w:pPr>
                  <w:r w:rsidRPr="0045061B">
                    <w:rPr>
                      <w:rFonts w:cs="Segoe UI Semilight"/>
                    </w:rPr>
                    <w:t>Protect face if splash is likely</w:t>
                  </w:r>
                </w:p>
              </w:tc>
            </w:tr>
            <w:tr w:rsidR="0044558C" w:rsidRPr="0045061B" w14:paraId="607C96D2" w14:textId="77777777" w:rsidTr="00505B5A">
              <w:tc>
                <w:tcPr>
                  <w:tcW w:w="1308" w:type="dxa"/>
                  <w:shd w:val="clear" w:color="auto" w:fill="F2F2F2" w:themeFill="background1" w:themeFillShade="F2"/>
                </w:tcPr>
                <w:p w14:paraId="7F4EF93B" w14:textId="77777777" w:rsidR="0044558C" w:rsidRPr="0045061B" w:rsidRDefault="0044558C" w:rsidP="0044558C">
                  <w:pPr>
                    <w:rPr>
                      <w:rFonts w:cs="Segoe UI Semilight"/>
                    </w:rPr>
                  </w:pPr>
                  <w:r w:rsidRPr="0045061B">
                    <w:rPr>
                      <w:rFonts w:cs="Segoe UI Semilight"/>
                    </w:rPr>
                    <w:t>Goggles/face shield</w:t>
                  </w:r>
                </w:p>
              </w:tc>
              <w:tc>
                <w:tcPr>
                  <w:tcW w:w="2721" w:type="dxa"/>
                </w:tcPr>
                <w:p w14:paraId="13BC4838" w14:textId="77777777" w:rsidR="0044558C" w:rsidRPr="0045061B" w:rsidRDefault="0044558C" w:rsidP="0044558C">
                  <w:pPr>
                    <w:rPr>
                      <w:rFonts w:cs="Segoe UI Semilight"/>
                    </w:rPr>
                  </w:pPr>
                  <w:r w:rsidRPr="0045061B">
                    <w:rPr>
                      <w:rFonts w:cs="Segoe UI Semilight"/>
                    </w:rPr>
                    <w:t>Protect face if splash is likely</w:t>
                  </w:r>
                </w:p>
              </w:tc>
              <w:tc>
                <w:tcPr>
                  <w:tcW w:w="2721" w:type="dxa"/>
                </w:tcPr>
                <w:p w14:paraId="392B4285" w14:textId="77777777" w:rsidR="0044558C" w:rsidRPr="0045061B" w:rsidRDefault="0044558C" w:rsidP="0044558C">
                  <w:pPr>
                    <w:rPr>
                      <w:rFonts w:cs="Segoe UI Semilight"/>
                    </w:rPr>
                  </w:pPr>
                  <w:r w:rsidRPr="0045061B">
                    <w:rPr>
                      <w:rFonts w:cs="Segoe UI Semilight"/>
                    </w:rPr>
                    <w:t>Protect face if splash is likely</w:t>
                  </w:r>
                </w:p>
              </w:tc>
              <w:tc>
                <w:tcPr>
                  <w:tcW w:w="2722" w:type="dxa"/>
                </w:tcPr>
                <w:p w14:paraId="4BA3A84E" w14:textId="77777777" w:rsidR="0044558C" w:rsidRPr="0045061B" w:rsidRDefault="0044558C" w:rsidP="0044558C">
                  <w:pPr>
                    <w:rPr>
                      <w:rFonts w:cs="Segoe UI Semilight"/>
                    </w:rPr>
                  </w:pPr>
                  <w:r w:rsidRPr="0045061B">
                    <w:rPr>
                      <w:rFonts w:cs="Segoe UI Semilight"/>
                    </w:rPr>
                    <w:t>Protect face if splash is likely</w:t>
                  </w:r>
                </w:p>
              </w:tc>
            </w:tr>
            <w:tr w:rsidR="0044558C" w:rsidRPr="0045061B" w14:paraId="7C6288F0" w14:textId="77777777" w:rsidTr="00505B5A">
              <w:tc>
                <w:tcPr>
                  <w:tcW w:w="1308" w:type="dxa"/>
                  <w:shd w:val="clear" w:color="auto" w:fill="F2F2F2" w:themeFill="background1" w:themeFillShade="F2"/>
                </w:tcPr>
                <w:p w14:paraId="26B2D201" w14:textId="77777777" w:rsidR="0044558C" w:rsidRPr="0045061B" w:rsidRDefault="0044558C" w:rsidP="0044558C">
                  <w:pPr>
                    <w:rPr>
                      <w:rFonts w:cs="Segoe UI Semilight"/>
                    </w:rPr>
                  </w:pPr>
                  <w:r w:rsidRPr="0045061B">
                    <w:rPr>
                      <w:rFonts w:cs="Segoe UI Semilight"/>
                    </w:rPr>
                    <w:t>Special handling of equipment</w:t>
                  </w:r>
                </w:p>
              </w:tc>
              <w:tc>
                <w:tcPr>
                  <w:tcW w:w="2721" w:type="dxa"/>
                </w:tcPr>
                <w:p w14:paraId="352F306E" w14:textId="77777777" w:rsidR="0044558C" w:rsidRPr="0045061B" w:rsidRDefault="0044558C" w:rsidP="0044558C">
                  <w:pPr>
                    <w:rPr>
                      <w:rFonts w:cs="Segoe UI Semilight"/>
                    </w:rPr>
                  </w:pPr>
                  <w:r w:rsidRPr="0045061B">
                    <w:rPr>
                      <w:rFonts w:cs="Segoe UI Semilight"/>
                    </w:rPr>
                    <w:t>Single use equipment or reprocess after patient use (includes all equipment in contact with patient)</w:t>
                  </w:r>
                </w:p>
              </w:tc>
              <w:tc>
                <w:tcPr>
                  <w:tcW w:w="2721" w:type="dxa"/>
                </w:tcPr>
                <w:p w14:paraId="6E61AB0C" w14:textId="77777777" w:rsidR="0044558C" w:rsidRPr="0045061B" w:rsidRDefault="0044558C" w:rsidP="0044558C">
                  <w:pPr>
                    <w:rPr>
                      <w:rFonts w:cs="Segoe UI Semilight"/>
                    </w:rPr>
                  </w:pPr>
                  <w:r w:rsidRPr="0045061B">
                    <w:rPr>
                      <w:rFonts w:cs="Segoe UI Semilight"/>
                    </w:rPr>
                    <w:t>No</w:t>
                  </w:r>
                </w:p>
              </w:tc>
              <w:tc>
                <w:tcPr>
                  <w:tcW w:w="2722" w:type="dxa"/>
                </w:tcPr>
                <w:p w14:paraId="33EBE951" w14:textId="77777777" w:rsidR="0044558C" w:rsidRPr="0045061B" w:rsidRDefault="0044558C" w:rsidP="0044558C">
                  <w:pPr>
                    <w:rPr>
                      <w:rFonts w:cs="Segoe UI Semilight"/>
                    </w:rPr>
                  </w:pPr>
                  <w:r w:rsidRPr="0045061B">
                    <w:rPr>
                      <w:rFonts w:cs="Segoe UI Semilight"/>
                    </w:rPr>
                    <w:t>Single use equipment or reprocess after patient use (includes all equipment in contact with patient)</w:t>
                  </w:r>
                </w:p>
              </w:tc>
            </w:tr>
            <w:tr w:rsidR="0044558C" w:rsidRPr="0045061B" w14:paraId="1FD0015F" w14:textId="77777777" w:rsidTr="00505B5A">
              <w:tc>
                <w:tcPr>
                  <w:tcW w:w="1308" w:type="dxa"/>
                  <w:shd w:val="clear" w:color="auto" w:fill="F2F2F2" w:themeFill="background1" w:themeFillShade="F2"/>
                </w:tcPr>
                <w:p w14:paraId="6B2C4816" w14:textId="77777777" w:rsidR="0044558C" w:rsidRPr="0045061B" w:rsidRDefault="0044558C" w:rsidP="0044558C">
                  <w:pPr>
                    <w:rPr>
                      <w:rFonts w:cs="Segoe UI Semilight"/>
                    </w:rPr>
                  </w:pPr>
                  <w:r w:rsidRPr="0045061B">
                    <w:rPr>
                      <w:rFonts w:cs="Segoe UI Semilight"/>
                    </w:rPr>
                    <w:t>Other</w:t>
                  </w:r>
                </w:p>
              </w:tc>
              <w:tc>
                <w:tcPr>
                  <w:tcW w:w="2721" w:type="dxa"/>
                </w:tcPr>
                <w:p w14:paraId="1CD65939" w14:textId="77777777" w:rsidR="0044558C" w:rsidRPr="0045061B" w:rsidRDefault="0044558C" w:rsidP="0044558C">
                  <w:pPr>
                    <w:rPr>
                      <w:rFonts w:cs="Segoe UI Semilight"/>
                    </w:rPr>
                  </w:pPr>
                  <w:r w:rsidRPr="0045061B">
                    <w:rPr>
                      <w:rFonts w:cs="Segoe UI Semilight"/>
                    </w:rPr>
                    <w:t xml:space="preserve">Encourage patient to use respiratory </w:t>
                  </w:r>
                  <w:proofErr w:type="gramStart"/>
                  <w:r w:rsidRPr="0045061B">
                    <w:rPr>
                      <w:rFonts w:cs="Segoe UI Semilight"/>
                    </w:rPr>
                    <w:t>etiquette</w:t>
                  </w:r>
                  <w:proofErr w:type="gramEnd"/>
                </w:p>
                <w:p w14:paraId="6629A277" w14:textId="77777777" w:rsidR="0044558C" w:rsidRPr="0045061B" w:rsidRDefault="0044558C" w:rsidP="0044558C">
                  <w:pPr>
                    <w:rPr>
                      <w:rFonts w:cs="Segoe UI Semilight"/>
                    </w:rPr>
                  </w:pPr>
                  <w:r w:rsidRPr="0045061B">
                    <w:rPr>
                      <w:rFonts w:cs="Segoe UI Semilight"/>
                    </w:rPr>
                    <w:t>Segregate patient if possible</w:t>
                  </w:r>
                </w:p>
                <w:p w14:paraId="664AA95D" w14:textId="77777777" w:rsidR="0044558C" w:rsidRPr="0045061B" w:rsidRDefault="0044558C" w:rsidP="0044558C">
                  <w:pPr>
                    <w:rPr>
                      <w:rFonts w:cs="Segoe UI Semilight"/>
                    </w:rPr>
                  </w:pPr>
                  <w:r w:rsidRPr="0045061B">
                    <w:rPr>
                      <w:rFonts w:cs="Segoe UI Semilight"/>
                    </w:rPr>
                    <w:t xml:space="preserve">Give patient a mask to wear if segregation is not </w:t>
                  </w:r>
                  <w:proofErr w:type="gramStart"/>
                  <w:r w:rsidRPr="0045061B">
                    <w:rPr>
                      <w:rFonts w:cs="Segoe UI Semilight"/>
                    </w:rPr>
                    <w:t>possible</w:t>
                  </w:r>
                  <w:proofErr w:type="gramEnd"/>
                </w:p>
                <w:p w14:paraId="59503178" w14:textId="77777777" w:rsidR="0044558C" w:rsidRPr="0045061B" w:rsidRDefault="0044558C" w:rsidP="0044558C">
                  <w:pPr>
                    <w:rPr>
                      <w:rFonts w:cs="Segoe UI Semilight"/>
                    </w:rPr>
                  </w:pPr>
                  <w:r w:rsidRPr="0045061B">
                    <w:rPr>
                      <w:rFonts w:cs="Segoe UI Semilight"/>
                    </w:rPr>
                    <w:t xml:space="preserve">Communicate the patient’s infectious status to other practitioners and health professionals </w:t>
                  </w:r>
                  <w:r w:rsidRPr="0045061B">
                    <w:rPr>
                      <w:rFonts w:cs="Segoe UI Semilight"/>
                    </w:rPr>
                    <w:lastRenderedPageBreak/>
                    <w:t>involved in the case of the patient (</w:t>
                  </w:r>
                  <w:r>
                    <w:rPr>
                      <w:rFonts w:cs="Segoe UI Semilight"/>
                    </w:rPr>
                    <w:t>e.g.,</w:t>
                  </w:r>
                  <w:r w:rsidRPr="0045061B">
                    <w:rPr>
                      <w:rFonts w:cs="Segoe UI Semilight"/>
                    </w:rPr>
                    <w:t xml:space="preserve"> ambulance and emergency department staff if transferred to another healthcare facility) so that appropriate transmission-based precautions can be maintained</w:t>
                  </w:r>
                </w:p>
              </w:tc>
              <w:tc>
                <w:tcPr>
                  <w:tcW w:w="2721" w:type="dxa"/>
                </w:tcPr>
                <w:p w14:paraId="7486BCE1" w14:textId="77777777" w:rsidR="0044558C" w:rsidRPr="0045061B" w:rsidRDefault="0044558C" w:rsidP="0044558C">
                  <w:pPr>
                    <w:rPr>
                      <w:rFonts w:cs="Segoe UI Semilight"/>
                    </w:rPr>
                  </w:pPr>
                  <w:r w:rsidRPr="0045061B">
                    <w:rPr>
                      <w:rFonts w:cs="Segoe UI Semilight"/>
                    </w:rPr>
                    <w:lastRenderedPageBreak/>
                    <w:t xml:space="preserve">Encourage patient to use respiratory </w:t>
                  </w:r>
                  <w:proofErr w:type="gramStart"/>
                  <w:r w:rsidRPr="0045061B">
                    <w:rPr>
                      <w:rFonts w:cs="Segoe UI Semilight"/>
                    </w:rPr>
                    <w:t>etiquette</w:t>
                  </w:r>
                  <w:proofErr w:type="gramEnd"/>
                </w:p>
                <w:p w14:paraId="70090057" w14:textId="77777777" w:rsidR="0044558C" w:rsidRPr="0045061B" w:rsidRDefault="0044558C" w:rsidP="0044558C">
                  <w:pPr>
                    <w:rPr>
                      <w:rFonts w:cs="Segoe UI Semilight"/>
                    </w:rPr>
                  </w:pPr>
                  <w:r w:rsidRPr="0045061B">
                    <w:rPr>
                      <w:rFonts w:cs="Segoe UI Semilight"/>
                    </w:rPr>
                    <w:t>Segregate patient if possible</w:t>
                  </w:r>
                </w:p>
                <w:p w14:paraId="245F0C82" w14:textId="77777777" w:rsidR="0044558C" w:rsidRPr="0045061B" w:rsidRDefault="0044558C" w:rsidP="0044558C">
                  <w:pPr>
                    <w:rPr>
                      <w:rFonts w:cs="Segoe UI Semilight"/>
                    </w:rPr>
                  </w:pPr>
                  <w:r w:rsidRPr="0045061B">
                    <w:rPr>
                      <w:rFonts w:cs="Segoe UI Semilight"/>
                    </w:rPr>
                    <w:t xml:space="preserve">Give patient a mask to wear if segregation is not </w:t>
                  </w:r>
                  <w:proofErr w:type="gramStart"/>
                  <w:r w:rsidRPr="0045061B">
                    <w:rPr>
                      <w:rFonts w:cs="Segoe UI Semilight"/>
                    </w:rPr>
                    <w:t>possible</w:t>
                  </w:r>
                  <w:proofErr w:type="gramEnd"/>
                </w:p>
                <w:p w14:paraId="6D6F974A" w14:textId="77777777" w:rsidR="0044558C" w:rsidRPr="0045061B" w:rsidRDefault="0044558C" w:rsidP="0044558C">
                  <w:pPr>
                    <w:rPr>
                      <w:rFonts w:cs="Segoe UI Semilight"/>
                    </w:rPr>
                  </w:pPr>
                  <w:r w:rsidRPr="0045061B">
                    <w:rPr>
                      <w:rFonts w:cs="Segoe UI Semilight"/>
                    </w:rPr>
                    <w:t xml:space="preserve">Communicate the patient’s infectious status to other practitioners and health professionals </w:t>
                  </w:r>
                  <w:r w:rsidRPr="0045061B">
                    <w:rPr>
                      <w:rFonts w:cs="Segoe UI Semilight"/>
                    </w:rPr>
                    <w:lastRenderedPageBreak/>
                    <w:t>involved in the case of the patient (</w:t>
                  </w:r>
                  <w:r>
                    <w:rPr>
                      <w:rFonts w:cs="Segoe UI Semilight"/>
                    </w:rPr>
                    <w:t>e.g.,</w:t>
                  </w:r>
                  <w:r w:rsidRPr="0045061B">
                    <w:rPr>
                      <w:rFonts w:cs="Segoe UI Semilight"/>
                    </w:rPr>
                    <w:t xml:space="preserve"> ambulance and emergency department staff if transferred to another healthcare facility) so that appropriate transmission-based precautions can be maintained</w:t>
                  </w:r>
                </w:p>
              </w:tc>
              <w:tc>
                <w:tcPr>
                  <w:tcW w:w="2722" w:type="dxa"/>
                </w:tcPr>
                <w:p w14:paraId="6D0BD755" w14:textId="77777777" w:rsidR="0044558C" w:rsidRPr="0045061B" w:rsidRDefault="0044558C" w:rsidP="0044558C">
                  <w:pPr>
                    <w:rPr>
                      <w:rFonts w:cs="Segoe UI Semilight"/>
                    </w:rPr>
                  </w:pPr>
                  <w:r w:rsidRPr="0045061B">
                    <w:rPr>
                      <w:rFonts w:cs="Segoe UI Semilight"/>
                    </w:rPr>
                    <w:lastRenderedPageBreak/>
                    <w:t xml:space="preserve">Encourage patient to use respiratory </w:t>
                  </w:r>
                  <w:proofErr w:type="gramStart"/>
                  <w:r w:rsidRPr="0045061B">
                    <w:rPr>
                      <w:rFonts w:cs="Segoe UI Semilight"/>
                    </w:rPr>
                    <w:t>etiquette</w:t>
                  </w:r>
                  <w:proofErr w:type="gramEnd"/>
                </w:p>
                <w:p w14:paraId="7A50D5FB" w14:textId="77777777" w:rsidR="0044558C" w:rsidRPr="0045061B" w:rsidRDefault="0044558C" w:rsidP="0044558C">
                  <w:pPr>
                    <w:rPr>
                      <w:rFonts w:cs="Segoe UI Semilight"/>
                    </w:rPr>
                  </w:pPr>
                  <w:r w:rsidRPr="0045061B">
                    <w:rPr>
                      <w:rFonts w:cs="Segoe UI Semilight"/>
                    </w:rPr>
                    <w:t xml:space="preserve">Wash hands after removing gloves and </w:t>
                  </w:r>
                  <w:proofErr w:type="gramStart"/>
                  <w:r w:rsidRPr="0045061B">
                    <w:rPr>
                      <w:rFonts w:cs="Segoe UI Semilight"/>
                    </w:rPr>
                    <w:t>gowns</w:t>
                  </w:r>
                  <w:proofErr w:type="gramEnd"/>
                </w:p>
                <w:p w14:paraId="0A2DF300" w14:textId="77777777" w:rsidR="0044558C" w:rsidRPr="0045061B" w:rsidRDefault="0044558C" w:rsidP="0044558C">
                  <w:pPr>
                    <w:rPr>
                      <w:rFonts w:cs="Segoe UI Semilight"/>
                    </w:rPr>
                  </w:pPr>
                  <w:r w:rsidRPr="0045061B">
                    <w:rPr>
                      <w:rFonts w:cs="Segoe UI Semilight"/>
                    </w:rPr>
                    <w:t>Communicate the patient’s infectious status to other practitioners and health professionals involved in the case of the patient (</w:t>
                  </w:r>
                  <w:r>
                    <w:rPr>
                      <w:rFonts w:cs="Segoe UI Semilight"/>
                    </w:rPr>
                    <w:t>e.g.,</w:t>
                  </w:r>
                  <w:r w:rsidRPr="0045061B">
                    <w:rPr>
                      <w:rFonts w:cs="Segoe UI Semilight"/>
                    </w:rPr>
                    <w:t xml:space="preserve"> ambulance </w:t>
                  </w:r>
                  <w:r w:rsidRPr="0045061B">
                    <w:rPr>
                      <w:rFonts w:cs="Segoe UI Semilight"/>
                    </w:rPr>
                    <w:lastRenderedPageBreak/>
                    <w:t>and emergency department staff if transferred to another healthcare facility) so that appropriate transmission-based precautions can be maintained</w:t>
                  </w:r>
                </w:p>
              </w:tc>
            </w:tr>
          </w:tbl>
          <w:p w14:paraId="09D16019" w14:textId="77777777" w:rsidR="0044558C" w:rsidRPr="001E1FD3" w:rsidRDefault="0044558C" w:rsidP="001E1FD3">
            <w:pPr>
              <w:pStyle w:val="MBSbody"/>
              <w:rPr>
                <w:b w:val="0"/>
                <w:bCs w:val="0"/>
              </w:rPr>
            </w:pPr>
            <w:r w:rsidRPr="001E1FD3">
              <w:rPr>
                <w:b w:val="0"/>
                <w:bCs w:val="0"/>
              </w:rPr>
              <w:lastRenderedPageBreak/>
              <w:t>Source: RACGP Infection prevention and control standards for general practices and other office-based and community-based practices (5th edition)</w:t>
            </w:r>
          </w:p>
          <w:p w14:paraId="17FBEA6B" w14:textId="77777777" w:rsidR="001E1FD3" w:rsidRDefault="001E1FD3" w:rsidP="001E1FD3">
            <w:pPr>
              <w:pStyle w:val="MBSbody"/>
            </w:pPr>
            <w:bookmarkStart w:id="126" w:name="_Toc55573871"/>
          </w:p>
          <w:p w14:paraId="4AE742A3" w14:textId="1060CDF6" w:rsidR="0044558C" w:rsidRPr="001E1FD3" w:rsidRDefault="0044558C" w:rsidP="001E1FD3">
            <w:pPr>
              <w:pStyle w:val="MBSbody"/>
            </w:pPr>
            <w:r w:rsidRPr="001E1FD3">
              <w:t>Personal protective equipment</w:t>
            </w:r>
            <w:bookmarkStart w:id="127" w:name="_Toc50645506"/>
            <w:bookmarkStart w:id="128" w:name="_Toc51327307"/>
            <w:bookmarkStart w:id="129" w:name="_Toc51327728"/>
            <w:bookmarkStart w:id="130" w:name="_Toc50645507"/>
            <w:bookmarkStart w:id="131" w:name="_Toc51327308"/>
            <w:bookmarkStart w:id="132" w:name="_Toc51327729"/>
            <w:bookmarkStart w:id="133" w:name="_Toc55573872"/>
            <w:bookmarkEnd w:id="126"/>
            <w:bookmarkEnd w:id="127"/>
            <w:bookmarkEnd w:id="128"/>
            <w:bookmarkEnd w:id="129"/>
            <w:bookmarkEnd w:id="130"/>
            <w:bookmarkEnd w:id="131"/>
            <w:bookmarkEnd w:id="132"/>
            <w:r w:rsidR="001E1FD3" w:rsidRPr="001E1FD3">
              <w:t xml:space="preserve"> </w:t>
            </w:r>
            <w:r w:rsidRPr="001E1FD3">
              <w:t>Policy</w:t>
            </w:r>
            <w:bookmarkEnd w:id="133"/>
          </w:p>
          <w:p w14:paraId="24F44840" w14:textId="77777777" w:rsidR="0044558C" w:rsidRPr="001E1FD3" w:rsidRDefault="0044558C" w:rsidP="001E1FD3">
            <w:pPr>
              <w:pStyle w:val="MBSbody"/>
              <w:rPr>
                <w:b w:val="0"/>
                <w:bCs w:val="0"/>
              </w:rPr>
            </w:pPr>
          </w:p>
          <w:p w14:paraId="4A847B58" w14:textId="77777777" w:rsidR="0044558C" w:rsidRPr="001E1FD3" w:rsidRDefault="0044558C" w:rsidP="001E1FD3">
            <w:pPr>
              <w:pStyle w:val="MBSbody"/>
              <w:rPr>
                <w:b w:val="0"/>
                <w:bCs w:val="0"/>
              </w:rPr>
            </w:pPr>
            <w:r w:rsidRPr="001E1FD3">
              <w:rPr>
                <w:b w:val="0"/>
                <w:bCs w:val="0"/>
              </w:rPr>
              <w:t xml:space="preserve">Our practice has personal protective equipment available, including gloves, gowns, aprons, masks, goggles, and face shields. </w:t>
            </w:r>
          </w:p>
          <w:p w14:paraId="577CAC5E" w14:textId="77777777" w:rsidR="0044558C" w:rsidRPr="001E1FD3" w:rsidRDefault="0044558C" w:rsidP="001E1FD3">
            <w:pPr>
              <w:pStyle w:val="MBSbody"/>
              <w:rPr>
                <w:b w:val="0"/>
                <w:bCs w:val="0"/>
              </w:rPr>
            </w:pPr>
          </w:p>
          <w:p w14:paraId="64ED8456" w14:textId="77777777" w:rsidR="0044558C" w:rsidRPr="001E1FD3" w:rsidRDefault="0044558C" w:rsidP="001E1FD3">
            <w:pPr>
              <w:pStyle w:val="MBSbody"/>
              <w:rPr>
                <w:b w:val="0"/>
                <w:bCs w:val="0"/>
              </w:rPr>
            </w:pPr>
            <w:r w:rsidRPr="001E1FD3">
              <w:rPr>
                <w:b w:val="0"/>
                <w:bCs w:val="0"/>
              </w:rPr>
              <w:t>All members of our practice team have easy access to this personal protective equipment, receive education about the proper use of personal protective equipment, and have a clear understanding of the purpose of personal protective equipment and how to apply, remove and dispose of it.</w:t>
            </w:r>
          </w:p>
          <w:p w14:paraId="06FAD08E" w14:textId="77777777" w:rsidR="0044558C" w:rsidRPr="001E1FD3" w:rsidRDefault="0044558C" w:rsidP="001E1FD3">
            <w:pPr>
              <w:pStyle w:val="MBSbody"/>
              <w:rPr>
                <w:b w:val="0"/>
                <w:bCs w:val="0"/>
              </w:rPr>
            </w:pPr>
            <w:bookmarkStart w:id="134" w:name="_Toc55573873"/>
            <w:r w:rsidRPr="001E1FD3">
              <w:rPr>
                <w:b w:val="0"/>
                <w:bCs w:val="0"/>
              </w:rPr>
              <w:t>Procedure</w:t>
            </w:r>
            <w:bookmarkEnd w:id="134"/>
          </w:p>
          <w:p w14:paraId="5F1F8DFB" w14:textId="77777777" w:rsidR="0044558C" w:rsidRPr="001E1FD3" w:rsidRDefault="0044558C" w:rsidP="001E1FD3">
            <w:pPr>
              <w:pStyle w:val="MBSbody"/>
              <w:rPr>
                <w:b w:val="0"/>
                <w:bCs w:val="0"/>
              </w:rPr>
            </w:pPr>
          </w:p>
          <w:p w14:paraId="5896D171" w14:textId="77777777" w:rsidR="0044558C" w:rsidRPr="001E1FD3" w:rsidRDefault="0044558C" w:rsidP="001E1FD3">
            <w:pPr>
              <w:pStyle w:val="MBSbody"/>
              <w:rPr>
                <w:b w:val="0"/>
                <w:bCs w:val="0"/>
              </w:rPr>
            </w:pPr>
            <w:r w:rsidRPr="001E1FD3">
              <w:rPr>
                <w:b w:val="0"/>
                <w:bCs w:val="0"/>
              </w:rPr>
              <w:t xml:space="preserve">All members of our practice team have easy access to appropriate personal protective equipment; and in the areas where personal protective equipment is used, there are posters providing education on the appropriate application, </w:t>
            </w:r>
            <w:proofErr w:type="gramStart"/>
            <w:r w:rsidRPr="001E1FD3">
              <w:rPr>
                <w:b w:val="0"/>
                <w:bCs w:val="0"/>
              </w:rPr>
              <w:t>removal</w:t>
            </w:r>
            <w:proofErr w:type="gramEnd"/>
            <w:r w:rsidRPr="001E1FD3">
              <w:rPr>
                <w:b w:val="0"/>
                <w:bCs w:val="0"/>
              </w:rPr>
              <w:t xml:space="preserve"> and disposal of the items.</w:t>
            </w:r>
          </w:p>
          <w:p w14:paraId="2CEDAE2C" w14:textId="77777777" w:rsidR="0044558C" w:rsidRPr="001E1FD3" w:rsidRDefault="0044558C" w:rsidP="001E1FD3">
            <w:pPr>
              <w:pStyle w:val="MBSbody"/>
              <w:rPr>
                <w:b w:val="0"/>
                <w:bCs w:val="0"/>
              </w:rPr>
            </w:pPr>
          </w:p>
          <w:p w14:paraId="353FAAD2" w14:textId="77777777" w:rsidR="0044558C" w:rsidRPr="001E1FD3" w:rsidRDefault="0044558C" w:rsidP="001E1FD3">
            <w:pPr>
              <w:pStyle w:val="MBSbody"/>
              <w:rPr>
                <w:b w:val="0"/>
                <w:bCs w:val="0"/>
              </w:rPr>
            </w:pPr>
            <w:r w:rsidRPr="001E1FD3">
              <w:rPr>
                <w:b w:val="0"/>
                <w:bCs w:val="0"/>
              </w:rPr>
              <w:t xml:space="preserve">Personal protective equipment is located </w:t>
            </w:r>
            <w:r w:rsidRPr="001E1FD3">
              <w:rPr>
                <w:b w:val="0"/>
                <w:bCs w:val="0"/>
                <w:highlight w:val="yellow"/>
              </w:rPr>
              <w:t>&lt;insert the location of personal protective equipment&gt;,</w:t>
            </w:r>
            <w:r w:rsidRPr="001E1FD3">
              <w:rPr>
                <w:b w:val="0"/>
                <w:bCs w:val="0"/>
              </w:rPr>
              <w:t xml:space="preserve"> and the maintenance and re-ordering of the items is the responsibility of </w:t>
            </w:r>
            <w:r w:rsidRPr="001E1FD3">
              <w:rPr>
                <w:b w:val="0"/>
                <w:bCs w:val="0"/>
                <w:highlight w:val="yellow"/>
              </w:rPr>
              <w:t xml:space="preserve">&lt;insert name/role of the person with primary responsibility for stock control of the personal protective </w:t>
            </w:r>
            <w:commentRangeStart w:id="135"/>
            <w:r w:rsidRPr="001E1FD3">
              <w:rPr>
                <w:b w:val="0"/>
                <w:bCs w:val="0"/>
                <w:highlight w:val="yellow"/>
              </w:rPr>
              <w:t>equipment</w:t>
            </w:r>
            <w:commentRangeEnd w:id="135"/>
            <w:r w:rsidRPr="001E1FD3">
              <w:rPr>
                <w:rStyle w:val="CommentReference"/>
                <w:b w:val="0"/>
                <w:bCs w:val="0"/>
                <w:sz w:val="22"/>
              </w:rPr>
              <w:commentReference w:id="135"/>
            </w:r>
            <w:r w:rsidRPr="001E1FD3">
              <w:rPr>
                <w:b w:val="0"/>
                <w:bCs w:val="0"/>
                <w:highlight w:val="yellow"/>
              </w:rPr>
              <w:t>&gt;.</w:t>
            </w:r>
            <w:r w:rsidRPr="001E1FD3">
              <w:rPr>
                <w:b w:val="0"/>
                <w:bCs w:val="0"/>
              </w:rPr>
              <w:t xml:space="preserve"> </w:t>
            </w:r>
          </w:p>
          <w:p w14:paraId="66891626" w14:textId="77777777" w:rsidR="0044558C" w:rsidRPr="001E1FD3" w:rsidRDefault="0044558C" w:rsidP="001E1FD3">
            <w:pPr>
              <w:pStyle w:val="MBSbody"/>
              <w:rPr>
                <w:b w:val="0"/>
                <w:bCs w:val="0"/>
              </w:rPr>
            </w:pPr>
          </w:p>
          <w:p w14:paraId="3423A42B" w14:textId="77777777" w:rsidR="0044558C" w:rsidRPr="001E1FD3" w:rsidRDefault="0044558C" w:rsidP="001E1FD3">
            <w:pPr>
              <w:pStyle w:val="MBSbody"/>
              <w:rPr>
                <w:b w:val="0"/>
                <w:bCs w:val="0"/>
              </w:rPr>
            </w:pPr>
            <w:r w:rsidRPr="001E1FD3">
              <w:rPr>
                <w:b w:val="0"/>
                <w:bCs w:val="0"/>
              </w:rPr>
              <w:t>Personal protective equipment is used in all cases where there is potential for contact with blood or body-substances including:</w:t>
            </w:r>
          </w:p>
          <w:p w14:paraId="565DE2D5" w14:textId="77777777" w:rsidR="0044558C" w:rsidRPr="001E1FD3" w:rsidRDefault="0044558C" w:rsidP="001E1FD3">
            <w:pPr>
              <w:pStyle w:val="MBSbody"/>
              <w:numPr>
                <w:ilvl w:val="0"/>
                <w:numId w:val="174"/>
              </w:numPr>
              <w:rPr>
                <w:b w:val="0"/>
                <w:bCs w:val="0"/>
              </w:rPr>
            </w:pPr>
            <w:r w:rsidRPr="001E1FD3">
              <w:rPr>
                <w:b w:val="0"/>
                <w:bCs w:val="0"/>
              </w:rPr>
              <w:t>Any examinations requiring contact with mucous membranes,</w:t>
            </w:r>
          </w:p>
          <w:p w14:paraId="6AD3DDB8" w14:textId="77777777" w:rsidR="0044558C" w:rsidRPr="001E1FD3" w:rsidRDefault="0044558C" w:rsidP="001E1FD3">
            <w:pPr>
              <w:pStyle w:val="MBSbody"/>
              <w:numPr>
                <w:ilvl w:val="0"/>
                <w:numId w:val="174"/>
              </w:numPr>
              <w:rPr>
                <w:b w:val="0"/>
                <w:bCs w:val="0"/>
              </w:rPr>
            </w:pPr>
            <w:r w:rsidRPr="001E1FD3">
              <w:rPr>
                <w:b w:val="0"/>
                <w:bCs w:val="0"/>
              </w:rPr>
              <w:t>Cleaning or dressing wounds, taking down bandages,</w:t>
            </w:r>
          </w:p>
          <w:p w14:paraId="5CEDBB9A" w14:textId="77777777" w:rsidR="0044558C" w:rsidRPr="001E1FD3" w:rsidRDefault="0044558C" w:rsidP="001E1FD3">
            <w:pPr>
              <w:pStyle w:val="MBSbody"/>
              <w:numPr>
                <w:ilvl w:val="0"/>
                <w:numId w:val="175"/>
              </w:numPr>
              <w:rPr>
                <w:b w:val="0"/>
                <w:bCs w:val="0"/>
              </w:rPr>
            </w:pPr>
            <w:r w:rsidRPr="001E1FD3">
              <w:rPr>
                <w:b w:val="0"/>
                <w:bCs w:val="0"/>
              </w:rPr>
              <w:lastRenderedPageBreak/>
              <w:t>Cleaning up after procedures,</w:t>
            </w:r>
          </w:p>
          <w:p w14:paraId="2742E22E" w14:textId="77777777" w:rsidR="0044558C" w:rsidRPr="001E1FD3" w:rsidRDefault="0044558C" w:rsidP="001E1FD3">
            <w:pPr>
              <w:pStyle w:val="MBSbody"/>
              <w:numPr>
                <w:ilvl w:val="0"/>
                <w:numId w:val="175"/>
              </w:numPr>
              <w:rPr>
                <w:b w:val="0"/>
                <w:bCs w:val="0"/>
              </w:rPr>
            </w:pPr>
            <w:r w:rsidRPr="001E1FD3">
              <w:rPr>
                <w:b w:val="0"/>
                <w:bCs w:val="0"/>
              </w:rPr>
              <w:t>Preparing instruments and equipment for sterilisation,</w:t>
            </w:r>
          </w:p>
          <w:p w14:paraId="4BEBD361" w14:textId="77777777" w:rsidR="0044558C" w:rsidRPr="001E1FD3" w:rsidRDefault="0044558C" w:rsidP="001E1FD3">
            <w:pPr>
              <w:pStyle w:val="MBSbody"/>
              <w:numPr>
                <w:ilvl w:val="0"/>
                <w:numId w:val="175"/>
              </w:numPr>
              <w:rPr>
                <w:b w:val="0"/>
                <w:bCs w:val="0"/>
              </w:rPr>
            </w:pPr>
            <w:r w:rsidRPr="001E1FD3">
              <w:rPr>
                <w:b w:val="0"/>
                <w:bCs w:val="0"/>
              </w:rPr>
              <w:t>Assisting with or performing procedures,</w:t>
            </w:r>
          </w:p>
          <w:p w14:paraId="311913D2" w14:textId="77777777" w:rsidR="0044558C" w:rsidRPr="001E1FD3" w:rsidRDefault="0044558C" w:rsidP="001E1FD3">
            <w:pPr>
              <w:pStyle w:val="MBSbody"/>
              <w:numPr>
                <w:ilvl w:val="0"/>
                <w:numId w:val="175"/>
              </w:numPr>
              <w:rPr>
                <w:b w:val="0"/>
                <w:bCs w:val="0"/>
              </w:rPr>
            </w:pPr>
            <w:r w:rsidRPr="001E1FD3">
              <w:rPr>
                <w:b w:val="0"/>
                <w:bCs w:val="0"/>
              </w:rPr>
              <w:t>Cleaning of contaminated surfaces,</w:t>
            </w:r>
          </w:p>
          <w:p w14:paraId="2A1A2220" w14:textId="77777777" w:rsidR="0044558C" w:rsidRPr="001E1FD3" w:rsidRDefault="0044558C" w:rsidP="001E1FD3">
            <w:pPr>
              <w:pStyle w:val="MBSbody"/>
              <w:numPr>
                <w:ilvl w:val="0"/>
                <w:numId w:val="175"/>
              </w:numPr>
              <w:rPr>
                <w:b w:val="0"/>
                <w:bCs w:val="0"/>
              </w:rPr>
            </w:pPr>
            <w:r w:rsidRPr="001E1FD3">
              <w:rPr>
                <w:b w:val="0"/>
                <w:bCs w:val="0"/>
              </w:rPr>
              <w:t>Cleaning spills of blood and body-substances,</w:t>
            </w:r>
          </w:p>
          <w:p w14:paraId="479C005D" w14:textId="77777777" w:rsidR="0044558C" w:rsidRPr="001E1FD3" w:rsidRDefault="0044558C" w:rsidP="001E1FD3">
            <w:pPr>
              <w:pStyle w:val="MBSbody"/>
              <w:numPr>
                <w:ilvl w:val="0"/>
                <w:numId w:val="175"/>
              </w:numPr>
              <w:rPr>
                <w:b w:val="0"/>
                <w:bCs w:val="0"/>
              </w:rPr>
            </w:pPr>
            <w:r w:rsidRPr="001E1FD3">
              <w:rPr>
                <w:b w:val="0"/>
                <w:bCs w:val="0"/>
              </w:rPr>
              <w:t>Taking blood,</w:t>
            </w:r>
          </w:p>
          <w:p w14:paraId="46C6C85A" w14:textId="77777777" w:rsidR="0044558C" w:rsidRPr="001E1FD3" w:rsidRDefault="0044558C" w:rsidP="001E1FD3">
            <w:pPr>
              <w:pStyle w:val="MBSbody"/>
              <w:numPr>
                <w:ilvl w:val="0"/>
                <w:numId w:val="175"/>
              </w:numPr>
              <w:rPr>
                <w:b w:val="0"/>
                <w:bCs w:val="0"/>
              </w:rPr>
            </w:pPr>
            <w:r w:rsidRPr="001E1FD3">
              <w:rPr>
                <w:b w:val="0"/>
                <w:bCs w:val="0"/>
              </w:rPr>
              <w:t xml:space="preserve">Handling all pathology specimens, and </w:t>
            </w:r>
          </w:p>
          <w:p w14:paraId="5300F2FF" w14:textId="77777777" w:rsidR="0044558C" w:rsidRPr="001E1FD3" w:rsidRDefault="0044558C" w:rsidP="001E1FD3">
            <w:pPr>
              <w:pStyle w:val="MBSbody"/>
              <w:numPr>
                <w:ilvl w:val="0"/>
                <w:numId w:val="175"/>
              </w:numPr>
              <w:rPr>
                <w:b w:val="0"/>
                <w:bCs w:val="0"/>
              </w:rPr>
            </w:pPr>
            <w:r w:rsidRPr="001E1FD3">
              <w:rPr>
                <w:b w:val="0"/>
                <w:bCs w:val="0"/>
              </w:rPr>
              <w:t>Controlling bleeding.</w:t>
            </w:r>
          </w:p>
          <w:p w14:paraId="6676F35B" w14:textId="77777777" w:rsidR="0044558C" w:rsidRPr="001E1FD3" w:rsidRDefault="0044558C" w:rsidP="001E1FD3">
            <w:pPr>
              <w:pStyle w:val="MBSbody"/>
              <w:rPr>
                <w:b w:val="0"/>
                <w:bCs w:val="0"/>
              </w:rPr>
            </w:pPr>
          </w:p>
          <w:p w14:paraId="7C62D846" w14:textId="77777777" w:rsidR="0044558C" w:rsidRPr="001E1FD3" w:rsidRDefault="0044558C" w:rsidP="001E1FD3">
            <w:pPr>
              <w:pStyle w:val="MBSbody"/>
              <w:rPr>
                <w:b w:val="0"/>
                <w:bCs w:val="0"/>
              </w:rPr>
            </w:pPr>
            <w:r w:rsidRPr="001E1FD3">
              <w:rPr>
                <w:b w:val="0"/>
                <w:bCs w:val="0"/>
              </w:rPr>
              <w:t>Personal protective equipment is also used when handling chemicals such as liquid nitrogen.</w:t>
            </w:r>
          </w:p>
          <w:p w14:paraId="770FFD0C" w14:textId="77777777" w:rsidR="0044558C" w:rsidRPr="001E1FD3" w:rsidRDefault="0044558C" w:rsidP="001E1FD3">
            <w:pPr>
              <w:pStyle w:val="MBSbody"/>
              <w:rPr>
                <w:b w:val="0"/>
                <w:bCs w:val="0"/>
              </w:rPr>
            </w:pPr>
          </w:p>
          <w:p w14:paraId="3B6BACDF" w14:textId="77777777" w:rsidR="0044558C" w:rsidRPr="001E1FD3" w:rsidRDefault="0044558C" w:rsidP="001E1FD3">
            <w:pPr>
              <w:pStyle w:val="MBSbody"/>
              <w:rPr>
                <w:b w:val="0"/>
                <w:bCs w:val="0"/>
              </w:rPr>
            </w:pPr>
            <w:r w:rsidRPr="001E1FD3">
              <w:rPr>
                <w:b w:val="0"/>
                <w:bCs w:val="0"/>
              </w:rPr>
              <w:t xml:space="preserve">Our practice ensures and documents that all members of the practice team receive education during their induction period and on an ongoing basis. This training focuses on the appropriate use of the various types of personal protective equipment and where to access this equipment. </w:t>
            </w:r>
          </w:p>
          <w:p w14:paraId="2CD3B610" w14:textId="77777777" w:rsidR="0044558C" w:rsidRPr="001E1FD3" w:rsidRDefault="0044558C" w:rsidP="001E1FD3">
            <w:pPr>
              <w:pStyle w:val="MBSbody"/>
              <w:rPr>
                <w:b w:val="0"/>
                <w:bCs w:val="0"/>
              </w:rPr>
            </w:pPr>
          </w:p>
          <w:p w14:paraId="50FC4F7D" w14:textId="77777777" w:rsidR="0044558C" w:rsidRPr="001E1FD3" w:rsidRDefault="0044558C" w:rsidP="001E1FD3">
            <w:pPr>
              <w:pStyle w:val="MBSbody"/>
              <w:rPr>
                <w:b w:val="0"/>
                <w:bCs w:val="0"/>
              </w:rPr>
            </w:pPr>
            <w:r w:rsidRPr="001E1FD3">
              <w:rPr>
                <w:b w:val="0"/>
                <w:bCs w:val="0"/>
              </w:rPr>
              <w:t>Personal protective equipment includes:</w:t>
            </w:r>
          </w:p>
          <w:p w14:paraId="7A8259C7" w14:textId="77777777" w:rsidR="0044558C" w:rsidRPr="001E1FD3" w:rsidRDefault="0044558C" w:rsidP="001E1FD3">
            <w:pPr>
              <w:pStyle w:val="MBSbody"/>
              <w:numPr>
                <w:ilvl w:val="0"/>
                <w:numId w:val="176"/>
              </w:numPr>
              <w:rPr>
                <w:b w:val="0"/>
                <w:bCs w:val="0"/>
              </w:rPr>
            </w:pPr>
            <w:r w:rsidRPr="001E1FD3">
              <w:rPr>
                <w:b w:val="0"/>
                <w:bCs w:val="0"/>
              </w:rPr>
              <w:t xml:space="preserve">Gloves (sterile, non-sterile, </w:t>
            </w:r>
            <w:proofErr w:type="gramStart"/>
            <w:r w:rsidRPr="001E1FD3">
              <w:rPr>
                <w:b w:val="0"/>
                <w:bCs w:val="0"/>
              </w:rPr>
              <w:t>general purpose</w:t>
            </w:r>
            <w:proofErr w:type="gramEnd"/>
            <w:r w:rsidRPr="001E1FD3">
              <w:rPr>
                <w:b w:val="0"/>
                <w:bCs w:val="0"/>
              </w:rPr>
              <w:t xml:space="preserve"> utility, heavy duty puncture-resistant),</w:t>
            </w:r>
          </w:p>
          <w:p w14:paraId="75BB32A8" w14:textId="77777777" w:rsidR="0044558C" w:rsidRPr="001E1FD3" w:rsidRDefault="0044558C" w:rsidP="001E1FD3">
            <w:pPr>
              <w:pStyle w:val="MBSbody"/>
              <w:numPr>
                <w:ilvl w:val="0"/>
                <w:numId w:val="176"/>
              </w:numPr>
              <w:rPr>
                <w:b w:val="0"/>
                <w:bCs w:val="0"/>
              </w:rPr>
            </w:pPr>
            <w:r w:rsidRPr="001E1FD3">
              <w:rPr>
                <w:b w:val="0"/>
                <w:bCs w:val="0"/>
              </w:rPr>
              <w:t>Face masks (surgical and P2/N95 respirators),</w:t>
            </w:r>
          </w:p>
          <w:p w14:paraId="2993518A" w14:textId="77777777" w:rsidR="0044558C" w:rsidRPr="001E1FD3" w:rsidRDefault="0044558C" w:rsidP="001E1FD3">
            <w:pPr>
              <w:pStyle w:val="MBSbody"/>
              <w:numPr>
                <w:ilvl w:val="0"/>
                <w:numId w:val="176"/>
              </w:numPr>
              <w:rPr>
                <w:b w:val="0"/>
                <w:bCs w:val="0"/>
              </w:rPr>
            </w:pPr>
            <w:r w:rsidRPr="001E1FD3">
              <w:rPr>
                <w:b w:val="0"/>
                <w:bCs w:val="0"/>
              </w:rPr>
              <w:t>Goggles and face shields,</w:t>
            </w:r>
          </w:p>
          <w:p w14:paraId="13ABF460" w14:textId="77777777" w:rsidR="0044558C" w:rsidRPr="001E1FD3" w:rsidRDefault="0044558C" w:rsidP="001E1FD3">
            <w:pPr>
              <w:pStyle w:val="MBSbody"/>
              <w:numPr>
                <w:ilvl w:val="0"/>
                <w:numId w:val="176"/>
              </w:numPr>
              <w:rPr>
                <w:b w:val="0"/>
                <w:bCs w:val="0"/>
              </w:rPr>
            </w:pPr>
            <w:r w:rsidRPr="001E1FD3">
              <w:rPr>
                <w:b w:val="0"/>
                <w:bCs w:val="0"/>
              </w:rPr>
              <w:t>Gowns (long and short sleeved, cuffed, disposable, reusable), and</w:t>
            </w:r>
          </w:p>
          <w:p w14:paraId="46CAC72A" w14:textId="77777777" w:rsidR="0044558C" w:rsidRPr="001E1FD3" w:rsidRDefault="0044558C" w:rsidP="001E1FD3">
            <w:pPr>
              <w:pStyle w:val="MBSbody"/>
              <w:numPr>
                <w:ilvl w:val="0"/>
                <w:numId w:val="176"/>
              </w:numPr>
              <w:rPr>
                <w:b w:val="0"/>
                <w:bCs w:val="0"/>
              </w:rPr>
            </w:pPr>
            <w:r w:rsidRPr="001E1FD3">
              <w:rPr>
                <w:b w:val="0"/>
                <w:bCs w:val="0"/>
              </w:rPr>
              <w:t>Plastic aprons.</w:t>
            </w:r>
          </w:p>
          <w:p w14:paraId="6C476A40" w14:textId="77777777" w:rsidR="0044558C" w:rsidRPr="001E1FD3" w:rsidRDefault="0044558C" w:rsidP="001E1FD3">
            <w:pPr>
              <w:pStyle w:val="MBSbody"/>
              <w:rPr>
                <w:b w:val="0"/>
                <w:bCs w:val="0"/>
              </w:rPr>
            </w:pPr>
          </w:p>
          <w:p w14:paraId="0AC40AD8" w14:textId="77777777" w:rsidR="0044558C" w:rsidRPr="001E1FD3" w:rsidRDefault="0044558C" w:rsidP="001E1FD3">
            <w:pPr>
              <w:pStyle w:val="MBSbody"/>
              <w:rPr>
                <w:b w:val="0"/>
                <w:bCs w:val="0"/>
              </w:rPr>
            </w:pPr>
            <w:r w:rsidRPr="001E1FD3">
              <w:rPr>
                <w:b w:val="0"/>
                <w:bCs w:val="0"/>
              </w:rPr>
              <w:t>All members of our practice team understand and are competent in:</w:t>
            </w:r>
          </w:p>
          <w:p w14:paraId="1DE0C209" w14:textId="77777777" w:rsidR="0044558C" w:rsidRPr="001E1FD3" w:rsidRDefault="0044558C" w:rsidP="001E1FD3">
            <w:pPr>
              <w:pStyle w:val="MBSbody"/>
              <w:numPr>
                <w:ilvl w:val="0"/>
                <w:numId w:val="177"/>
              </w:numPr>
              <w:rPr>
                <w:b w:val="0"/>
                <w:bCs w:val="0"/>
              </w:rPr>
            </w:pPr>
            <w:r w:rsidRPr="001E1FD3">
              <w:rPr>
                <w:b w:val="0"/>
                <w:bCs w:val="0"/>
              </w:rPr>
              <w:t>Determining the appropriate use and selecting the correct type of personal protective equipment for the presenting situation,</w:t>
            </w:r>
          </w:p>
          <w:p w14:paraId="52808446" w14:textId="77777777" w:rsidR="0044558C" w:rsidRPr="001E1FD3" w:rsidRDefault="0044558C" w:rsidP="001E1FD3">
            <w:pPr>
              <w:pStyle w:val="MBSbody"/>
              <w:numPr>
                <w:ilvl w:val="0"/>
                <w:numId w:val="177"/>
              </w:numPr>
              <w:rPr>
                <w:b w:val="0"/>
                <w:bCs w:val="0"/>
              </w:rPr>
            </w:pPr>
            <w:r w:rsidRPr="001E1FD3">
              <w:rPr>
                <w:b w:val="0"/>
                <w:bCs w:val="0"/>
              </w:rPr>
              <w:t>Explaining the purpose of the different types of personal protective equipment, and</w:t>
            </w:r>
          </w:p>
          <w:p w14:paraId="275F4354" w14:textId="77777777" w:rsidR="0044558C" w:rsidRPr="001E1FD3" w:rsidRDefault="0044558C" w:rsidP="001E1FD3">
            <w:pPr>
              <w:pStyle w:val="MBSbody"/>
              <w:numPr>
                <w:ilvl w:val="0"/>
                <w:numId w:val="177"/>
              </w:numPr>
              <w:rPr>
                <w:b w:val="0"/>
                <w:bCs w:val="0"/>
              </w:rPr>
            </w:pPr>
            <w:r w:rsidRPr="001E1FD3">
              <w:rPr>
                <w:b w:val="0"/>
                <w:bCs w:val="0"/>
              </w:rPr>
              <w:t>Demonstrating the correct fitting and removal of personal protective equipment and the safe disposal of these items.</w:t>
            </w:r>
          </w:p>
          <w:p w14:paraId="0CA6B573" w14:textId="77777777" w:rsidR="0044558C" w:rsidRPr="001E1FD3" w:rsidRDefault="0044558C" w:rsidP="001E1FD3">
            <w:pPr>
              <w:pStyle w:val="MBSbody"/>
              <w:rPr>
                <w:b w:val="0"/>
                <w:bCs w:val="0"/>
              </w:rPr>
            </w:pPr>
          </w:p>
          <w:p w14:paraId="728BBEA3" w14:textId="77777777" w:rsidR="0044558C" w:rsidRPr="001E1FD3" w:rsidRDefault="0044558C" w:rsidP="001E1FD3">
            <w:pPr>
              <w:pStyle w:val="MBSbody"/>
              <w:rPr>
                <w:b w:val="0"/>
                <w:bCs w:val="0"/>
              </w:rPr>
            </w:pPr>
            <w:r w:rsidRPr="001E1FD3">
              <w:rPr>
                <w:b w:val="0"/>
                <w:bCs w:val="0"/>
              </w:rPr>
              <w:t>Disposable gloves should be used:</w:t>
            </w:r>
          </w:p>
          <w:p w14:paraId="761D6674" w14:textId="77777777" w:rsidR="0044558C" w:rsidRPr="001E1FD3" w:rsidRDefault="0044558C" w:rsidP="001E1FD3">
            <w:pPr>
              <w:pStyle w:val="MBSbody"/>
              <w:numPr>
                <w:ilvl w:val="0"/>
                <w:numId w:val="178"/>
              </w:numPr>
              <w:rPr>
                <w:b w:val="0"/>
                <w:bCs w:val="0"/>
              </w:rPr>
            </w:pPr>
            <w:r w:rsidRPr="001E1FD3">
              <w:rPr>
                <w:b w:val="0"/>
                <w:bCs w:val="0"/>
              </w:rPr>
              <w:t>When handling blood and body-substances or when contact with such is likely,</w:t>
            </w:r>
          </w:p>
          <w:p w14:paraId="60F05811" w14:textId="77777777" w:rsidR="0044558C" w:rsidRPr="001E1FD3" w:rsidRDefault="0044558C" w:rsidP="001E1FD3">
            <w:pPr>
              <w:pStyle w:val="MBSbody"/>
              <w:numPr>
                <w:ilvl w:val="0"/>
                <w:numId w:val="178"/>
              </w:numPr>
              <w:rPr>
                <w:b w:val="0"/>
                <w:bCs w:val="0"/>
              </w:rPr>
            </w:pPr>
            <w:r w:rsidRPr="001E1FD3">
              <w:rPr>
                <w:b w:val="0"/>
                <w:bCs w:val="0"/>
              </w:rPr>
              <w:t>When handling equipment or surfaces contaminated with such substances,</w:t>
            </w:r>
          </w:p>
          <w:p w14:paraId="7F6F5B9D" w14:textId="77777777" w:rsidR="0044558C" w:rsidRPr="001E1FD3" w:rsidRDefault="0044558C" w:rsidP="001E1FD3">
            <w:pPr>
              <w:pStyle w:val="MBSbody"/>
              <w:numPr>
                <w:ilvl w:val="0"/>
                <w:numId w:val="178"/>
              </w:numPr>
              <w:rPr>
                <w:b w:val="0"/>
                <w:bCs w:val="0"/>
              </w:rPr>
            </w:pPr>
            <w:r w:rsidRPr="001E1FD3">
              <w:rPr>
                <w:b w:val="0"/>
                <w:bCs w:val="0"/>
              </w:rPr>
              <w:t>During contact with non-intact skin, and</w:t>
            </w:r>
          </w:p>
          <w:p w14:paraId="6E1A9543" w14:textId="77777777" w:rsidR="0044558C" w:rsidRPr="001E1FD3" w:rsidRDefault="0044558C" w:rsidP="001E1FD3">
            <w:pPr>
              <w:pStyle w:val="MBSbody"/>
              <w:numPr>
                <w:ilvl w:val="0"/>
                <w:numId w:val="178"/>
              </w:numPr>
              <w:rPr>
                <w:b w:val="0"/>
                <w:bCs w:val="0"/>
              </w:rPr>
            </w:pPr>
            <w:r w:rsidRPr="001E1FD3">
              <w:rPr>
                <w:b w:val="0"/>
                <w:bCs w:val="0"/>
              </w:rPr>
              <w:t>During venepuncture – although needle stick injury may still occur, the presence of the glove layer could reduce the volume of any inoculum.</w:t>
            </w:r>
          </w:p>
          <w:p w14:paraId="0CDD15AB" w14:textId="77777777" w:rsidR="0044558C" w:rsidRPr="0045061B" w:rsidRDefault="0044558C" w:rsidP="0044558C">
            <w:pPr>
              <w:rPr>
                <w:rFonts w:cs="Segoe UI Semilight"/>
              </w:rPr>
            </w:pPr>
          </w:p>
          <w:p w14:paraId="1894EB02" w14:textId="77777777" w:rsidR="0044558C" w:rsidRPr="001E1FD3" w:rsidRDefault="0044558C" w:rsidP="001E1FD3">
            <w:pPr>
              <w:pStyle w:val="MBSbody"/>
              <w:rPr>
                <w:b w:val="0"/>
                <w:bCs w:val="0"/>
              </w:rPr>
            </w:pPr>
            <w:r w:rsidRPr="001E1FD3">
              <w:rPr>
                <w:b w:val="0"/>
                <w:bCs w:val="0"/>
              </w:rPr>
              <w:lastRenderedPageBreak/>
              <w:t>Sterile gloves should be used:</w:t>
            </w:r>
          </w:p>
          <w:p w14:paraId="240873CF" w14:textId="77777777" w:rsidR="0044558C" w:rsidRPr="001E1FD3" w:rsidRDefault="0044558C" w:rsidP="001E1FD3">
            <w:pPr>
              <w:pStyle w:val="MBSbody"/>
              <w:numPr>
                <w:ilvl w:val="0"/>
                <w:numId w:val="179"/>
              </w:numPr>
              <w:rPr>
                <w:b w:val="0"/>
                <w:bCs w:val="0"/>
              </w:rPr>
            </w:pPr>
            <w:r w:rsidRPr="001E1FD3">
              <w:rPr>
                <w:b w:val="0"/>
                <w:bCs w:val="0"/>
              </w:rPr>
              <w:t>During any surgical procedure involving penetration of the skin or mucous membrane and/or other tissue,</w:t>
            </w:r>
          </w:p>
          <w:p w14:paraId="734F9BFF" w14:textId="77777777" w:rsidR="0044558C" w:rsidRPr="001E1FD3" w:rsidRDefault="0044558C" w:rsidP="001E1FD3">
            <w:pPr>
              <w:pStyle w:val="MBSbody"/>
              <w:numPr>
                <w:ilvl w:val="0"/>
                <w:numId w:val="179"/>
              </w:numPr>
              <w:rPr>
                <w:b w:val="0"/>
                <w:bCs w:val="0"/>
              </w:rPr>
            </w:pPr>
            <w:r w:rsidRPr="001E1FD3">
              <w:rPr>
                <w:b w:val="0"/>
                <w:bCs w:val="0"/>
              </w:rPr>
              <w:t>When venepuncture is performed for the purpose of collecting blood for culture, and</w:t>
            </w:r>
          </w:p>
          <w:p w14:paraId="502070A2" w14:textId="77777777" w:rsidR="0044558C" w:rsidRPr="001E1FD3" w:rsidRDefault="0044558C" w:rsidP="001E1FD3">
            <w:pPr>
              <w:pStyle w:val="MBSbody"/>
              <w:numPr>
                <w:ilvl w:val="0"/>
                <w:numId w:val="179"/>
              </w:numPr>
              <w:rPr>
                <w:b w:val="0"/>
                <w:bCs w:val="0"/>
              </w:rPr>
            </w:pPr>
            <w:r w:rsidRPr="001E1FD3">
              <w:rPr>
                <w:b w:val="0"/>
                <w:bCs w:val="0"/>
              </w:rPr>
              <w:t>During procedures that require a sterile field.</w:t>
            </w:r>
          </w:p>
          <w:p w14:paraId="078DDF61" w14:textId="77777777" w:rsidR="0044558C" w:rsidRPr="001E1FD3" w:rsidRDefault="0044558C" w:rsidP="001E1FD3">
            <w:pPr>
              <w:pStyle w:val="MBSbody"/>
              <w:rPr>
                <w:b w:val="0"/>
                <w:bCs w:val="0"/>
              </w:rPr>
            </w:pPr>
          </w:p>
          <w:p w14:paraId="68BF4E9F" w14:textId="77777777" w:rsidR="0044558C" w:rsidRPr="001E1FD3" w:rsidRDefault="0044558C" w:rsidP="001E1FD3">
            <w:pPr>
              <w:pStyle w:val="MBSbody"/>
              <w:rPr>
                <w:b w:val="0"/>
                <w:bCs w:val="0"/>
              </w:rPr>
            </w:pPr>
            <w:r w:rsidRPr="001E1FD3">
              <w:rPr>
                <w:b w:val="0"/>
                <w:bCs w:val="0"/>
              </w:rPr>
              <w:t>Heavy duty gloves should be used:</w:t>
            </w:r>
          </w:p>
          <w:p w14:paraId="0E38276B" w14:textId="77777777" w:rsidR="0044558C" w:rsidRPr="001E1FD3" w:rsidRDefault="0044558C" w:rsidP="001E1FD3">
            <w:pPr>
              <w:pStyle w:val="MBSbody"/>
              <w:numPr>
                <w:ilvl w:val="0"/>
                <w:numId w:val="180"/>
              </w:numPr>
              <w:rPr>
                <w:b w:val="0"/>
                <w:bCs w:val="0"/>
              </w:rPr>
            </w:pPr>
            <w:r w:rsidRPr="001E1FD3">
              <w:rPr>
                <w:b w:val="0"/>
                <w:bCs w:val="0"/>
              </w:rPr>
              <w:t>During general cleaning and disinfection,</w:t>
            </w:r>
          </w:p>
          <w:p w14:paraId="1B4CFECD" w14:textId="77777777" w:rsidR="0044558C" w:rsidRPr="001E1FD3" w:rsidRDefault="0044558C" w:rsidP="001E1FD3">
            <w:pPr>
              <w:pStyle w:val="MBSbody"/>
              <w:numPr>
                <w:ilvl w:val="0"/>
                <w:numId w:val="180"/>
              </w:numPr>
              <w:rPr>
                <w:b w:val="0"/>
                <w:bCs w:val="0"/>
              </w:rPr>
            </w:pPr>
            <w:r w:rsidRPr="001E1FD3">
              <w:rPr>
                <w:b w:val="0"/>
                <w:bCs w:val="0"/>
              </w:rPr>
              <w:t>During instrument processing, and</w:t>
            </w:r>
          </w:p>
          <w:p w14:paraId="73D7CA86" w14:textId="77777777" w:rsidR="0044558C" w:rsidRPr="001E1FD3" w:rsidRDefault="0044558C" w:rsidP="001E1FD3">
            <w:pPr>
              <w:pStyle w:val="MBSbody"/>
              <w:numPr>
                <w:ilvl w:val="0"/>
                <w:numId w:val="180"/>
              </w:numPr>
              <w:rPr>
                <w:b w:val="0"/>
                <w:bCs w:val="0"/>
              </w:rPr>
            </w:pPr>
            <w:r w:rsidRPr="001E1FD3">
              <w:rPr>
                <w:b w:val="0"/>
                <w:bCs w:val="0"/>
              </w:rPr>
              <w:t>During cleaning of blood or body-substance spills.</w:t>
            </w:r>
          </w:p>
          <w:p w14:paraId="38815E88" w14:textId="77777777" w:rsidR="0044558C" w:rsidRPr="001E1FD3" w:rsidRDefault="0044558C" w:rsidP="001E1FD3">
            <w:pPr>
              <w:pStyle w:val="MBSbody"/>
              <w:rPr>
                <w:b w:val="0"/>
                <w:bCs w:val="0"/>
              </w:rPr>
            </w:pPr>
          </w:p>
          <w:p w14:paraId="561457F4" w14:textId="77777777" w:rsidR="0044558C" w:rsidRPr="001E1FD3" w:rsidRDefault="0044558C" w:rsidP="001E1FD3">
            <w:pPr>
              <w:pStyle w:val="MBSbody"/>
              <w:rPr>
                <w:b w:val="0"/>
                <w:bCs w:val="0"/>
              </w:rPr>
            </w:pPr>
            <w:r w:rsidRPr="001E1FD3">
              <w:rPr>
                <w:b w:val="0"/>
                <w:bCs w:val="0"/>
              </w:rPr>
              <w:t>Surgical masks can be used:</w:t>
            </w:r>
          </w:p>
          <w:p w14:paraId="657F0F98" w14:textId="77777777" w:rsidR="0044558C" w:rsidRPr="001E1FD3" w:rsidRDefault="0044558C" w:rsidP="001E1FD3">
            <w:pPr>
              <w:pStyle w:val="MBSbody"/>
              <w:numPr>
                <w:ilvl w:val="0"/>
                <w:numId w:val="181"/>
              </w:numPr>
              <w:rPr>
                <w:b w:val="0"/>
                <w:bCs w:val="0"/>
              </w:rPr>
            </w:pPr>
            <w:r w:rsidRPr="001E1FD3">
              <w:rPr>
                <w:b w:val="0"/>
                <w:bCs w:val="0"/>
              </w:rPr>
              <w:t>During procedures or activities that might result in splashing and the generation of droplets of blood, body-</w:t>
            </w:r>
            <w:proofErr w:type="gramStart"/>
            <w:r w:rsidRPr="001E1FD3">
              <w:rPr>
                <w:b w:val="0"/>
                <w:bCs w:val="0"/>
              </w:rPr>
              <w:t>substances</w:t>
            </w:r>
            <w:proofErr w:type="gramEnd"/>
            <w:r w:rsidRPr="001E1FD3">
              <w:rPr>
                <w:b w:val="0"/>
                <w:bCs w:val="0"/>
              </w:rPr>
              <w:t xml:space="preserve"> or bone fragments,</w:t>
            </w:r>
          </w:p>
          <w:p w14:paraId="56861FE5" w14:textId="77777777" w:rsidR="0044558C" w:rsidRPr="001E1FD3" w:rsidRDefault="0044558C" w:rsidP="001E1FD3">
            <w:pPr>
              <w:pStyle w:val="MBSbody"/>
              <w:numPr>
                <w:ilvl w:val="0"/>
                <w:numId w:val="181"/>
              </w:numPr>
              <w:rPr>
                <w:b w:val="0"/>
                <w:bCs w:val="0"/>
              </w:rPr>
            </w:pPr>
            <w:r w:rsidRPr="001E1FD3">
              <w:rPr>
                <w:b w:val="0"/>
                <w:bCs w:val="0"/>
              </w:rPr>
              <w:t>When there is a risk of droplet transmission of disease,</w:t>
            </w:r>
          </w:p>
          <w:p w14:paraId="728280AF" w14:textId="77777777" w:rsidR="0044558C" w:rsidRPr="001E1FD3" w:rsidRDefault="0044558C" w:rsidP="001E1FD3">
            <w:pPr>
              <w:pStyle w:val="MBSbody"/>
              <w:numPr>
                <w:ilvl w:val="0"/>
                <w:numId w:val="181"/>
              </w:numPr>
              <w:rPr>
                <w:b w:val="0"/>
                <w:bCs w:val="0"/>
              </w:rPr>
            </w:pPr>
            <w:r w:rsidRPr="001E1FD3">
              <w:rPr>
                <w:b w:val="0"/>
                <w:bCs w:val="0"/>
              </w:rPr>
              <w:t xml:space="preserve">To protect unimmunised members of the practice team and patients, and </w:t>
            </w:r>
          </w:p>
          <w:p w14:paraId="138FBA61" w14:textId="77777777" w:rsidR="0044558C" w:rsidRPr="001E1FD3" w:rsidRDefault="0044558C" w:rsidP="001E1FD3">
            <w:pPr>
              <w:pStyle w:val="MBSbody"/>
              <w:numPr>
                <w:ilvl w:val="0"/>
                <w:numId w:val="181"/>
              </w:numPr>
              <w:rPr>
                <w:b w:val="0"/>
                <w:bCs w:val="0"/>
              </w:rPr>
            </w:pPr>
            <w:r w:rsidRPr="001E1FD3">
              <w:rPr>
                <w:b w:val="0"/>
                <w:bCs w:val="0"/>
              </w:rPr>
              <w:t xml:space="preserve">By the patient to prevent the spread of disease (suspected or known). </w:t>
            </w:r>
          </w:p>
          <w:p w14:paraId="0BEDD802" w14:textId="77777777" w:rsidR="0044558C" w:rsidRPr="001E1FD3" w:rsidRDefault="0044558C" w:rsidP="001E1FD3">
            <w:pPr>
              <w:pStyle w:val="MBSbody"/>
              <w:rPr>
                <w:b w:val="0"/>
                <w:bCs w:val="0"/>
              </w:rPr>
            </w:pPr>
          </w:p>
          <w:p w14:paraId="3E84841E" w14:textId="77777777" w:rsidR="0044558C" w:rsidRPr="001E1FD3" w:rsidRDefault="0044558C" w:rsidP="001E1FD3">
            <w:pPr>
              <w:pStyle w:val="MBSbody"/>
              <w:rPr>
                <w:b w:val="0"/>
                <w:bCs w:val="0"/>
              </w:rPr>
            </w:pPr>
            <w:r w:rsidRPr="001E1FD3">
              <w:rPr>
                <w:b w:val="0"/>
                <w:bCs w:val="0"/>
              </w:rPr>
              <w:t xml:space="preserve">P2/N95 masks are to be worn by staff when there is a risk of airborne transmission of diseases (suspected or known) such as tuberculosis, pandemic </w:t>
            </w:r>
            <w:proofErr w:type="gramStart"/>
            <w:r w:rsidRPr="001E1FD3">
              <w:rPr>
                <w:b w:val="0"/>
                <w:bCs w:val="0"/>
              </w:rPr>
              <w:t>influenza</w:t>
            </w:r>
            <w:proofErr w:type="gramEnd"/>
            <w:r w:rsidRPr="001E1FD3">
              <w:rPr>
                <w:b w:val="0"/>
                <w:bCs w:val="0"/>
              </w:rPr>
              <w:t xml:space="preserve"> or coronavirus.</w:t>
            </w:r>
          </w:p>
          <w:p w14:paraId="7CCD3FFF" w14:textId="77777777" w:rsidR="0044558C" w:rsidRPr="001E1FD3" w:rsidRDefault="0044558C" w:rsidP="001E1FD3">
            <w:pPr>
              <w:pStyle w:val="MBSbody"/>
              <w:rPr>
                <w:b w:val="0"/>
                <w:bCs w:val="0"/>
              </w:rPr>
            </w:pPr>
          </w:p>
          <w:p w14:paraId="691D1651" w14:textId="77777777" w:rsidR="0044558C" w:rsidRPr="001E1FD3" w:rsidRDefault="0044558C" w:rsidP="001E1FD3">
            <w:pPr>
              <w:pStyle w:val="MBSbody"/>
              <w:rPr>
                <w:b w:val="0"/>
                <w:bCs w:val="0"/>
              </w:rPr>
            </w:pPr>
            <w:r w:rsidRPr="001E1FD3">
              <w:rPr>
                <w:b w:val="0"/>
                <w:bCs w:val="0"/>
              </w:rPr>
              <w:t>Protective eyewear should be used:</w:t>
            </w:r>
          </w:p>
          <w:p w14:paraId="1BEE04DC" w14:textId="77777777" w:rsidR="0044558C" w:rsidRPr="001E1FD3" w:rsidRDefault="0044558C" w:rsidP="001E1FD3">
            <w:pPr>
              <w:pStyle w:val="MBSbody"/>
              <w:numPr>
                <w:ilvl w:val="0"/>
                <w:numId w:val="182"/>
              </w:numPr>
              <w:rPr>
                <w:b w:val="0"/>
                <w:bCs w:val="0"/>
              </w:rPr>
            </w:pPr>
            <w:r w:rsidRPr="001E1FD3">
              <w:rPr>
                <w:b w:val="0"/>
                <w:bCs w:val="0"/>
              </w:rPr>
              <w:t xml:space="preserve">To prevent splashing or spraying of blood and body-substances into the wearer’s eyes such as during surgical procedures, venepuncture, or the cleaning of spills, contaminated </w:t>
            </w:r>
            <w:proofErr w:type="gramStart"/>
            <w:r w:rsidRPr="001E1FD3">
              <w:rPr>
                <w:b w:val="0"/>
                <w:bCs w:val="0"/>
              </w:rPr>
              <w:t>areas</w:t>
            </w:r>
            <w:proofErr w:type="gramEnd"/>
            <w:r w:rsidRPr="001E1FD3">
              <w:rPr>
                <w:b w:val="0"/>
                <w:bCs w:val="0"/>
              </w:rPr>
              <w:t xml:space="preserve"> or instruments, and</w:t>
            </w:r>
          </w:p>
          <w:p w14:paraId="153D20D3" w14:textId="77777777" w:rsidR="0044558C" w:rsidRPr="001E1FD3" w:rsidRDefault="0044558C" w:rsidP="001E1FD3">
            <w:pPr>
              <w:pStyle w:val="MBSbody"/>
              <w:numPr>
                <w:ilvl w:val="0"/>
                <w:numId w:val="182"/>
              </w:numPr>
              <w:rPr>
                <w:b w:val="0"/>
                <w:bCs w:val="0"/>
              </w:rPr>
            </w:pPr>
            <w:r w:rsidRPr="001E1FD3">
              <w:rPr>
                <w:b w:val="0"/>
                <w:bCs w:val="0"/>
              </w:rPr>
              <w:t>When there is a risk of airborne/droplet transmission of disease (suspected or known).</w:t>
            </w:r>
          </w:p>
          <w:p w14:paraId="6520FB44" w14:textId="77777777" w:rsidR="0044558C" w:rsidRPr="001E1FD3" w:rsidRDefault="0044558C" w:rsidP="001E1FD3">
            <w:pPr>
              <w:pStyle w:val="MBSbody"/>
              <w:rPr>
                <w:b w:val="0"/>
                <w:bCs w:val="0"/>
              </w:rPr>
            </w:pPr>
          </w:p>
          <w:p w14:paraId="3D545DE2" w14:textId="77777777" w:rsidR="0044558C" w:rsidRPr="001E1FD3" w:rsidRDefault="0044558C" w:rsidP="001E1FD3">
            <w:pPr>
              <w:pStyle w:val="MBSbody"/>
              <w:rPr>
                <w:b w:val="0"/>
                <w:bCs w:val="0"/>
              </w:rPr>
            </w:pPr>
            <w:r w:rsidRPr="001E1FD3">
              <w:rPr>
                <w:b w:val="0"/>
                <w:bCs w:val="0"/>
              </w:rPr>
              <w:t xml:space="preserve">Gowns and plastic aprons should be used when there is a risk of: </w:t>
            </w:r>
          </w:p>
          <w:p w14:paraId="68A27C71" w14:textId="77777777" w:rsidR="0044558C" w:rsidRPr="001E1FD3" w:rsidRDefault="0044558C" w:rsidP="001E1FD3">
            <w:pPr>
              <w:pStyle w:val="MBSbody"/>
              <w:numPr>
                <w:ilvl w:val="0"/>
                <w:numId w:val="183"/>
              </w:numPr>
              <w:rPr>
                <w:b w:val="0"/>
                <w:bCs w:val="0"/>
              </w:rPr>
            </w:pPr>
            <w:r w:rsidRPr="001E1FD3">
              <w:rPr>
                <w:b w:val="0"/>
                <w:bCs w:val="0"/>
              </w:rPr>
              <w:t xml:space="preserve">Contamination of wearer’s clothing or skin with blood and body-substances such as during surgical procedures, venepuncture, or the cleaning of spills, contaminated </w:t>
            </w:r>
            <w:proofErr w:type="gramStart"/>
            <w:r w:rsidRPr="001E1FD3">
              <w:rPr>
                <w:b w:val="0"/>
                <w:bCs w:val="0"/>
              </w:rPr>
              <w:t>areas</w:t>
            </w:r>
            <w:proofErr w:type="gramEnd"/>
            <w:r w:rsidRPr="001E1FD3">
              <w:rPr>
                <w:b w:val="0"/>
                <w:bCs w:val="0"/>
              </w:rPr>
              <w:t xml:space="preserve"> or instrument processing, and</w:t>
            </w:r>
          </w:p>
          <w:p w14:paraId="3C8CF6FC" w14:textId="77777777" w:rsidR="0044558C" w:rsidRPr="001E1FD3" w:rsidRDefault="0044558C" w:rsidP="001E1FD3">
            <w:pPr>
              <w:pStyle w:val="MBSbody"/>
              <w:numPr>
                <w:ilvl w:val="0"/>
                <w:numId w:val="183"/>
              </w:numPr>
              <w:rPr>
                <w:b w:val="0"/>
                <w:bCs w:val="0"/>
              </w:rPr>
            </w:pPr>
            <w:r w:rsidRPr="001E1FD3">
              <w:rPr>
                <w:b w:val="0"/>
                <w:bCs w:val="0"/>
              </w:rPr>
              <w:t xml:space="preserve">Airborne/droplet transmission of disease (suspected or known). </w:t>
            </w:r>
          </w:p>
          <w:p w14:paraId="3DA4FA5B" w14:textId="77777777" w:rsidR="001E1FD3" w:rsidRDefault="001E1FD3" w:rsidP="001E1FD3">
            <w:pPr>
              <w:pStyle w:val="MBSbody"/>
            </w:pPr>
            <w:bookmarkStart w:id="136" w:name="_Toc482698397"/>
            <w:bookmarkStart w:id="137" w:name="_Toc55573874"/>
          </w:p>
          <w:p w14:paraId="22D63C25" w14:textId="7D25399D" w:rsidR="0044558C" w:rsidRPr="001E1FD3" w:rsidRDefault="0044558C" w:rsidP="001E1FD3">
            <w:pPr>
              <w:pStyle w:val="MBSbody"/>
            </w:pPr>
            <w:r w:rsidRPr="001E1FD3">
              <w:t>Laundry</w:t>
            </w:r>
            <w:bookmarkEnd w:id="136"/>
            <w:bookmarkEnd w:id="137"/>
            <w:r w:rsidRPr="001E1FD3">
              <w:t xml:space="preserve"> </w:t>
            </w:r>
            <w:bookmarkStart w:id="138" w:name="_Toc55573875"/>
            <w:r w:rsidRPr="001E1FD3">
              <w:t>Policy</w:t>
            </w:r>
            <w:bookmarkEnd w:id="138"/>
          </w:p>
          <w:p w14:paraId="0FCE1051" w14:textId="77777777" w:rsidR="0044558C" w:rsidRPr="0045061B" w:rsidRDefault="0044558C" w:rsidP="0044558C">
            <w:pPr>
              <w:rPr>
                <w:rFonts w:cs="Segoe UI Semilight"/>
              </w:rPr>
            </w:pPr>
          </w:p>
          <w:p w14:paraId="6F54A1BB" w14:textId="77777777" w:rsidR="0044558C" w:rsidRPr="001E1FD3" w:rsidRDefault="0044558C" w:rsidP="001E1FD3">
            <w:pPr>
              <w:pStyle w:val="MBSbody"/>
              <w:rPr>
                <w:b w:val="0"/>
                <w:bCs w:val="0"/>
              </w:rPr>
            </w:pPr>
            <w:r w:rsidRPr="001E1FD3">
              <w:rPr>
                <w:b w:val="0"/>
                <w:bCs w:val="0"/>
              </w:rPr>
              <w:lastRenderedPageBreak/>
              <w:t xml:space="preserve">All members of our practice team have received education regarding the management of soiled linen including when to change linen, </w:t>
            </w:r>
            <w:r w:rsidRPr="001E1FD3">
              <w:rPr>
                <w:b w:val="0"/>
                <w:bCs w:val="0"/>
                <w:highlight w:val="yellow"/>
              </w:rPr>
              <w:t>&lt;keep the following if applicable</w:t>
            </w:r>
            <w:r w:rsidRPr="001E1FD3">
              <w:rPr>
                <w:b w:val="0"/>
                <w:bCs w:val="0"/>
              </w:rPr>
              <w:t>&gt; washing and drying of linen, storage of linen, and the use of appropriate precautions during the handling of linen.</w:t>
            </w:r>
          </w:p>
          <w:p w14:paraId="30662976" w14:textId="77777777" w:rsidR="001E1FD3" w:rsidRDefault="001E1FD3" w:rsidP="001E1FD3">
            <w:pPr>
              <w:pStyle w:val="MBSbody"/>
            </w:pPr>
            <w:bookmarkStart w:id="139" w:name="_Toc55573876"/>
          </w:p>
          <w:p w14:paraId="1CCD6684" w14:textId="5A514EE9" w:rsidR="0044558C" w:rsidRPr="001E1FD3" w:rsidRDefault="0044558C" w:rsidP="001E1FD3">
            <w:pPr>
              <w:pStyle w:val="MBSbody"/>
            </w:pPr>
            <w:r w:rsidRPr="001E1FD3">
              <w:t>Procedure</w:t>
            </w:r>
            <w:bookmarkEnd w:id="139"/>
            <w:r w:rsidR="001E1FD3" w:rsidRPr="001E1FD3">
              <w:t>s</w:t>
            </w:r>
          </w:p>
          <w:p w14:paraId="0EE298DE" w14:textId="77777777" w:rsidR="0044558C" w:rsidRPr="001E1FD3" w:rsidRDefault="0044558C" w:rsidP="001E1FD3">
            <w:pPr>
              <w:pStyle w:val="MBSbody"/>
              <w:rPr>
                <w:b w:val="0"/>
                <w:bCs w:val="0"/>
              </w:rPr>
            </w:pPr>
          </w:p>
          <w:p w14:paraId="260F37FE" w14:textId="77777777" w:rsidR="0044558C" w:rsidRPr="001E1FD3" w:rsidRDefault="0044558C" w:rsidP="001E1FD3">
            <w:pPr>
              <w:pStyle w:val="MBSbody"/>
              <w:rPr>
                <w:b w:val="0"/>
                <w:bCs w:val="0"/>
              </w:rPr>
            </w:pPr>
            <w:r w:rsidRPr="001E1FD3">
              <w:rPr>
                <w:b w:val="0"/>
                <w:bCs w:val="0"/>
              </w:rPr>
              <w:t>Linen needs to be changed if:</w:t>
            </w:r>
          </w:p>
          <w:p w14:paraId="30E3DFB8" w14:textId="77777777" w:rsidR="0044558C" w:rsidRPr="001E1FD3" w:rsidRDefault="0044558C" w:rsidP="001E1FD3">
            <w:pPr>
              <w:pStyle w:val="MBSbody"/>
              <w:numPr>
                <w:ilvl w:val="0"/>
                <w:numId w:val="184"/>
              </w:numPr>
              <w:rPr>
                <w:b w:val="0"/>
                <w:bCs w:val="0"/>
              </w:rPr>
            </w:pPr>
            <w:r w:rsidRPr="001E1FD3">
              <w:rPr>
                <w:b w:val="0"/>
                <w:bCs w:val="0"/>
              </w:rPr>
              <w:t xml:space="preserve">A patient requires the use of contact precautions (e.g., known or suspected of having CA-MRSA, </w:t>
            </w:r>
            <w:proofErr w:type="gramStart"/>
            <w:r w:rsidRPr="001E1FD3">
              <w:rPr>
                <w:b w:val="0"/>
                <w:bCs w:val="0"/>
              </w:rPr>
              <w:t>scabies</w:t>
            </w:r>
            <w:proofErr w:type="gramEnd"/>
            <w:r w:rsidRPr="001E1FD3">
              <w:rPr>
                <w:b w:val="0"/>
                <w:bCs w:val="0"/>
              </w:rPr>
              <w:t xml:space="preserve"> or lice),</w:t>
            </w:r>
          </w:p>
          <w:p w14:paraId="310A6485" w14:textId="77777777" w:rsidR="0044558C" w:rsidRPr="001E1FD3" w:rsidRDefault="0044558C" w:rsidP="001E1FD3">
            <w:pPr>
              <w:pStyle w:val="MBSbody"/>
              <w:numPr>
                <w:ilvl w:val="0"/>
                <w:numId w:val="184"/>
              </w:numPr>
              <w:rPr>
                <w:b w:val="0"/>
                <w:bCs w:val="0"/>
              </w:rPr>
            </w:pPr>
            <w:r w:rsidRPr="001E1FD3">
              <w:rPr>
                <w:b w:val="0"/>
                <w:bCs w:val="0"/>
              </w:rPr>
              <w:t>Blood or body-substance has been spilt on the linen,</w:t>
            </w:r>
          </w:p>
          <w:p w14:paraId="76BF1183" w14:textId="77777777" w:rsidR="0044558C" w:rsidRPr="001E1FD3" w:rsidRDefault="0044558C" w:rsidP="001E1FD3">
            <w:pPr>
              <w:pStyle w:val="MBSbody"/>
              <w:numPr>
                <w:ilvl w:val="0"/>
                <w:numId w:val="184"/>
              </w:numPr>
              <w:rPr>
                <w:b w:val="0"/>
                <w:bCs w:val="0"/>
              </w:rPr>
            </w:pPr>
            <w:r w:rsidRPr="001E1FD3">
              <w:rPr>
                <w:b w:val="0"/>
                <w:bCs w:val="0"/>
              </w:rPr>
              <w:t>It is visibly soiled, and</w:t>
            </w:r>
          </w:p>
          <w:p w14:paraId="1B0FCE92" w14:textId="77777777" w:rsidR="0044558C" w:rsidRPr="001E1FD3" w:rsidRDefault="0044558C" w:rsidP="001E1FD3">
            <w:pPr>
              <w:pStyle w:val="MBSbody"/>
              <w:numPr>
                <w:ilvl w:val="0"/>
                <w:numId w:val="184"/>
              </w:numPr>
              <w:rPr>
                <w:b w:val="0"/>
                <w:bCs w:val="0"/>
              </w:rPr>
            </w:pPr>
            <w:r w:rsidRPr="001E1FD3">
              <w:rPr>
                <w:b w:val="0"/>
                <w:bCs w:val="0"/>
              </w:rPr>
              <w:t>Before an operative procedure.</w:t>
            </w:r>
          </w:p>
          <w:p w14:paraId="487473CE" w14:textId="77777777" w:rsidR="0044558C" w:rsidRPr="001E1FD3" w:rsidRDefault="0044558C" w:rsidP="001E1FD3">
            <w:pPr>
              <w:pStyle w:val="MBSbody"/>
              <w:rPr>
                <w:b w:val="0"/>
                <w:bCs w:val="0"/>
              </w:rPr>
            </w:pPr>
          </w:p>
          <w:p w14:paraId="368B8B97" w14:textId="77777777" w:rsidR="0044558C" w:rsidRPr="001E1FD3" w:rsidRDefault="0044558C" w:rsidP="001E1FD3">
            <w:pPr>
              <w:pStyle w:val="MBSbody"/>
              <w:rPr>
                <w:b w:val="0"/>
                <w:bCs w:val="0"/>
              </w:rPr>
            </w:pPr>
            <w:r w:rsidRPr="001E1FD3">
              <w:rPr>
                <w:b w:val="0"/>
                <w:bCs w:val="0"/>
              </w:rPr>
              <w:t>When changing linen:</w:t>
            </w:r>
          </w:p>
          <w:p w14:paraId="2276ECF5" w14:textId="77777777" w:rsidR="0044558C" w:rsidRPr="001E1FD3" w:rsidRDefault="0044558C" w:rsidP="001E1FD3">
            <w:pPr>
              <w:pStyle w:val="MBSbody"/>
              <w:rPr>
                <w:b w:val="0"/>
                <w:bCs w:val="0"/>
              </w:rPr>
            </w:pPr>
            <w:r w:rsidRPr="001E1FD3">
              <w:rPr>
                <w:b w:val="0"/>
                <w:bCs w:val="0"/>
              </w:rPr>
              <w:t>Staff use personal protective equipment and standard precautions as required, and</w:t>
            </w:r>
          </w:p>
          <w:p w14:paraId="476D4952" w14:textId="77777777" w:rsidR="0044558C" w:rsidRPr="001E1FD3" w:rsidRDefault="0044558C" w:rsidP="001E1FD3">
            <w:pPr>
              <w:pStyle w:val="MBSbody"/>
              <w:rPr>
                <w:b w:val="0"/>
                <w:bCs w:val="0"/>
              </w:rPr>
            </w:pPr>
            <w:r w:rsidRPr="001E1FD3">
              <w:rPr>
                <w:b w:val="0"/>
                <w:bCs w:val="0"/>
              </w:rPr>
              <w:t>Take care to ensure sharps are not caught up in the linen.</w:t>
            </w:r>
          </w:p>
          <w:p w14:paraId="46A2B238" w14:textId="77777777" w:rsidR="0044558C" w:rsidRPr="001E1FD3" w:rsidRDefault="0044558C" w:rsidP="001E1FD3">
            <w:pPr>
              <w:pStyle w:val="MBSbody"/>
              <w:rPr>
                <w:b w:val="0"/>
                <w:bCs w:val="0"/>
              </w:rPr>
            </w:pPr>
          </w:p>
          <w:p w14:paraId="6A9BE99B" w14:textId="77777777" w:rsidR="0044558C" w:rsidRPr="001E1FD3" w:rsidRDefault="0044558C" w:rsidP="001E1FD3">
            <w:pPr>
              <w:pStyle w:val="MBSbody"/>
              <w:rPr>
                <w:b w:val="0"/>
                <w:bCs w:val="0"/>
              </w:rPr>
            </w:pPr>
            <w:r w:rsidRPr="001E1FD3">
              <w:rPr>
                <w:b w:val="0"/>
                <w:bCs w:val="0"/>
              </w:rPr>
              <w:t>Clean linen is located &lt;insert location&gt; in a clean, dry and dust free location that is away from dirty linen and other items.</w:t>
            </w:r>
          </w:p>
          <w:p w14:paraId="7A5DC249" w14:textId="77777777" w:rsidR="0044558C" w:rsidRPr="001E1FD3" w:rsidRDefault="0044558C" w:rsidP="001E1FD3">
            <w:pPr>
              <w:pStyle w:val="MBSbody"/>
              <w:rPr>
                <w:b w:val="0"/>
                <w:bCs w:val="0"/>
              </w:rPr>
            </w:pPr>
          </w:p>
          <w:p w14:paraId="79F368B2" w14:textId="77777777" w:rsidR="0044558C" w:rsidRPr="001E1FD3" w:rsidRDefault="0044558C" w:rsidP="001E1FD3">
            <w:pPr>
              <w:pStyle w:val="MBSbody"/>
              <w:rPr>
                <w:b w:val="0"/>
                <w:bCs w:val="0"/>
              </w:rPr>
            </w:pPr>
            <w:r w:rsidRPr="001E1FD3">
              <w:rPr>
                <w:b w:val="0"/>
                <w:bCs w:val="0"/>
                <w:highlight w:val="yellow"/>
              </w:rPr>
              <w:t>&lt;Select from the following options to best describe your practice’s linen, and delete the options that are not applicable to your practice&gt;</w:t>
            </w:r>
            <w:r w:rsidRPr="001E1FD3">
              <w:rPr>
                <w:b w:val="0"/>
                <w:bCs w:val="0"/>
              </w:rPr>
              <w:t xml:space="preserve"> </w:t>
            </w:r>
          </w:p>
          <w:p w14:paraId="0A047060" w14:textId="77777777" w:rsidR="0044558C" w:rsidRPr="001E1FD3" w:rsidRDefault="0044558C" w:rsidP="001E1FD3">
            <w:pPr>
              <w:pStyle w:val="MBSbody"/>
              <w:rPr>
                <w:b w:val="0"/>
                <w:bCs w:val="0"/>
                <w:highlight w:val="yellow"/>
              </w:rPr>
            </w:pPr>
          </w:p>
          <w:p w14:paraId="6757C227" w14:textId="77777777" w:rsidR="0044558C" w:rsidRPr="001E1FD3" w:rsidRDefault="0044558C" w:rsidP="001E1FD3">
            <w:pPr>
              <w:pStyle w:val="MBSbody"/>
              <w:rPr>
                <w:b w:val="0"/>
                <w:bCs w:val="0"/>
              </w:rPr>
            </w:pPr>
            <w:r w:rsidRPr="001E1FD3">
              <w:rPr>
                <w:b w:val="0"/>
                <w:bCs w:val="0"/>
              </w:rPr>
              <w:t xml:space="preserve">&lt;Option 1 – disposable linen&gt; </w:t>
            </w:r>
          </w:p>
          <w:p w14:paraId="2CC0439C" w14:textId="77777777" w:rsidR="0044558C" w:rsidRPr="001E1FD3" w:rsidRDefault="0044558C" w:rsidP="001E1FD3">
            <w:pPr>
              <w:pStyle w:val="MBSbody"/>
              <w:rPr>
                <w:b w:val="0"/>
                <w:bCs w:val="0"/>
              </w:rPr>
            </w:pPr>
            <w:r w:rsidRPr="001E1FD3">
              <w:rPr>
                <w:b w:val="0"/>
                <w:bCs w:val="0"/>
              </w:rPr>
              <w:t xml:space="preserve">This practice uses only disposable linen on all examination beds and patient treatment areas. Linen is changed regularly and, provided it does not contain expressible blood or body-substance, is disposed of into the general waste bin. Any linen that is contaminated with expressible blood or body-substance is disposed of into the clinical waste bin. </w:t>
            </w:r>
          </w:p>
          <w:p w14:paraId="66EE91A9" w14:textId="77777777" w:rsidR="0044558C" w:rsidRPr="001E1FD3" w:rsidRDefault="0044558C" w:rsidP="001E1FD3">
            <w:pPr>
              <w:pStyle w:val="MBSbody"/>
              <w:rPr>
                <w:b w:val="0"/>
                <w:bCs w:val="0"/>
              </w:rPr>
            </w:pPr>
          </w:p>
          <w:p w14:paraId="6956E000" w14:textId="77777777" w:rsidR="0044558C" w:rsidRPr="001E1FD3" w:rsidRDefault="0044558C" w:rsidP="001E1FD3">
            <w:pPr>
              <w:pStyle w:val="MBSbody"/>
              <w:rPr>
                <w:b w:val="0"/>
                <w:bCs w:val="0"/>
              </w:rPr>
            </w:pPr>
            <w:r w:rsidRPr="001E1FD3">
              <w:rPr>
                <w:b w:val="0"/>
                <w:bCs w:val="0"/>
              </w:rPr>
              <w:t xml:space="preserve">&lt;Option 1 – laundered and reused linen &gt; </w:t>
            </w:r>
          </w:p>
          <w:p w14:paraId="44DC5783" w14:textId="77777777" w:rsidR="0044558C" w:rsidRPr="001E1FD3" w:rsidRDefault="0044558C" w:rsidP="001E1FD3">
            <w:pPr>
              <w:pStyle w:val="MBSbody"/>
              <w:rPr>
                <w:b w:val="0"/>
                <w:bCs w:val="0"/>
              </w:rPr>
            </w:pPr>
            <w:r w:rsidRPr="001E1FD3">
              <w:rPr>
                <w:b w:val="0"/>
                <w:bCs w:val="0"/>
              </w:rPr>
              <w:t xml:space="preserve">Used linen is stored in a covered, lined container which is located away from clean items in the &lt;insert location of used linen&gt; before laundering. </w:t>
            </w:r>
          </w:p>
          <w:p w14:paraId="54160B90" w14:textId="77777777" w:rsidR="0044558C" w:rsidRPr="001E1FD3" w:rsidRDefault="0044558C" w:rsidP="001E1FD3">
            <w:pPr>
              <w:pStyle w:val="MBSbody"/>
              <w:rPr>
                <w:b w:val="0"/>
                <w:bCs w:val="0"/>
              </w:rPr>
            </w:pPr>
          </w:p>
          <w:p w14:paraId="6CC67E62" w14:textId="77777777" w:rsidR="0044558C" w:rsidRPr="001E1FD3" w:rsidRDefault="0044558C" w:rsidP="001E1FD3">
            <w:pPr>
              <w:pStyle w:val="MBSbody"/>
              <w:rPr>
                <w:b w:val="0"/>
                <w:bCs w:val="0"/>
              </w:rPr>
            </w:pPr>
            <w:r w:rsidRPr="001E1FD3">
              <w:rPr>
                <w:b w:val="0"/>
                <w:bCs w:val="0"/>
              </w:rPr>
              <w:lastRenderedPageBreak/>
              <w:t>Any linen that is contaminated with blood or body-substance is collected in a plastic bag before being placed in the used linen receptacle and rinsed in cold water with oxygenated stain removal at the earliest opportunity.</w:t>
            </w:r>
          </w:p>
          <w:p w14:paraId="15EB6519" w14:textId="77777777" w:rsidR="0044558C" w:rsidRPr="0045061B" w:rsidRDefault="0044558C" w:rsidP="0044558C">
            <w:pPr>
              <w:rPr>
                <w:rFonts w:cs="Segoe UI Semilight"/>
              </w:rPr>
            </w:pPr>
          </w:p>
          <w:p w14:paraId="02922E5A" w14:textId="77777777" w:rsidR="0044558C" w:rsidRPr="001E1FD3" w:rsidRDefault="0044558C" w:rsidP="001E1FD3">
            <w:pPr>
              <w:pStyle w:val="MBSbody"/>
              <w:rPr>
                <w:b w:val="0"/>
                <w:bCs w:val="0"/>
              </w:rPr>
            </w:pPr>
            <w:r w:rsidRPr="001E1FD3">
              <w:rPr>
                <w:b w:val="0"/>
                <w:bCs w:val="0"/>
              </w:rPr>
              <w:t>All linen is transported in a leak proof container and a separate clean container or basket is used to return laundered linen to the practice.</w:t>
            </w:r>
          </w:p>
          <w:p w14:paraId="3D08E400" w14:textId="77777777" w:rsidR="0044558C" w:rsidRPr="001E1FD3" w:rsidRDefault="0044558C" w:rsidP="001E1FD3">
            <w:pPr>
              <w:pStyle w:val="MBSbody"/>
              <w:rPr>
                <w:b w:val="0"/>
                <w:bCs w:val="0"/>
              </w:rPr>
            </w:pPr>
          </w:p>
          <w:p w14:paraId="191F9B69" w14:textId="77777777" w:rsidR="0044558C" w:rsidRPr="001E1FD3" w:rsidRDefault="0044558C" w:rsidP="001E1FD3">
            <w:pPr>
              <w:pStyle w:val="MBSbody"/>
              <w:rPr>
                <w:b w:val="0"/>
                <w:bCs w:val="0"/>
              </w:rPr>
            </w:pPr>
            <w:r w:rsidRPr="001E1FD3">
              <w:rPr>
                <w:b w:val="0"/>
                <w:bCs w:val="0"/>
              </w:rPr>
              <w:t>&lt;</w:t>
            </w:r>
            <w:r w:rsidRPr="001E1FD3">
              <w:rPr>
                <w:b w:val="0"/>
                <w:bCs w:val="0"/>
                <w:highlight w:val="yellow"/>
              </w:rPr>
              <w:t>If laundered by the practice</w:t>
            </w:r>
            <w:r w:rsidRPr="001E1FD3">
              <w:rPr>
                <w:b w:val="0"/>
                <w:bCs w:val="0"/>
              </w:rPr>
              <w:t>&gt; Linen is washed in a washing machine on a hot or cold cycle using activated oxygen-based laundry detergent and dried in a clothes dryer.</w:t>
            </w:r>
          </w:p>
          <w:p w14:paraId="6C99D998" w14:textId="77777777" w:rsidR="0044558C" w:rsidRPr="001E1FD3" w:rsidRDefault="0044558C" w:rsidP="001E1FD3">
            <w:pPr>
              <w:pStyle w:val="MBSbody"/>
              <w:rPr>
                <w:b w:val="0"/>
                <w:bCs w:val="0"/>
              </w:rPr>
            </w:pPr>
          </w:p>
          <w:p w14:paraId="653D7CE0" w14:textId="77777777" w:rsidR="0044558C" w:rsidRPr="001E1FD3" w:rsidRDefault="0044558C" w:rsidP="001E1FD3">
            <w:pPr>
              <w:pStyle w:val="MBSbody"/>
              <w:rPr>
                <w:b w:val="0"/>
                <w:bCs w:val="0"/>
              </w:rPr>
            </w:pPr>
            <w:r w:rsidRPr="001E1FD3">
              <w:rPr>
                <w:b w:val="0"/>
                <w:bCs w:val="0"/>
                <w:highlight w:val="yellow"/>
              </w:rPr>
              <w:t>&lt;If laundered under contract arrangement</w:t>
            </w:r>
            <w:r w:rsidRPr="001E1FD3">
              <w:rPr>
                <w:b w:val="0"/>
                <w:bCs w:val="0"/>
              </w:rPr>
              <w:t>&gt; Our practice’s laundering is contracted out to a commercial laundry service and a copy of the service agreement is maintained.</w:t>
            </w:r>
          </w:p>
          <w:p w14:paraId="4305E348" w14:textId="77777777" w:rsidR="001E1FD3" w:rsidRDefault="001E1FD3" w:rsidP="001E1FD3">
            <w:pPr>
              <w:pStyle w:val="MBSbody"/>
            </w:pPr>
            <w:bookmarkStart w:id="140" w:name="_Toc482698398"/>
            <w:bookmarkStart w:id="141" w:name="_Toc55573877"/>
          </w:p>
          <w:p w14:paraId="467DB571" w14:textId="2CDE05F9" w:rsidR="0044558C" w:rsidRPr="001E1FD3" w:rsidRDefault="0044558C" w:rsidP="001E1FD3">
            <w:pPr>
              <w:pStyle w:val="MBSbody"/>
            </w:pPr>
            <w:r w:rsidRPr="001E1FD3">
              <w:t>Safe handling of pathology specimens</w:t>
            </w:r>
            <w:bookmarkStart w:id="142" w:name="_Toc55573878"/>
            <w:bookmarkEnd w:id="140"/>
            <w:bookmarkEnd w:id="141"/>
            <w:r w:rsidR="001E1FD3" w:rsidRPr="001E1FD3">
              <w:t xml:space="preserve"> </w:t>
            </w:r>
            <w:r w:rsidRPr="001E1FD3">
              <w:t>Policy</w:t>
            </w:r>
            <w:bookmarkEnd w:id="142"/>
          </w:p>
          <w:p w14:paraId="5FA69820" w14:textId="77777777" w:rsidR="0044558C" w:rsidRPr="001E1FD3" w:rsidRDefault="0044558C" w:rsidP="001E1FD3">
            <w:pPr>
              <w:pStyle w:val="MBSbody"/>
            </w:pPr>
          </w:p>
          <w:p w14:paraId="1526FFEF" w14:textId="77777777" w:rsidR="0044558C" w:rsidRPr="001E1FD3" w:rsidRDefault="0044558C" w:rsidP="001E1FD3">
            <w:pPr>
              <w:pStyle w:val="MBSbody"/>
              <w:rPr>
                <w:b w:val="0"/>
                <w:bCs w:val="0"/>
              </w:rPr>
            </w:pPr>
            <w:r w:rsidRPr="001E1FD3">
              <w:rPr>
                <w:b w:val="0"/>
                <w:bCs w:val="0"/>
              </w:rPr>
              <w:t xml:space="preserve">Laboratory investigation of specimens is integral to clinical care. Specimen collection involves the sampling of various body sites for laboratory examination which will allow for the detection and identification of </w:t>
            </w:r>
            <w:proofErr w:type="gramStart"/>
            <w:r w:rsidRPr="001E1FD3">
              <w:rPr>
                <w:b w:val="0"/>
                <w:bCs w:val="0"/>
              </w:rPr>
              <w:t>micro–organisms</w:t>
            </w:r>
            <w:proofErr w:type="gramEnd"/>
            <w:r w:rsidRPr="001E1FD3">
              <w:rPr>
                <w:b w:val="0"/>
                <w:bCs w:val="0"/>
              </w:rPr>
              <w:t xml:space="preserve"> that cause disease and, if appropriate, to determine their antibiotic sensitivity.</w:t>
            </w:r>
          </w:p>
          <w:p w14:paraId="1435346A" w14:textId="77777777" w:rsidR="0044558C" w:rsidRPr="001E1FD3" w:rsidRDefault="0044558C" w:rsidP="001E1FD3">
            <w:pPr>
              <w:pStyle w:val="MBSbody"/>
              <w:rPr>
                <w:b w:val="0"/>
                <w:bCs w:val="0"/>
              </w:rPr>
            </w:pPr>
          </w:p>
          <w:p w14:paraId="58289003" w14:textId="77777777" w:rsidR="0044558C" w:rsidRPr="001E1FD3" w:rsidRDefault="0044558C" w:rsidP="001E1FD3">
            <w:pPr>
              <w:pStyle w:val="MBSbody"/>
              <w:rPr>
                <w:b w:val="0"/>
                <w:bCs w:val="0"/>
              </w:rPr>
            </w:pPr>
            <w:r w:rsidRPr="001E1FD3">
              <w:rPr>
                <w:b w:val="0"/>
                <w:bCs w:val="0"/>
              </w:rPr>
              <w:t xml:space="preserve">The quality of the specimen received in the laboratory can have a major impact on the subsequent microbiological and clinical diagnosis. Valid results rely on the specimen being of the required quantity, collected correctly and transported appropriately to the laboratory. </w:t>
            </w:r>
          </w:p>
          <w:p w14:paraId="2729A433" w14:textId="77777777" w:rsidR="0044558C" w:rsidRPr="001E1FD3" w:rsidRDefault="0044558C" w:rsidP="001E1FD3">
            <w:pPr>
              <w:pStyle w:val="MBSbody"/>
              <w:rPr>
                <w:b w:val="0"/>
                <w:bCs w:val="0"/>
              </w:rPr>
            </w:pPr>
          </w:p>
          <w:p w14:paraId="038CFB98" w14:textId="77777777" w:rsidR="0044558C" w:rsidRPr="001E1FD3" w:rsidRDefault="0044558C" w:rsidP="001E1FD3">
            <w:pPr>
              <w:pStyle w:val="MBSbody"/>
              <w:rPr>
                <w:b w:val="0"/>
                <w:bCs w:val="0"/>
              </w:rPr>
            </w:pPr>
            <w:r w:rsidRPr="001E1FD3">
              <w:rPr>
                <w:b w:val="0"/>
                <w:bCs w:val="0"/>
              </w:rPr>
              <w:t xml:space="preserve">False results may occur if specimens are kept for prolonged periods before examination in the laboratory, as some organisms may outgrow others, whilst other delicate organisms may not survive. False results may also occur if specimens are not stored at the correct temperature. </w:t>
            </w:r>
          </w:p>
          <w:p w14:paraId="529C9922" w14:textId="77777777" w:rsidR="0044558C" w:rsidRPr="001E1FD3" w:rsidRDefault="0044558C" w:rsidP="001E1FD3">
            <w:pPr>
              <w:pStyle w:val="MBSbody"/>
              <w:rPr>
                <w:b w:val="0"/>
                <w:bCs w:val="0"/>
              </w:rPr>
            </w:pPr>
          </w:p>
          <w:p w14:paraId="5CAB9FEA" w14:textId="77777777" w:rsidR="0044558C" w:rsidRPr="001E1FD3" w:rsidRDefault="0044558C" w:rsidP="001E1FD3">
            <w:pPr>
              <w:pStyle w:val="MBSbody"/>
              <w:rPr>
                <w:b w:val="0"/>
                <w:bCs w:val="0"/>
              </w:rPr>
            </w:pPr>
            <w:commentRangeStart w:id="143"/>
            <w:r w:rsidRPr="001E1FD3">
              <w:rPr>
                <w:b w:val="0"/>
                <w:bCs w:val="0"/>
              </w:rPr>
              <w:t>As</w:t>
            </w:r>
            <w:commentRangeEnd w:id="143"/>
            <w:r w:rsidRPr="001E1FD3">
              <w:rPr>
                <w:rStyle w:val="CommentReference"/>
                <w:b w:val="0"/>
                <w:bCs w:val="0"/>
                <w:sz w:val="22"/>
              </w:rPr>
              <w:commentReference w:id="143"/>
            </w:r>
            <w:r w:rsidRPr="001E1FD3">
              <w:rPr>
                <w:b w:val="0"/>
                <w:bCs w:val="0"/>
              </w:rPr>
              <w:t xml:space="preserve"> all specimens may contain microorganisms capable of causing disease, care must be taken to ensure that they are handled and transported in a safe manner. Although the processes of obtaining patient specimens and transporting these to the laboratory </w:t>
            </w:r>
            <w:proofErr w:type="gramStart"/>
            <w:r w:rsidRPr="001E1FD3">
              <w:rPr>
                <w:b w:val="0"/>
                <w:bCs w:val="0"/>
              </w:rPr>
              <w:t>are considered to be</w:t>
            </w:r>
            <w:proofErr w:type="gramEnd"/>
            <w:r w:rsidRPr="001E1FD3">
              <w:rPr>
                <w:b w:val="0"/>
                <w:bCs w:val="0"/>
              </w:rPr>
              <w:t xml:space="preserve"> routine practice, they are not without risk. Transmission of infection to a healthcare worker may arise from suboptimal practice.</w:t>
            </w:r>
          </w:p>
          <w:p w14:paraId="6D747758" w14:textId="77777777" w:rsidR="001A7D6A" w:rsidRDefault="001A7D6A" w:rsidP="0044558C">
            <w:pPr>
              <w:rPr>
                <w:rFonts w:cs="Segoe UI Semilight"/>
                <w:b w:val="0"/>
                <w:bCs w:val="0"/>
              </w:rPr>
            </w:pPr>
            <w:bookmarkStart w:id="144" w:name="_Toc55573879"/>
          </w:p>
          <w:p w14:paraId="3F22C9CC" w14:textId="24FCEFCB" w:rsidR="0044558C" w:rsidRPr="001A7D6A" w:rsidRDefault="0044558C" w:rsidP="001A7D6A">
            <w:pPr>
              <w:pStyle w:val="MBSbody"/>
            </w:pPr>
            <w:r w:rsidRPr="001A7D6A">
              <w:t>Procedure</w:t>
            </w:r>
            <w:bookmarkEnd w:id="144"/>
            <w:r w:rsidR="001A7D6A">
              <w:t>s</w:t>
            </w:r>
          </w:p>
          <w:p w14:paraId="34A45F44" w14:textId="77777777" w:rsidR="0044558C" w:rsidRPr="0045061B" w:rsidRDefault="0044558C" w:rsidP="0044558C">
            <w:pPr>
              <w:rPr>
                <w:rFonts w:cs="Segoe UI Semilight"/>
              </w:rPr>
            </w:pPr>
          </w:p>
          <w:p w14:paraId="20E78A79" w14:textId="77777777" w:rsidR="0044558C" w:rsidRPr="001A7D6A" w:rsidRDefault="0044558C" w:rsidP="001A7D6A">
            <w:pPr>
              <w:pStyle w:val="MBSbody"/>
              <w:rPr>
                <w:b w:val="0"/>
                <w:bCs w:val="0"/>
              </w:rPr>
            </w:pPr>
            <w:r w:rsidRPr="001A7D6A">
              <w:rPr>
                <w:b w:val="0"/>
                <w:bCs w:val="0"/>
              </w:rPr>
              <w:lastRenderedPageBreak/>
              <w:t xml:space="preserve">Our practice’s procedures associated with the handling of pathology specimens is as follows: </w:t>
            </w:r>
          </w:p>
          <w:p w14:paraId="6DB80478" w14:textId="77777777" w:rsidR="0044558C" w:rsidRPr="001A7D6A" w:rsidRDefault="0044558C" w:rsidP="001A7D6A">
            <w:pPr>
              <w:pStyle w:val="MBSbody"/>
              <w:numPr>
                <w:ilvl w:val="0"/>
                <w:numId w:val="185"/>
              </w:numPr>
              <w:rPr>
                <w:b w:val="0"/>
                <w:bCs w:val="0"/>
              </w:rPr>
            </w:pPr>
            <w:r w:rsidRPr="001A7D6A">
              <w:rPr>
                <w:b w:val="0"/>
                <w:bCs w:val="0"/>
              </w:rPr>
              <w:t>Containers are named and labelled before use to avoid the need for extensive handling after the specimen has been collected,</w:t>
            </w:r>
          </w:p>
          <w:p w14:paraId="4790587E" w14:textId="77777777" w:rsidR="0044558C" w:rsidRPr="001A7D6A" w:rsidRDefault="0044558C" w:rsidP="001A7D6A">
            <w:pPr>
              <w:pStyle w:val="MBSbody"/>
              <w:numPr>
                <w:ilvl w:val="0"/>
                <w:numId w:val="185"/>
              </w:numPr>
              <w:rPr>
                <w:b w:val="0"/>
                <w:bCs w:val="0"/>
              </w:rPr>
            </w:pPr>
            <w:r w:rsidRPr="001A7D6A">
              <w:rPr>
                <w:b w:val="0"/>
                <w:bCs w:val="0"/>
              </w:rPr>
              <w:t>After collection of blood and body-substances, these are to be placed in the appropriate specimen container, as specified by the testing laboratory,</w:t>
            </w:r>
          </w:p>
          <w:p w14:paraId="079FBF01" w14:textId="77777777" w:rsidR="0044558C" w:rsidRPr="001A7D6A" w:rsidRDefault="0044558C" w:rsidP="001A7D6A">
            <w:pPr>
              <w:pStyle w:val="MBSbody"/>
              <w:numPr>
                <w:ilvl w:val="0"/>
                <w:numId w:val="185"/>
              </w:numPr>
              <w:rPr>
                <w:b w:val="0"/>
                <w:bCs w:val="0"/>
              </w:rPr>
            </w:pPr>
            <w:r w:rsidRPr="001A7D6A">
              <w:rPr>
                <w:b w:val="0"/>
                <w:bCs w:val="0"/>
              </w:rPr>
              <w:t>Wipe the container clean to remove any visible soiling and check the specimen is correctly identified,</w:t>
            </w:r>
          </w:p>
          <w:p w14:paraId="166F4C0D" w14:textId="77777777" w:rsidR="0044558C" w:rsidRPr="001A7D6A" w:rsidRDefault="0044558C" w:rsidP="001A7D6A">
            <w:pPr>
              <w:pStyle w:val="MBSbody"/>
              <w:numPr>
                <w:ilvl w:val="0"/>
                <w:numId w:val="185"/>
              </w:numPr>
              <w:rPr>
                <w:b w:val="0"/>
                <w:bCs w:val="0"/>
              </w:rPr>
            </w:pPr>
            <w:r w:rsidRPr="001A7D6A">
              <w:rPr>
                <w:b w:val="0"/>
                <w:bCs w:val="0"/>
              </w:rPr>
              <w:t>Securely seal the container to prevent any leakage during transport,</w:t>
            </w:r>
          </w:p>
          <w:p w14:paraId="46C55B86" w14:textId="77777777" w:rsidR="0044558C" w:rsidRPr="001A7D6A" w:rsidRDefault="0044558C" w:rsidP="001A7D6A">
            <w:pPr>
              <w:pStyle w:val="MBSbody"/>
              <w:numPr>
                <w:ilvl w:val="0"/>
                <w:numId w:val="185"/>
              </w:numPr>
              <w:rPr>
                <w:b w:val="0"/>
                <w:bCs w:val="0"/>
              </w:rPr>
            </w:pPr>
            <w:r w:rsidRPr="001A7D6A">
              <w:rPr>
                <w:b w:val="0"/>
                <w:bCs w:val="0"/>
              </w:rPr>
              <w:t>Place the container upright in a waterproof bag or container,</w:t>
            </w:r>
          </w:p>
          <w:p w14:paraId="1C55047D" w14:textId="77777777" w:rsidR="0044558C" w:rsidRPr="001A7D6A" w:rsidRDefault="0044558C" w:rsidP="001A7D6A">
            <w:pPr>
              <w:pStyle w:val="MBSbody"/>
              <w:numPr>
                <w:ilvl w:val="0"/>
                <w:numId w:val="185"/>
              </w:numPr>
              <w:rPr>
                <w:b w:val="0"/>
                <w:bCs w:val="0"/>
              </w:rPr>
            </w:pPr>
            <w:r w:rsidRPr="001A7D6A">
              <w:rPr>
                <w:b w:val="0"/>
                <w:bCs w:val="0"/>
              </w:rPr>
              <w:t>Take care to avoid contamination of pathology slips by keeping them separate from the clinical specimens,</w:t>
            </w:r>
          </w:p>
          <w:p w14:paraId="0499FCF7" w14:textId="77777777" w:rsidR="0044558C" w:rsidRPr="001A7D6A" w:rsidRDefault="0044558C" w:rsidP="001A7D6A">
            <w:pPr>
              <w:pStyle w:val="MBSbody"/>
              <w:numPr>
                <w:ilvl w:val="0"/>
                <w:numId w:val="185"/>
              </w:numPr>
              <w:rPr>
                <w:b w:val="0"/>
                <w:bCs w:val="0"/>
              </w:rPr>
            </w:pPr>
            <w:r w:rsidRPr="001A7D6A">
              <w:rPr>
                <w:b w:val="0"/>
                <w:bCs w:val="0"/>
              </w:rPr>
              <w:t>For transport between institutions and interstate, pack the primary specimen surrounded by sufficient material to absorb its contents in a sealable inner container and provide a sealable outer container of waterproof, robust material before labelling in accordance with postal and other transport regulations, and</w:t>
            </w:r>
          </w:p>
          <w:p w14:paraId="228A4322" w14:textId="229CE2A5" w:rsidR="0044558C" w:rsidRPr="001A7D6A" w:rsidRDefault="0044558C" w:rsidP="001A7D6A">
            <w:pPr>
              <w:pStyle w:val="MBSbody"/>
              <w:numPr>
                <w:ilvl w:val="0"/>
                <w:numId w:val="185"/>
              </w:numPr>
              <w:rPr>
                <w:b w:val="0"/>
                <w:bCs w:val="0"/>
              </w:rPr>
            </w:pPr>
            <w:r w:rsidRPr="001A7D6A">
              <w:rPr>
                <w:b w:val="0"/>
                <w:bCs w:val="0"/>
              </w:rPr>
              <w:t xml:space="preserve">Maintain any specimen to the temperature required </w:t>
            </w:r>
            <w:r w:rsidR="008918F3" w:rsidRPr="001A7D6A">
              <w:rPr>
                <w:b w:val="0"/>
                <w:bCs w:val="0"/>
              </w:rPr>
              <w:t>to</w:t>
            </w:r>
            <w:r w:rsidRPr="001A7D6A">
              <w:rPr>
                <w:b w:val="0"/>
                <w:bCs w:val="0"/>
              </w:rPr>
              <w:t xml:space="preserve"> not compromise the laboratory investigation.</w:t>
            </w:r>
          </w:p>
          <w:p w14:paraId="462048C8" w14:textId="617C4E9B" w:rsidR="004472FD" w:rsidRPr="00F74F77" w:rsidRDefault="004472FD" w:rsidP="004472FD">
            <w:pPr>
              <w:pStyle w:val="MBSbody"/>
              <w:ind w:left="0"/>
              <w:rPr>
                <w:b w:val="0"/>
                <w:bCs w:val="0"/>
              </w:rPr>
            </w:pPr>
          </w:p>
        </w:tc>
      </w:tr>
      <w:tr w:rsidR="004472FD" w:rsidRPr="004D5DBB" w14:paraId="6CA677D8" w14:textId="77777777" w:rsidTr="008B2561">
        <w:tc>
          <w:tcPr>
            <w:cnfStyle w:val="001000000000" w:firstRow="0" w:lastRow="0" w:firstColumn="1" w:lastColumn="0" w:oddVBand="0" w:evenVBand="0" w:oddHBand="0" w:evenHBand="0" w:firstRowFirstColumn="0" w:firstRowLastColumn="0" w:lastRowFirstColumn="0" w:lastRowLastColumn="0"/>
            <w:tcW w:w="9606" w:type="dxa"/>
            <w:gridSpan w:val="2"/>
          </w:tcPr>
          <w:p w14:paraId="07C90C39" w14:textId="38A717DF" w:rsidR="004472FD" w:rsidRPr="001A7D6A" w:rsidRDefault="004472FD" w:rsidP="001A7D6A">
            <w:pPr>
              <w:pStyle w:val="MBSPolicyheading"/>
              <w:rPr>
                <w:b/>
                <w:bCs/>
              </w:rPr>
            </w:pPr>
            <w:r w:rsidRPr="001A7D6A">
              <w:rPr>
                <w:b/>
                <w:bCs/>
              </w:rPr>
              <w:lastRenderedPageBreak/>
              <w:t>Response to pandemic outbreaks</w:t>
            </w:r>
            <w:r w:rsidR="001A7D6A">
              <w:rPr>
                <w:b/>
                <w:bCs/>
              </w:rPr>
              <w:t xml:space="preserve"> Policy</w:t>
            </w:r>
          </w:p>
          <w:p w14:paraId="189044EC" w14:textId="77777777" w:rsidR="001A7D6A" w:rsidRPr="001A7D6A" w:rsidRDefault="001A7D6A" w:rsidP="001A7D6A">
            <w:pPr>
              <w:pStyle w:val="MBSPolicyheading"/>
              <w:rPr>
                <w:b/>
                <w:bCs/>
              </w:rPr>
            </w:pPr>
          </w:p>
          <w:p w14:paraId="71B0BE77" w14:textId="77777777" w:rsidR="001A7D6A" w:rsidRPr="001A7D6A" w:rsidRDefault="001A7D6A" w:rsidP="001A7D6A">
            <w:pPr>
              <w:pStyle w:val="MBSbody"/>
              <w:rPr>
                <w:b w:val="0"/>
                <w:bCs w:val="0"/>
              </w:rPr>
            </w:pPr>
            <w:r w:rsidRPr="001A7D6A">
              <w:rPr>
                <w:b w:val="0"/>
                <w:bCs w:val="0"/>
              </w:rPr>
              <w:t>A pandemic is an epidemic that occurs globally or over a widespread area, crossing international boundaries. A pandemic or public health emergency poses an imminent threat to human health as the present disease is contagious, meaning that it can be transmitted directly or indirectly by an infectious or toxic agent between sources. For a communicable disease to be considered as a pandemic, there must be little or no pre-existing immunity in humans; it must lead to illness, and it must have the capability to spread easily from source to source.</w:t>
            </w:r>
          </w:p>
          <w:p w14:paraId="2487C5EE" w14:textId="77777777" w:rsidR="001A7D6A" w:rsidRPr="001A7D6A" w:rsidRDefault="001A7D6A" w:rsidP="001A7D6A">
            <w:pPr>
              <w:pStyle w:val="MBSbody"/>
              <w:rPr>
                <w:b w:val="0"/>
                <w:bCs w:val="0"/>
              </w:rPr>
            </w:pPr>
          </w:p>
          <w:p w14:paraId="07C1081E" w14:textId="77777777" w:rsidR="001A7D6A" w:rsidRPr="001A7D6A" w:rsidRDefault="001A7D6A" w:rsidP="001A7D6A">
            <w:pPr>
              <w:pStyle w:val="MBSbody"/>
              <w:rPr>
                <w:b w:val="0"/>
                <w:bCs w:val="0"/>
              </w:rPr>
            </w:pPr>
            <w:r w:rsidRPr="001A7D6A">
              <w:rPr>
                <w:b w:val="0"/>
                <w:bCs w:val="0"/>
              </w:rPr>
              <w:t xml:space="preserve">Pandemics are often, but not always, caused by influenza viruses. For the intent of the guidelines in the below procedures, the public health emergency shall be taken as contagious and posing a significant risk to human health, such as influenza or other novel viruses. These unexpected events require a quick, </w:t>
            </w:r>
            <w:proofErr w:type="gramStart"/>
            <w:r w:rsidRPr="001A7D6A">
              <w:rPr>
                <w:b w:val="0"/>
                <w:bCs w:val="0"/>
              </w:rPr>
              <w:t>educated</w:t>
            </w:r>
            <w:proofErr w:type="gramEnd"/>
            <w:r w:rsidRPr="001A7D6A">
              <w:rPr>
                <w:b w:val="0"/>
                <w:bCs w:val="0"/>
              </w:rPr>
              <w:t xml:space="preserve"> and efficient response from the practice team to minimise and eliminate risk where possible (also refer to Section 8.2 – Risk assessment and management)</w:t>
            </w:r>
          </w:p>
          <w:p w14:paraId="13611369" w14:textId="77777777" w:rsidR="001A7D6A" w:rsidRPr="001A7D6A" w:rsidRDefault="001A7D6A" w:rsidP="001A7D6A">
            <w:pPr>
              <w:pStyle w:val="MBSbody"/>
              <w:rPr>
                <w:b w:val="0"/>
                <w:bCs w:val="0"/>
              </w:rPr>
            </w:pPr>
          </w:p>
          <w:p w14:paraId="0E325294" w14:textId="77777777" w:rsidR="001A7D6A" w:rsidRPr="001A7D6A" w:rsidRDefault="001A7D6A" w:rsidP="001A7D6A">
            <w:pPr>
              <w:pStyle w:val="MBSbody"/>
              <w:rPr>
                <w:b w:val="0"/>
                <w:bCs w:val="0"/>
              </w:rPr>
            </w:pPr>
            <w:r w:rsidRPr="001A7D6A">
              <w:rPr>
                <w:b w:val="0"/>
                <w:bCs w:val="0"/>
              </w:rPr>
              <w:lastRenderedPageBreak/>
              <w:t xml:space="preserve">During a pandemic, there is an increased demand for healthcare </w:t>
            </w:r>
            <w:proofErr w:type="gramStart"/>
            <w:r w:rsidRPr="001A7D6A">
              <w:rPr>
                <w:b w:val="0"/>
                <w:bCs w:val="0"/>
              </w:rPr>
              <w:t>services</w:t>
            </w:r>
            <w:proofErr w:type="gramEnd"/>
            <w:r w:rsidRPr="001A7D6A">
              <w:rPr>
                <w:b w:val="0"/>
                <w:bCs w:val="0"/>
              </w:rPr>
              <w:t xml:space="preserve"> and they are often working beyond capacity. It is critical that our practice can continue to operate during this time, where appropriate. </w:t>
            </w:r>
          </w:p>
          <w:p w14:paraId="3B96AA6B" w14:textId="77777777" w:rsidR="001A7D6A" w:rsidRPr="001A7D6A" w:rsidRDefault="001A7D6A" w:rsidP="001A7D6A">
            <w:pPr>
              <w:pStyle w:val="MBSbody"/>
              <w:rPr>
                <w:b w:val="0"/>
                <w:bCs w:val="0"/>
              </w:rPr>
            </w:pPr>
          </w:p>
          <w:p w14:paraId="1E149C9F" w14:textId="77777777" w:rsidR="001A7D6A" w:rsidRPr="001A7D6A" w:rsidRDefault="001A7D6A" w:rsidP="001A7D6A">
            <w:pPr>
              <w:pStyle w:val="MBSbody"/>
              <w:rPr>
                <w:b w:val="0"/>
                <w:bCs w:val="0"/>
              </w:rPr>
            </w:pPr>
            <w:r w:rsidRPr="001A7D6A">
              <w:rPr>
                <w:b w:val="0"/>
                <w:bCs w:val="0"/>
              </w:rPr>
              <w:t xml:space="preserve">Our practice has appointed a member of the practice team with primary responsibility for managing and executing our pandemic response plan and sufficient training has been provided. </w:t>
            </w:r>
          </w:p>
          <w:p w14:paraId="17C939C2" w14:textId="77777777" w:rsidR="001A7D6A" w:rsidRPr="001A7D6A" w:rsidRDefault="001A7D6A" w:rsidP="001A7D6A">
            <w:pPr>
              <w:pStyle w:val="MBSbody"/>
              <w:rPr>
                <w:b w:val="0"/>
                <w:bCs w:val="0"/>
              </w:rPr>
            </w:pPr>
          </w:p>
          <w:p w14:paraId="1DB99195" w14:textId="77777777" w:rsidR="001A7D6A" w:rsidRPr="001A7D6A" w:rsidRDefault="001A7D6A" w:rsidP="001A7D6A">
            <w:pPr>
              <w:pStyle w:val="MBSbody"/>
              <w:rPr>
                <w:b w:val="0"/>
                <w:bCs w:val="0"/>
              </w:rPr>
            </w:pPr>
            <w:r w:rsidRPr="001A7D6A">
              <w:rPr>
                <w:b w:val="0"/>
                <w:bCs w:val="0"/>
                <w:highlight w:val="yellow"/>
              </w:rPr>
              <w:t>&lt;insert organisation name&gt;’s</w:t>
            </w:r>
            <w:r w:rsidRPr="001A7D6A">
              <w:rPr>
                <w:b w:val="0"/>
                <w:bCs w:val="0"/>
              </w:rPr>
              <w:t xml:space="preserve"> response to the emergency will prioritise to the greatest extent possible, the health and safety of the organisation’s practice team and the </w:t>
            </w:r>
            <w:proofErr w:type="gramStart"/>
            <w:r w:rsidRPr="001A7D6A">
              <w:rPr>
                <w:b w:val="0"/>
                <w:bCs w:val="0"/>
              </w:rPr>
              <w:t>general public</w:t>
            </w:r>
            <w:proofErr w:type="gramEnd"/>
            <w:r w:rsidRPr="001A7D6A">
              <w:rPr>
                <w:b w:val="0"/>
                <w:bCs w:val="0"/>
              </w:rPr>
              <w:t xml:space="preserve">. </w:t>
            </w:r>
          </w:p>
          <w:p w14:paraId="5774548F" w14:textId="77777777" w:rsidR="001A7D6A" w:rsidRDefault="001A7D6A" w:rsidP="001A7D6A">
            <w:pPr>
              <w:pStyle w:val="MBSbody"/>
            </w:pPr>
            <w:bookmarkStart w:id="145" w:name="_Toc55573882"/>
          </w:p>
          <w:p w14:paraId="7312CD41" w14:textId="24DCD2AF" w:rsidR="001A7D6A" w:rsidRPr="001A7D6A" w:rsidRDefault="001A7D6A" w:rsidP="001A7D6A">
            <w:pPr>
              <w:pStyle w:val="MBSbody"/>
            </w:pPr>
            <w:r w:rsidRPr="001A7D6A">
              <w:t>Procedure</w:t>
            </w:r>
            <w:bookmarkEnd w:id="145"/>
            <w:r w:rsidRPr="001A7D6A">
              <w:t>s</w:t>
            </w:r>
          </w:p>
          <w:p w14:paraId="3359256F" w14:textId="77777777" w:rsidR="001A7D6A" w:rsidRPr="001A7D6A" w:rsidRDefault="001A7D6A" w:rsidP="001A7D6A">
            <w:pPr>
              <w:pStyle w:val="MBSbody"/>
              <w:rPr>
                <w:b w:val="0"/>
                <w:bCs w:val="0"/>
              </w:rPr>
            </w:pPr>
          </w:p>
          <w:p w14:paraId="7DFDDFAC" w14:textId="77777777" w:rsidR="001A7D6A" w:rsidRPr="001A7D6A" w:rsidRDefault="001A7D6A" w:rsidP="001A7D6A">
            <w:pPr>
              <w:pStyle w:val="MBSbody"/>
              <w:rPr>
                <w:b w:val="0"/>
                <w:bCs w:val="0"/>
              </w:rPr>
            </w:pPr>
            <w:r w:rsidRPr="001A7D6A">
              <w:rPr>
                <w:b w:val="0"/>
                <w:bCs w:val="0"/>
              </w:rPr>
              <w:t xml:space="preserve">Our practice has appointed </w:t>
            </w:r>
            <w:r w:rsidRPr="001A7D6A">
              <w:rPr>
                <w:b w:val="0"/>
                <w:bCs w:val="0"/>
                <w:highlight w:val="yellow"/>
              </w:rPr>
              <w:t>&lt;insert name and position title</w:t>
            </w:r>
            <w:r w:rsidRPr="001A7D6A">
              <w:rPr>
                <w:b w:val="0"/>
                <w:bCs w:val="0"/>
              </w:rPr>
              <w:t>&gt; with primary responsibility for managing and executing our pandemic response plan and sufficient training has been provided.</w:t>
            </w:r>
          </w:p>
          <w:p w14:paraId="0F7ACD36" w14:textId="77777777" w:rsidR="001A7D6A" w:rsidRPr="001A7D6A" w:rsidRDefault="001A7D6A" w:rsidP="001A7D6A">
            <w:pPr>
              <w:pStyle w:val="MBSbody"/>
              <w:rPr>
                <w:b w:val="0"/>
                <w:bCs w:val="0"/>
              </w:rPr>
            </w:pPr>
          </w:p>
          <w:p w14:paraId="751F50AE" w14:textId="77777777" w:rsidR="001A7D6A" w:rsidRPr="001A7D6A" w:rsidRDefault="001A7D6A" w:rsidP="001A7D6A">
            <w:pPr>
              <w:pStyle w:val="MBSbody"/>
              <w:rPr>
                <w:b w:val="0"/>
                <w:bCs w:val="0"/>
              </w:rPr>
            </w:pPr>
            <w:r w:rsidRPr="001A7D6A">
              <w:rPr>
                <w:b w:val="0"/>
                <w:bCs w:val="0"/>
              </w:rPr>
              <w:t xml:space="preserve">Our practice’s Emergency Response Business Continuity Plan is located </w:t>
            </w:r>
            <w:r w:rsidRPr="001A7D6A">
              <w:rPr>
                <w:b w:val="0"/>
                <w:bCs w:val="0"/>
                <w:highlight w:val="yellow"/>
              </w:rPr>
              <w:t>&lt;insert location of your practice’s documented emergency response plan&gt;</w:t>
            </w:r>
            <w:r w:rsidRPr="001A7D6A">
              <w:rPr>
                <w:b w:val="0"/>
                <w:bCs w:val="0"/>
              </w:rPr>
              <w:t xml:space="preserve"> and details what measures the practice team should take to reduce risk and maintain the safety and wellbeing of team members and the public. It also details the best course of action for continuing practice’s operations, when appropriate, and the guidelines for the closure of the practice, if necessary. All practice team members are trained </w:t>
            </w:r>
            <w:r w:rsidRPr="001A7D6A">
              <w:rPr>
                <w:b w:val="0"/>
                <w:bCs w:val="0"/>
                <w:highlight w:val="yellow"/>
              </w:rPr>
              <w:t xml:space="preserve">&lt;insert time frame e.g., </w:t>
            </w:r>
            <w:commentRangeStart w:id="146"/>
            <w:r w:rsidRPr="001A7D6A">
              <w:rPr>
                <w:b w:val="0"/>
                <w:bCs w:val="0"/>
                <w:highlight w:val="yellow"/>
              </w:rPr>
              <w:t>annually</w:t>
            </w:r>
            <w:commentRangeEnd w:id="146"/>
            <w:r w:rsidRPr="001A7D6A">
              <w:rPr>
                <w:rStyle w:val="CommentReference"/>
                <w:b w:val="0"/>
                <w:bCs w:val="0"/>
                <w:sz w:val="22"/>
              </w:rPr>
              <w:commentReference w:id="146"/>
            </w:r>
            <w:r w:rsidRPr="001A7D6A">
              <w:rPr>
                <w:b w:val="0"/>
                <w:bCs w:val="0"/>
                <w:highlight w:val="yellow"/>
              </w:rPr>
              <w:t>&gt;</w:t>
            </w:r>
            <w:r w:rsidRPr="001A7D6A">
              <w:rPr>
                <w:b w:val="0"/>
                <w:bCs w:val="0"/>
              </w:rPr>
              <w:t xml:space="preserve"> in our practice’s pandemic response procedures.</w:t>
            </w:r>
          </w:p>
          <w:p w14:paraId="4D6708AA" w14:textId="77777777" w:rsidR="001A7D6A" w:rsidRPr="001A7D6A" w:rsidRDefault="001A7D6A" w:rsidP="001A7D6A">
            <w:pPr>
              <w:pStyle w:val="MBSbody"/>
              <w:rPr>
                <w:b w:val="0"/>
                <w:bCs w:val="0"/>
              </w:rPr>
            </w:pPr>
          </w:p>
          <w:p w14:paraId="04C43981" w14:textId="77777777" w:rsidR="001A7D6A" w:rsidRPr="001A7D6A" w:rsidRDefault="001A7D6A" w:rsidP="001A7D6A">
            <w:pPr>
              <w:pStyle w:val="MBSbody"/>
              <w:rPr>
                <w:b w:val="0"/>
                <w:bCs w:val="0"/>
              </w:rPr>
            </w:pPr>
            <w:r w:rsidRPr="001A7D6A">
              <w:rPr>
                <w:b w:val="0"/>
                <w:bCs w:val="0"/>
              </w:rPr>
              <w:t xml:space="preserve">In the event of a pandemic, our practice may experience illness of practice team members or immediate family, or the requirement of practice team members to isolate or self-quarantine. Personal issues may arise for team members, such as the need to care for children in the absence of </w:t>
            </w:r>
            <w:proofErr w:type="gramStart"/>
            <w:r w:rsidRPr="001A7D6A">
              <w:rPr>
                <w:b w:val="0"/>
                <w:bCs w:val="0"/>
              </w:rPr>
              <w:t>childcare, or</w:t>
            </w:r>
            <w:proofErr w:type="gramEnd"/>
            <w:r w:rsidRPr="001A7D6A">
              <w:rPr>
                <w:b w:val="0"/>
                <w:bCs w:val="0"/>
              </w:rPr>
              <w:t xml:space="preserve"> caring for ill family members. Other extenuating circumstances may arise, these can include but are not limited to practice team members suffering from mental anguish or autoimmune diseases, affecting their ability to be present in the practice. </w:t>
            </w:r>
          </w:p>
          <w:p w14:paraId="76DEB1DF" w14:textId="77777777" w:rsidR="001A7D6A" w:rsidRPr="001A7D6A" w:rsidRDefault="001A7D6A" w:rsidP="001A7D6A">
            <w:pPr>
              <w:pStyle w:val="MBSbody"/>
              <w:rPr>
                <w:b w:val="0"/>
                <w:bCs w:val="0"/>
              </w:rPr>
            </w:pPr>
          </w:p>
          <w:p w14:paraId="585AB810" w14:textId="77777777" w:rsidR="001A7D6A" w:rsidRPr="001A7D6A" w:rsidRDefault="001A7D6A" w:rsidP="001A7D6A">
            <w:pPr>
              <w:pStyle w:val="MBSbody"/>
              <w:rPr>
                <w:b w:val="0"/>
                <w:bCs w:val="0"/>
              </w:rPr>
            </w:pPr>
            <w:proofErr w:type="gramStart"/>
            <w:r w:rsidRPr="001A7D6A">
              <w:rPr>
                <w:b w:val="0"/>
                <w:bCs w:val="0"/>
              </w:rPr>
              <w:t>All of</w:t>
            </w:r>
            <w:proofErr w:type="gramEnd"/>
            <w:r w:rsidRPr="001A7D6A">
              <w:rPr>
                <w:b w:val="0"/>
                <w:bCs w:val="0"/>
              </w:rPr>
              <w:t xml:space="preserve"> the above may result in unplanned absences of clinical team members and as often there is an increased demand for healthcare during a pandemic, this may have an effect on the practices’ ability to provide quality patient care. </w:t>
            </w:r>
          </w:p>
          <w:p w14:paraId="2B5427FD" w14:textId="77777777" w:rsidR="001A7D6A" w:rsidRPr="001A7D6A" w:rsidRDefault="001A7D6A" w:rsidP="001A7D6A">
            <w:pPr>
              <w:pStyle w:val="MBSbody"/>
              <w:rPr>
                <w:b w:val="0"/>
                <w:bCs w:val="0"/>
              </w:rPr>
            </w:pPr>
          </w:p>
          <w:p w14:paraId="568ED725" w14:textId="77777777" w:rsidR="001A7D6A" w:rsidRPr="001A7D6A" w:rsidRDefault="001A7D6A" w:rsidP="001A7D6A">
            <w:pPr>
              <w:pStyle w:val="MBSbody"/>
              <w:rPr>
                <w:b w:val="0"/>
                <w:bCs w:val="0"/>
              </w:rPr>
            </w:pPr>
            <w:proofErr w:type="gramStart"/>
            <w:r w:rsidRPr="001A7D6A">
              <w:rPr>
                <w:b w:val="0"/>
                <w:bCs w:val="0"/>
              </w:rPr>
              <w:lastRenderedPageBreak/>
              <w:t>In order to</w:t>
            </w:r>
            <w:proofErr w:type="gramEnd"/>
            <w:r w:rsidRPr="001A7D6A">
              <w:rPr>
                <w:b w:val="0"/>
                <w:bCs w:val="0"/>
              </w:rPr>
              <w:t xml:space="preserve"> combat the effects of a pandemic, whilst ensuring team and patient safety, we try to prevent and minimise the spread, prepare for the impact and respond to the effects.</w:t>
            </w:r>
          </w:p>
          <w:p w14:paraId="40E09629" w14:textId="77777777" w:rsidR="001A7D6A" w:rsidRPr="001A7D6A" w:rsidRDefault="001A7D6A" w:rsidP="001A7D6A">
            <w:pPr>
              <w:pStyle w:val="MBSbody"/>
              <w:rPr>
                <w:b w:val="0"/>
                <w:bCs w:val="0"/>
              </w:rPr>
            </w:pPr>
          </w:p>
          <w:p w14:paraId="02ED7612" w14:textId="77777777" w:rsidR="001A7D6A" w:rsidRPr="001A7D6A" w:rsidRDefault="001A7D6A" w:rsidP="001A7D6A">
            <w:pPr>
              <w:pStyle w:val="MBSbody"/>
              <w:rPr>
                <w:b w:val="0"/>
                <w:bCs w:val="0"/>
                <w:u w:val="single"/>
              </w:rPr>
            </w:pPr>
            <w:r w:rsidRPr="001A7D6A">
              <w:rPr>
                <w:b w:val="0"/>
                <w:bCs w:val="0"/>
                <w:u w:val="single"/>
              </w:rPr>
              <w:t>Preventing the spread</w:t>
            </w:r>
          </w:p>
          <w:p w14:paraId="6AD7357A" w14:textId="77777777" w:rsidR="001A7D6A" w:rsidRPr="001A7D6A" w:rsidRDefault="001A7D6A" w:rsidP="001A7D6A">
            <w:pPr>
              <w:pStyle w:val="MBSbody"/>
              <w:rPr>
                <w:b w:val="0"/>
                <w:bCs w:val="0"/>
              </w:rPr>
            </w:pPr>
          </w:p>
          <w:p w14:paraId="5D2B7837" w14:textId="77777777" w:rsidR="001A7D6A" w:rsidRPr="001A7D6A" w:rsidRDefault="001A7D6A" w:rsidP="001A7D6A">
            <w:pPr>
              <w:pStyle w:val="MBSbody"/>
              <w:rPr>
                <w:b w:val="0"/>
                <w:bCs w:val="0"/>
              </w:rPr>
            </w:pPr>
            <w:r w:rsidRPr="001A7D6A">
              <w:rPr>
                <w:b w:val="0"/>
                <w:bCs w:val="0"/>
              </w:rPr>
              <w:t xml:space="preserve">Preventing the surfacing of a novel virus is almost impossible; however, it is possible to limit the spread of the disease by taking rigorous precautionary measures. The control measures taken at </w:t>
            </w:r>
            <w:proofErr w:type="gramStart"/>
            <w:r w:rsidRPr="001A7D6A">
              <w:rPr>
                <w:b w:val="0"/>
                <w:bCs w:val="0"/>
              </w:rPr>
              <w:t>ACSEM  to</w:t>
            </w:r>
            <w:proofErr w:type="gramEnd"/>
            <w:r w:rsidRPr="001A7D6A">
              <w:rPr>
                <w:b w:val="0"/>
                <w:bCs w:val="0"/>
              </w:rPr>
              <w:t xml:space="preserve"> limit the spread of viruses and diseases in the event of a pandemic are as follows:</w:t>
            </w:r>
          </w:p>
          <w:p w14:paraId="67AFC04D" w14:textId="77777777" w:rsidR="001A7D6A" w:rsidRPr="001A7D6A" w:rsidRDefault="001A7D6A" w:rsidP="001A7D6A">
            <w:pPr>
              <w:pStyle w:val="MBSbody"/>
              <w:rPr>
                <w:b w:val="0"/>
                <w:bCs w:val="0"/>
              </w:rPr>
            </w:pPr>
            <w:r w:rsidRPr="001A7D6A">
              <w:rPr>
                <w:b w:val="0"/>
                <w:bCs w:val="0"/>
              </w:rPr>
              <w:t xml:space="preserve">All practice staff members and patients/visitors, where appropriate, are provided with adequate personal protective equipment. This includes gowns, gloves, </w:t>
            </w:r>
            <w:proofErr w:type="gramStart"/>
            <w:r w:rsidRPr="001A7D6A">
              <w:rPr>
                <w:b w:val="0"/>
                <w:bCs w:val="0"/>
              </w:rPr>
              <w:t>goggles</w:t>
            </w:r>
            <w:proofErr w:type="gramEnd"/>
            <w:r w:rsidRPr="001A7D6A">
              <w:rPr>
                <w:b w:val="0"/>
                <w:bCs w:val="0"/>
              </w:rPr>
              <w:t xml:space="preserve"> and face masks/N95 respirators. All personal protective equipment is disposable, where possible, as viruses can remain infectious on surfaces for periods of time.</w:t>
            </w:r>
          </w:p>
          <w:p w14:paraId="2164087E" w14:textId="77777777" w:rsidR="001A7D6A" w:rsidRDefault="001A7D6A" w:rsidP="001A7D6A">
            <w:pPr>
              <w:pStyle w:val="MBSbody"/>
            </w:pPr>
          </w:p>
          <w:p w14:paraId="5C714082" w14:textId="5BF00105" w:rsidR="001A7D6A" w:rsidRPr="001A7D6A" w:rsidRDefault="001A7D6A" w:rsidP="001A7D6A">
            <w:pPr>
              <w:pStyle w:val="MBSbody"/>
              <w:rPr>
                <w:b w:val="0"/>
                <w:bCs w:val="0"/>
              </w:rPr>
            </w:pPr>
            <w:r w:rsidRPr="001A7D6A">
              <w:rPr>
                <w:b w:val="0"/>
                <w:bCs w:val="0"/>
              </w:rPr>
              <w:t xml:space="preserve">Hand hygiene is a key standard for limiting the spread of infection year-round, and adequate hand hygiene is practiced and </w:t>
            </w:r>
            <w:proofErr w:type="gramStart"/>
            <w:r w:rsidRPr="001A7D6A">
              <w:rPr>
                <w:b w:val="0"/>
                <w:bCs w:val="0"/>
              </w:rPr>
              <w:t>encouraged at all times</w:t>
            </w:r>
            <w:proofErr w:type="gramEnd"/>
            <w:r w:rsidRPr="001A7D6A">
              <w:rPr>
                <w:b w:val="0"/>
                <w:bCs w:val="0"/>
              </w:rPr>
              <w:t>. Staff wash their hands with warm soapy water on a regular basis and employ the use of hand sanitiser where appropriate.</w:t>
            </w:r>
          </w:p>
          <w:p w14:paraId="7FC4A2B3" w14:textId="77777777" w:rsidR="001A7D6A" w:rsidRPr="001A7D6A" w:rsidRDefault="001A7D6A" w:rsidP="001A7D6A">
            <w:pPr>
              <w:pStyle w:val="MBSbody"/>
              <w:rPr>
                <w:b w:val="0"/>
                <w:bCs w:val="0"/>
                <w:highlight w:val="yellow"/>
              </w:rPr>
            </w:pPr>
            <w:r w:rsidRPr="001A7D6A">
              <w:rPr>
                <w:b w:val="0"/>
                <w:bCs w:val="0"/>
              </w:rPr>
              <w:t xml:space="preserve">It is important to have communication with those experiencing symptoms of the occurring virus. </w:t>
            </w:r>
            <w:r w:rsidRPr="001A7D6A">
              <w:rPr>
                <w:b w:val="0"/>
                <w:bCs w:val="0"/>
                <w:highlight w:val="yellow"/>
              </w:rPr>
              <w:t>&lt;insert measures taken by your practice e.g., We implement a recorded telephone message with advice for patients experiencing symptoms and erect signs on our front entrance to advise patients who are experiencing symptoms to return to their car and call the surgery for further advice.&gt;</w:t>
            </w:r>
          </w:p>
          <w:p w14:paraId="2F39B0C2" w14:textId="77777777" w:rsidR="001A7D6A" w:rsidRDefault="001A7D6A" w:rsidP="001A7D6A">
            <w:pPr>
              <w:pStyle w:val="MBSbody"/>
            </w:pPr>
          </w:p>
          <w:p w14:paraId="35A2A750" w14:textId="15A67DED" w:rsidR="001A7D6A" w:rsidRPr="001A7D6A" w:rsidRDefault="001A7D6A" w:rsidP="001A7D6A">
            <w:pPr>
              <w:pStyle w:val="MBSbody"/>
              <w:rPr>
                <w:b w:val="0"/>
                <w:bCs w:val="0"/>
              </w:rPr>
            </w:pPr>
            <w:r w:rsidRPr="001A7D6A">
              <w:rPr>
                <w:b w:val="0"/>
                <w:bCs w:val="0"/>
              </w:rPr>
              <w:t xml:space="preserve">We limit the number of patients in the practice at any one time </w:t>
            </w:r>
            <w:r w:rsidRPr="001A7D6A">
              <w:rPr>
                <w:b w:val="0"/>
                <w:bCs w:val="0"/>
                <w:highlight w:val="yellow"/>
              </w:rPr>
              <w:t>to &lt;insert the number of patients that can safely be present in the practice whilst maintaining social distancing&gt;.</w:t>
            </w:r>
            <w:r w:rsidRPr="001A7D6A">
              <w:rPr>
                <w:b w:val="0"/>
                <w:bCs w:val="0"/>
              </w:rPr>
              <w:t xml:space="preserve"> This ensures that patients can appropriately maintain social distancing. We encourage this by rearranging furniture, mapping out adequate spacing for patients waiting in queues, having strict appointment </w:t>
            </w:r>
            <w:proofErr w:type="gramStart"/>
            <w:r w:rsidRPr="001A7D6A">
              <w:rPr>
                <w:b w:val="0"/>
                <w:bCs w:val="0"/>
              </w:rPr>
              <w:t>slots</w:t>
            </w:r>
            <w:proofErr w:type="gramEnd"/>
            <w:r w:rsidRPr="001A7D6A">
              <w:rPr>
                <w:b w:val="0"/>
                <w:bCs w:val="0"/>
              </w:rPr>
              <w:t xml:space="preserve"> and encouraging patients to come to appointments alone, where possible.</w:t>
            </w:r>
          </w:p>
          <w:p w14:paraId="3BF96C53" w14:textId="77777777" w:rsidR="001A7D6A" w:rsidRPr="001A7D6A" w:rsidRDefault="001A7D6A" w:rsidP="001A7D6A">
            <w:pPr>
              <w:pStyle w:val="MBSbody"/>
              <w:rPr>
                <w:b w:val="0"/>
                <w:bCs w:val="0"/>
                <w:highlight w:val="yellow"/>
              </w:rPr>
            </w:pPr>
            <w:r w:rsidRPr="001A7D6A">
              <w:rPr>
                <w:b w:val="0"/>
                <w:bCs w:val="0"/>
                <w:highlight w:val="yellow"/>
              </w:rPr>
              <w:t xml:space="preserve">&lt;insert if appropriate: We have installed clear Perspex screens at our reception area </w:t>
            </w:r>
            <w:proofErr w:type="gramStart"/>
            <w:r w:rsidRPr="001A7D6A">
              <w:rPr>
                <w:b w:val="0"/>
                <w:bCs w:val="0"/>
                <w:highlight w:val="yellow"/>
              </w:rPr>
              <w:t>in order to</w:t>
            </w:r>
            <w:proofErr w:type="gramEnd"/>
            <w:r w:rsidRPr="001A7D6A">
              <w:rPr>
                <w:b w:val="0"/>
                <w:bCs w:val="0"/>
                <w:highlight w:val="yellow"/>
              </w:rPr>
              <w:t xml:space="preserve"> create a protective barrier for reception staff who are in close proximity to multiple patients a day.&gt; </w:t>
            </w:r>
          </w:p>
          <w:p w14:paraId="2DB67FAD" w14:textId="77777777" w:rsidR="001A7D6A" w:rsidRDefault="001A7D6A" w:rsidP="001A7D6A">
            <w:pPr>
              <w:pStyle w:val="MBSbody"/>
            </w:pPr>
          </w:p>
          <w:p w14:paraId="6ABD71D5" w14:textId="04CC47F8" w:rsidR="001A7D6A" w:rsidRPr="001A7D6A" w:rsidRDefault="001A7D6A" w:rsidP="001A7D6A">
            <w:pPr>
              <w:pStyle w:val="MBSbody"/>
              <w:rPr>
                <w:b w:val="0"/>
                <w:bCs w:val="0"/>
              </w:rPr>
            </w:pPr>
            <w:r w:rsidRPr="001A7D6A">
              <w:rPr>
                <w:b w:val="0"/>
                <w:bCs w:val="0"/>
              </w:rPr>
              <w:t xml:space="preserve">We have an increased cleaning schedule, including the repeat cleaning of door handles, </w:t>
            </w:r>
            <w:r w:rsidRPr="001A7D6A">
              <w:rPr>
                <w:b w:val="0"/>
                <w:bCs w:val="0"/>
                <w:highlight w:val="yellow"/>
              </w:rPr>
              <w:t>&lt;lift buttons&gt;</w:t>
            </w:r>
            <w:r w:rsidRPr="001A7D6A">
              <w:rPr>
                <w:b w:val="0"/>
                <w:bCs w:val="0"/>
              </w:rPr>
              <w:t xml:space="preserve"> and hard surfaces. We also perform a thorough clean and disinfection of the practice teamwork area between shift rotations and hand sanitiser is readily available for all practice </w:t>
            </w:r>
            <w:r w:rsidRPr="001A7D6A">
              <w:rPr>
                <w:b w:val="0"/>
                <w:bCs w:val="0"/>
              </w:rPr>
              <w:lastRenderedPageBreak/>
              <w:t>team members and patients entering the practice. (</w:t>
            </w:r>
            <w:proofErr w:type="gramStart"/>
            <w:r w:rsidRPr="001A7D6A">
              <w:rPr>
                <w:b w:val="0"/>
                <w:bCs w:val="0"/>
              </w:rPr>
              <w:t>also</w:t>
            </w:r>
            <w:proofErr w:type="gramEnd"/>
            <w:r w:rsidRPr="001A7D6A">
              <w:rPr>
                <w:b w:val="0"/>
                <w:bCs w:val="0"/>
              </w:rPr>
              <w:t xml:space="preserve"> refer to Section – Hand washing and hand hygiene).</w:t>
            </w:r>
          </w:p>
          <w:p w14:paraId="00C4F5BD" w14:textId="77777777" w:rsidR="001A7D6A" w:rsidRPr="001A7D6A" w:rsidRDefault="001A7D6A" w:rsidP="001A7D6A">
            <w:pPr>
              <w:pStyle w:val="MBSbody"/>
              <w:rPr>
                <w:b w:val="0"/>
                <w:bCs w:val="0"/>
              </w:rPr>
            </w:pPr>
            <w:r w:rsidRPr="001A7D6A">
              <w:rPr>
                <w:b w:val="0"/>
                <w:bCs w:val="0"/>
              </w:rPr>
              <w:t>There is no hand-shaking or unnecessary touching between team members and patients and the sharing of personal items is limited, where possible e.g., telephones, stationery.</w:t>
            </w:r>
          </w:p>
          <w:p w14:paraId="1F1402B8" w14:textId="77777777" w:rsidR="001A7D6A" w:rsidRPr="001A7D6A" w:rsidRDefault="001A7D6A" w:rsidP="001A7D6A">
            <w:pPr>
              <w:pStyle w:val="MBSbody"/>
              <w:rPr>
                <w:b w:val="0"/>
                <w:bCs w:val="0"/>
              </w:rPr>
            </w:pPr>
            <w:r w:rsidRPr="001A7D6A">
              <w:rPr>
                <w:b w:val="0"/>
                <w:bCs w:val="0"/>
              </w:rPr>
              <w:t xml:space="preserve">All children’s toys are removed from the waiting area and patients are encouraged to stand instead of sitting on chairs, where appropriate. </w:t>
            </w:r>
          </w:p>
          <w:p w14:paraId="5DB90304" w14:textId="77777777" w:rsidR="001A7D6A" w:rsidRPr="001A7D6A" w:rsidRDefault="001A7D6A" w:rsidP="001A7D6A">
            <w:pPr>
              <w:pStyle w:val="MBSbody"/>
              <w:rPr>
                <w:b w:val="0"/>
                <w:bCs w:val="0"/>
              </w:rPr>
            </w:pPr>
            <w:r w:rsidRPr="001A7D6A">
              <w:rPr>
                <w:b w:val="0"/>
                <w:bCs w:val="0"/>
              </w:rPr>
              <w:t xml:space="preserve">There are temperature checks of patients and staff entering the </w:t>
            </w:r>
            <w:commentRangeStart w:id="147"/>
            <w:r w:rsidRPr="001A7D6A">
              <w:rPr>
                <w:b w:val="0"/>
                <w:bCs w:val="0"/>
              </w:rPr>
              <w:t>building</w:t>
            </w:r>
            <w:commentRangeEnd w:id="147"/>
            <w:r w:rsidRPr="001A7D6A">
              <w:rPr>
                <w:rStyle w:val="CommentReference"/>
                <w:b w:val="0"/>
                <w:bCs w:val="0"/>
                <w:sz w:val="22"/>
              </w:rPr>
              <w:commentReference w:id="147"/>
            </w:r>
            <w:r w:rsidRPr="001A7D6A">
              <w:rPr>
                <w:b w:val="0"/>
                <w:bCs w:val="0"/>
              </w:rPr>
              <w:t>.</w:t>
            </w:r>
          </w:p>
          <w:p w14:paraId="1DB5A24F" w14:textId="77777777" w:rsidR="001A7D6A" w:rsidRPr="001A7D6A" w:rsidRDefault="001A7D6A" w:rsidP="001A7D6A">
            <w:pPr>
              <w:pStyle w:val="MBSbody"/>
              <w:rPr>
                <w:b w:val="0"/>
                <w:bCs w:val="0"/>
              </w:rPr>
            </w:pPr>
          </w:p>
          <w:p w14:paraId="5C20776E" w14:textId="77777777" w:rsidR="001A7D6A" w:rsidRPr="001A7D6A" w:rsidRDefault="001A7D6A" w:rsidP="001A7D6A">
            <w:pPr>
              <w:pStyle w:val="MBSbody"/>
              <w:rPr>
                <w:b w:val="0"/>
                <w:bCs w:val="0"/>
                <w:u w:val="single"/>
              </w:rPr>
            </w:pPr>
            <w:r w:rsidRPr="001A7D6A">
              <w:rPr>
                <w:b w:val="0"/>
                <w:bCs w:val="0"/>
                <w:u w:val="single"/>
              </w:rPr>
              <w:t>Unwell practice team members</w:t>
            </w:r>
          </w:p>
          <w:p w14:paraId="6492A2C8" w14:textId="77777777" w:rsidR="001A7D6A" w:rsidRPr="001A7D6A" w:rsidRDefault="001A7D6A" w:rsidP="001A7D6A">
            <w:pPr>
              <w:pStyle w:val="MBSbody"/>
              <w:rPr>
                <w:b w:val="0"/>
                <w:bCs w:val="0"/>
              </w:rPr>
            </w:pPr>
            <w:r w:rsidRPr="001A7D6A">
              <w:rPr>
                <w:b w:val="0"/>
                <w:bCs w:val="0"/>
              </w:rPr>
              <w:t>Due to the nature of healthcare, it is not uncommon for employees to become unwell at work. If this situation occurs, its management is imperative. Our procedures for this are as follows:</w:t>
            </w:r>
          </w:p>
          <w:p w14:paraId="687BBB1B" w14:textId="77777777" w:rsidR="001A7D6A" w:rsidRDefault="001A7D6A" w:rsidP="001A7D6A">
            <w:pPr>
              <w:pStyle w:val="MBSbody"/>
            </w:pPr>
            <w:r w:rsidRPr="001A7D6A">
              <w:rPr>
                <w:b w:val="0"/>
                <w:bCs w:val="0"/>
              </w:rPr>
              <w:t xml:space="preserve">If an employee presents unwell or is showing signs of the symptoms of the virus, they are isolated from others and provided with personal protective equipment, including a disposable surgical </w:t>
            </w:r>
            <w:proofErr w:type="gramStart"/>
            <w:r w:rsidRPr="001A7D6A">
              <w:rPr>
                <w:b w:val="0"/>
                <w:bCs w:val="0"/>
              </w:rPr>
              <w:t>type</w:t>
            </w:r>
            <w:proofErr w:type="gramEnd"/>
            <w:r w:rsidRPr="001A7D6A">
              <w:rPr>
                <w:b w:val="0"/>
                <w:bCs w:val="0"/>
              </w:rPr>
              <w:t xml:space="preserve"> mask. </w:t>
            </w:r>
          </w:p>
          <w:p w14:paraId="6F448D13" w14:textId="77777777" w:rsidR="001A7D6A" w:rsidRPr="001A7D6A" w:rsidRDefault="001A7D6A" w:rsidP="001A7D6A">
            <w:pPr>
              <w:pStyle w:val="MBSbody"/>
              <w:rPr>
                <w:b w:val="0"/>
                <w:bCs w:val="0"/>
              </w:rPr>
            </w:pPr>
          </w:p>
          <w:p w14:paraId="6DC5DC96" w14:textId="77777777" w:rsidR="001A7D6A" w:rsidRPr="001A7D6A" w:rsidRDefault="001A7D6A" w:rsidP="001A7D6A">
            <w:pPr>
              <w:pStyle w:val="MBSbody"/>
              <w:rPr>
                <w:b w:val="0"/>
                <w:bCs w:val="0"/>
              </w:rPr>
            </w:pPr>
            <w:r w:rsidRPr="001A7D6A">
              <w:rPr>
                <w:b w:val="0"/>
                <w:bCs w:val="0"/>
              </w:rPr>
              <w:t>They are seen by a medical practitioner in the first instance, then arrangements made for their transportation either to a hospital or to their home - public transport will not be an option.</w:t>
            </w:r>
          </w:p>
          <w:p w14:paraId="5AAC6844" w14:textId="77777777" w:rsidR="001A7D6A" w:rsidRPr="001A7D6A" w:rsidRDefault="001A7D6A" w:rsidP="001A7D6A">
            <w:pPr>
              <w:pStyle w:val="MBSbody"/>
              <w:rPr>
                <w:b w:val="0"/>
                <w:bCs w:val="0"/>
              </w:rPr>
            </w:pPr>
            <w:r w:rsidRPr="001A7D6A">
              <w:rPr>
                <w:b w:val="0"/>
                <w:bCs w:val="0"/>
              </w:rPr>
              <w:t xml:space="preserve">A record and contact details are kept of all personnel who become ill and leave the workplace and the people they have had contact with. </w:t>
            </w:r>
          </w:p>
          <w:p w14:paraId="2328E99F" w14:textId="77777777" w:rsidR="001A7D6A" w:rsidRPr="001A7D6A" w:rsidRDefault="001A7D6A" w:rsidP="001A7D6A">
            <w:pPr>
              <w:pStyle w:val="MBSbody"/>
              <w:rPr>
                <w:b w:val="0"/>
                <w:bCs w:val="0"/>
              </w:rPr>
            </w:pPr>
            <w:r w:rsidRPr="001A7D6A">
              <w:rPr>
                <w:b w:val="0"/>
                <w:bCs w:val="0"/>
              </w:rPr>
              <w:t xml:space="preserve">Once the suspected infected person has vacated the premises, their work area and communal areas are thoroughly cleaned and disinfected. </w:t>
            </w:r>
          </w:p>
          <w:p w14:paraId="73974855" w14:textId="77777777" w:rsidR="001A7D6A" w:rsidRPr="001A7D6A" w:rsidRDefault="001A7D6A" w:rsidP="001A7D6A">
            <w:pPr>
              <w:pStyle w:val="MBSbody"/>
              <w:rPr>
                <w:b w:val="0"/>
                <w:bCs w:val="0"/>
              </w:rPr>
            </w:pPr>
            <w:r w:rsidRPr="001A7D6A">
              <w:rPr>
                <w:b w:val="0"/>
                <w:bCs w:val="0"/>
              </w:rPr>
              <w:t>Unwell personnel cannot return to work until they have received approval by a medical professional or a negative test result.</w:t>
            </w:r>
          </w:p>
          <w:p w14:paraId="0DBEE157" w14:textId="77777777" w:rsidR="001A7D6A" w:rsidRPr="001A7D6A" w:rsidRDefault="001A7D6A" w:rsidP="001A7D6A">
            <w:pPr>
              <w:pStyle w:val="MBSbody"/>
              <w:rPr>
                <w:b w:val="0"/>
                <w:bCs w:val="0"/>
                <w:u w:val="single"/>
              </w:rPr>
            </w:pPr>
          </w:p>
          <w:p w14:paraId="6ED76ED7" w14:textId="77777777" w:rsidR="001A7D6A" w:rsidRPr="001A7D6A" w:rsidRDefault="001A7D6A" w:rsidP="001A7D6A">
            <w:pPr>
              <w:pStyle w:val="MBSbody"/>
              <w:rPr>
                <w:b w:val="0"/>
                <w:bCs w:val="0"/>
                <w:u w:val="single"/>
              </w:rPr>
            </w:pPr>
            <w:r w:rsidRPr="001A7D6A">
              <w:rPr>
                <w:b w:val="0"/>
                <w:bCs w:val="0"/>
                <w:u w:val="single"/>
              </w:rPr>
              <w:t>Preparing for the impact</w:t>
            </w:r>
          </w:p>
          <w:p w14:paraId="59C41CB3" w14:textId="287FB0C8" w:rsidR="001A7D6A" w:rsidRPr="001A7D6A" w:rsidRDefault="001A7D6A" w:rsidP="001A7D6A">
            <w:pPr>
              <w:pStyle w:val="MBSbody"/>
              <w:rPr>
                <w:b w:val="0"/>
                <w:bCs w:val="0"/>
              </w:rPr>
            </w:pPr>
            <w:r w:rsidRPr="001A7D6A">
              <w:rPr>
                <w:b w:val="0"/>
                <w:bCs w:val="0"/>
              </w:rPr>
              <w:t xml:space="preserve">Planning and preparation in advance of a pandemic is likely to significantly reduce the number of people affected. Being prepared and having a plan to implement appropriate measures when a pandemic occurs not only improves the health outcomes of those </w:t>
            </w:r>
            <w:r w:rsidR="008918F3" w:rsidRPr="001A7D6A">
              <w:rPr>
                <w:b w:val="0"/>
                <w:bCs w:val="0"/>
              </w:rPr>
              <w:t>affected but</w:t>
            </w:r>
            <w:r w:rsidRPr="001A7D6A">
              <w:rPr>
                <w:b w:val="0"/>
                <w:bCs w:val="0"/>
              </w:rPr>
              <w:t xml:space="preserve"> can help to protect essential services including the practice and critical infrastructure. </w:t>
            </w:r>
          </w:p>
          <w:p w14:paraId="538DDCC3" w14:textId="77777777" w:rsidR="001A7D6A" w:rsidRPr="001A7D6A" w:rsidRDefault="001A7D6A" w:rsidP="001A7D6A">
            <w:pPr>
              <w:pStyle w:val="MBSbody"/>
              <w:rPr>
                <w:b w:val="0"/>
                <w:bCs w:val="0"/>
              </w:rPr>
            </w:pPr>
          </w:p>
          <w:p w14:paraId="045B0799" w14:textId="77777777" w:rsidR="001A7D6A" w:rsidRPr="001A7D6A" w:rsidRDefault="001A7D6A" w:rsidP="001A7D6A">
            <w:pPr>
              <w:pStyle w:val="MBSbody"/>
              <w:rPr>
                <w:b w:val="0"/>
                <w:bCs w:val="0"/>
              </w:rPr>
            </w:pPr>
            <w:r w:rsidRPr="001A7D6A">
              <w:rPr>
                <w:b w:val="0"/>
                <w:bCs w:val="0"/>
              </w:rPr>
              <w:t>These are the measures that we implement to reduce the effects of a pandemic:</w:t>
            </w:r>
          </w:p>
          <w:p w14:paraId="333F3B7E" w14:textId="77777777" w:rsidR="001A7D6A" w:rsidRPr="001A7D6A" w:rsidRDefault="001A7D6A" w:rsidP="001A7D6A">
            <w:pPr>
              <w:pStyle w:val="MBSbody"/>
              <w:numPr>
                <w:ilvl w:val="0"/>
                <w:numId w:val="186"/>
              </w:numPr>
              <w:rPr>
                <w:b w:val="0"/>
                <w:bCs w:val="0"/>
              </w:rPr>
            </w:pPr>
            <w:r w:rsidRPr="001A7D6A">
              <w:rPr>
                <w:b w:val="0"/>
                <w:bCs w:val="0"/>
              </w:rPr>
              <w:t xml:space="preserve">The minimum staffing levels required to operate the practice is </w:t>
            </w:r>
            <w:r w:rsidRPr="001A7D6A">
              <w:rPr>
                <w:b w:val="0"/>
                <w:bCs w:val="0"/>
                <w:highlight w:val="yellow"/>
              </w:rPr>
              <w:t>&lt;insert the staffing levels required e.g., 2 GPs, 2 nurses and 1 receptionist&gt;</w:t>
            </w:r>
            <w:r w:rsidRPr="001A7D6A">
              <w:rPr>
                <w:b w:val="0"/>
                <w:bCs w:val="0"/>
              </w:rPr>
              <w:t xml:space="preserve">. We also </w:t>
            </w:r>
            <w:bookmarkStart w:id="148" w:name="_Hlk50124036"/>
            <w:r w:rsidRPr="001A7D6A">
              <w:rPr>
                <w:b w:val="0"/>
                <w:bCs w:val="0"/>
              </w:rPr>
              <w:t xml:space="preserve">analyse </w:t>
            </w:r>
            <w:bookmarkEnd w:id="148"/>
            <w:r w:rsidRPr="001A7D6A">
              <w:rPr>
                <w:b w:val="0"/>
                <w:bCs w:val="0"/>
              </w:rPr>
              <w:t xml:space="preserve">the composition of the workforce e.g., how many might be parents or have other caring responsibilities and have adequate procedures in place for unexpected absences </w:t>
            </w:r>
            <w:r w:rsidRPr="001A7D6A">
              <w:rPr>
                <w:b w:val="0"/>
                <w:bCs w:val="0"/>
              </w:rPr>
              <w:lastRenderedPageBreak/>
              <w:t xml:space="preserve">including </w:t>
            </w:r>
            <w:r w:rsidRPr="001A7D6A">
              <w:rPr>
                <w:b w:val="0"/>
                <w:bCs w:val="0"/>
                <w:highlight w:val="yellow"/>
              </w:rPr>
              <w:t>&lt;insert practice procedures for unexpected absences, e.g., connections with casual staff that can be drawn on in an emergency&gt;.</w:t>
            </w:r>
          </w:p>
          <w:p w14:paraId="1BDA327C" w14:textId="77777777" w:rsidR="001A7D6A" w:rsidRPr="001A7D6A" w:rsidRDefault="001A7D6A" w:rsidP="001A7D6A">
            <w:pPr>
              <w:pStyle w:val="MBSbody"/>
              <w:numPr>
                <w:ilvl w:val="0"/>
                <w:numId w:val="186"/>
              </w:numPr>
              <w:rPr>
                <w:b w:val="0"/>
                <w:bCs w:val="0"/>
              </w:rPr>
            </w:pPr>
            <w:r w:rsidRPr="001A7D6A">
              <w:rPr>
                <w:b w:val="0"/>
                <w:bCs w:val="0"/>
              </w:rPr>
              <w:t>At all times the practice is appropriately stocked with clinical and non-clinical supplies and ordering of extra essential supplies. Personal protective equipment is purchased when required and stock levels are maintained.</w:t>
            </w:r>
          </w:p>
          <w:p w14:paraId="1CCF6D21" w14:textId="77777777" w:rsidR="001A7D6A" w:rsidRPr="001A7D6A" w:rsidRDefault="001A7D6A" w:rsidP="001A7D6A">
            <w:pPr>
              <w:pStyle w:val="MBSbody"/>
              <w:numPr>
                <w:ilvl w:val="0"/>
                <w:numId w:val="186"/>
              </w:numPr>
              <w:rPr>
                <w:b w:val="0"/>
                <w:bCs w:val="0"/>
              </w:rPr>
            </w:pPr>
            <w:r w:rsidRPr="001A7D6A">
              <w:rPr>
                <w:b w:val="0"/>
                <w:bCs w:val="0"/>
              </w:rPr>
              <w:t xml:space="preserve">Minor, non-urgent appointments are postponed </w:t>
            </w:r>
            <w:proofErr w:type="gramStart"/>
            <w:r w:rsidRPr="001A7D6A">
              <w:rPr>
                <w:b w:val="0"/>
                <w:bCs w:val="0"/>
              </w:rPr>
              <w:t>in order to</w:t>
            </w:r>
            <w:proofErr w:type="gramEnd"/>
            <w:r w:rsidRPr="001A7D6A">
              <w:rPr>
                <w:b w:val="0"/>
                <w:bCs w:val="0"/>
              </w:rPr>
              <w:t xml:space="preserve"> limit the number of people attending the practice.</w:t>
            </w:r>
          </w:p>
          <w:p w14:paraId="5C9A59A9" w14:textId="77777777" w:rsidR="001A7D6A" w:rsidRPr="001A7D6A" w:rsidRDefault="001A7D6A" w:rsidP="001A7D6A">
            <w:pPr>
              <w:pStyle w:val="MBSbody"/>
              <w:numPr>
                <w:ilvl w:val="0"/>
                <w:numId w:val="186"/>
              </w:numPr>
              <w:rPr>
                <w:b w:val="0"/>
                <w:bCs w:val="0"/>
              </w:rPr>
            </w:pPr>
            <w:r w:rsidRPr="001A7D6A">
              <w:rPr>
                <w:b w:val="0"/>
                <w:bCs w:val="0"/>
              </w:rPr>
              <w:t>Telephone and video conferencing appointments are offered in the first instance where appropriate, as this significantly reduces the number of people attending the practice and minimises the risk of spreading infections/viruses (also refer to Section 7.23 – Telehealth).</w:t>
            </w:r>
          </w:p>
          <w:p w14:paraId="286E9DF5" w14:textId="77777777" w:rsidR="001A7D6A" w:rsidRPr="001A7D6A" w:rsidRDefault="001A7D6A" w:rsidP="001A7D6A">
            <w:pPr>
              <w:pStyle w:val="MBSbody"/>
              <w:numPr>
                <w:ilvl w:val="0"/>
                <w:numId w:val="186"/>
              </w:numPr>
              <w:rPr>
                <w:b w:val="0"/>
                <w:bCs w:val="0"/>
              </w:rPr>
            </w:pPr>
            <w:r w:rsidRPr="001A7D6A">
              <w:rPr>
                <w:b w:val="0"/>
                <w:bCs w:val="0"/>
              </w:rPr>
              <w:t xml:space="preserve">Communication is key </w:t>
            </w:r>
            <w:proofErr w:type="gramStart"/>
            <w:r w:rsidRPr="001A7D6A">
              <w:rPr>
                <w:b w:val="0"/>
                <w:bCs w:val="0"/>
              </w:rPr>
              <w:t>in the midst of</w:t>
            </w:r>
            <w:proofErr w:type="gramEnd"/>
            <w:r w:rsidRPr="001A7D6A">
              <w:rPr>
                <w:b w:val="0"/>
                <w:bCs w:val="0"/>
              </w:rPr>
              <w:t xml:space="preserve"> a pandemic, and we effectively keep in touch with our patients as well as other organisations, updating them with any relevant, critical information. We communicate with stakeholders by </w:t>
            </w:r>
            <w:r w:rsidRPr="001A7D6A">
              <w:rPr>
                <w:b w:val="0"/>
                <w:bCs w:val="0"/>
                <w:highlight w:val="yellow"/>
              </w:rPr>
              <w:t>&lt;insert means of communication taken by the practice, e.g., touching base with our patients via email communications, sending them updates about the practice, opening hours and services available&gt;.</w:t>
            </w:r>
          </w:p>
          <w:p w14:paraId="36AE999E" w14:textId="77777777" w:rsidR="001A7D6A" w:rsidRPr="001A7D6A" w:rsidRDefault="001A7D6A" w:rsidP="001A7D6A">
            <w:pPr>
              <w:pStyle w:val="MBSbody"/>
              <w:numPr>
                <w:ilvl w:val="0"/>
                <w:numId w:val="186"/>
              </w:numPr>
              <w:rPr>
                <w:b w:val="0"/>
                <w:bCs w:val="0"/>
              </w:rPr>
            </w:pPr>
            <w:r w:rsidRPr="001A7D6A">
              <w:rPr>
                <w:b w:val="0"/>
                <w:bCs w:val="0"/>
              </w:rPr>
              <w:t xml:space="preserve">We have informative posters placed in the practice advising patients of relevant precautions and steps to take, including </w:t>
            </w:r>
            <w:r w:rsidRPr="001A7D6A">
              <w:rPr>
                <w:b w:val="0"/>
                <w:bCs w:val="0"/>
                <w:highlight w:val="yellow"/>
              </w:rPr>
              <w:t>&lt;insert examples of posters which can be displayed in the practice during a pandemic e.g., on our practice door we have displayed a poster which advises patients with any of the listed symptoms to remain outside the practice and call for further instructions. We also have posters to remind patients and staff in the practice to maintain social distancing requirements, and a sign advising of the nearest testing facility.&gt;</w:t>
            </w:r>
            <w:r w:rsidRPr="001A7D6A">
              <w:rPr>
                <w:b w:val="0"/>
                <w:bCs w:val="0"/>
              </w:rPr>
              <w:t xml:space="preserve"> </w:t>
            </w:r>
          </w:p>
          <w:p w14:paraId="63482587" w14:textId="77777777" w:rsidR="001A7D6A" w:rsidRPr="001A7D6A" w:rsidRDefault="001A7D6A" w:rsidP="001A7D6A">
            <w:pPr>
              <w:pStyle w:val="MBSbody"/>
              <w:numPr>
                <w:ilvl w:val="0"/>
                <w:numId w:val="186"/>
              </w:numPr>
              <w:rPr>
                <w:b w:val="0"/>
                <w:bCs w:val="0"/>
              </w:rPr>
            </w:pPr>
            <w:r w:rsidRPr="001A7D6A">
              <w:rPr>
                <w:b w:val="0"/>
                <w:bCs w:val="0"/>
              </w:rPr>
              <w:t xml:space="preserve">The use of our air conditioning system is avoided. We keep the practice well ventilated by increasing outdoor air </w:t>
            </w:r>
            <w:commentRangeStart w:id="149"/>
            <w:r w:rsidRPr="001A7D6A">
              <w:rPr>
                <w:b w:val="0"/>
                <w:bCs w:val="0"/>
              </w:rPr>
              <w:t>intake</w:t>
            </w:r>
            <w:commentRangeEnd w:id="149"/>
            <w:r w:rsidRPr="001A7D6A">
              <w:rPr>
                <w:rStyle w:val="CommentReference"/>
                <w:b w:val="0"/>
                <w:bCs w:val="0"/>
                <w:sz w:val="22"/>
              </w:rPr>
              <w:commentReference w:id="149"/>
            </w:r>
            <w:r w:rsidRPr="001A7D6A">
              <w:rPr>
                <w:b w:val="0"/>
                <w:bCs w:val="0"/>
              </w:rPr>
              <w:t>.</w:t>
            </w:r>
          </w:p>
          <w:p w14:paraId="61D491CB" w14:textId="77777777" w:rsidR="001A7D6A" w:rsidRPr="001A7D6A" w:rsidRDefault="001A7D6A" w:rsidP="001A7D6A">
            <w:pPr>
              <w:pStyle w:val="MBSbody"/>
              <w:numPr>
                <w:ilvl w:val="0"/>
                <w:numId w:val="186"/>
              </w:numPr>
              <w:rPr>
                <w:b w:val="0"/>
                <w:bCs w:val="0"/>
              </w:rPr>
            </w:pPr>
            <w:r w:rsidRPr="001A7D6A">
              <w:rPr>
                <w:b w:val="0"/>
                <w:bCs w:val="0"/>
              </w:rPr>
              <w:t>We hold daily practice team meetings, providing team members with regular updates and briefings on any procedural changes.</w:t>
            </w:r>
          </w:p>
          <w:p w14:paraId="32EA0C36" w14:textId="77777777" w:rsidR="001A7D6A" w:rsidRPr="001A7D6A" w:rsidRDefault="001A7D6A" w:rsidP="001A7D6A">
            <w:pPr>
              <w:pStyle w:val="MBSbody"/>
              <w:numPr>
                <w:ilvl w:val="0"/>
                <w:numId w:val="186"/>
              </w:numPr>
              <w:rPr>
                <w:b w:val="0"/>
                <w:bCs w:val="0"/>
              </w:rPr>
            </w:pPr>
            <w:r w:rsidRPr="001A7D6A">
              <w:rPr>
                <w:b w:val="0"/>
                <w:bCs w:val="0"/>
              </w:rPr>
              <w:t xml:space="preserve">All team members are extensively vetted </w:t>
            </w:r>
            <w:proofErr w:type="gramStart"/>
            <w:r w:rsidRPr="001A7D6A">
              <w:rPr>
                <w:b w:val="0"/>
                <w:bCs w:val="0"/>
              </w:rPr>
              <w:t>in regard to</w:t>
            </w:r>
            <w:proofErr w:type="gramEnd"/>
            <w:r w:rsidRPr="001A7D6A">
              <w:rPr>
                <w:b w:val="0"/>
                <w:bCs w:val="0"/>
              </w:rPr>
              <w:t xml:space="preserve"> working from home arrangements, and a thorough work health and safety assessment will be conducted before commencing such, ensuring the respective team members have an appropriate and safe workspace that allows them to perform their duties </w:t>
            </w:r>
            <w:commentRangeStart w:id="150"/>
            <w:r w:rsidRPr="001A7D6A">
              <w:rPr>
                <w:b w:val="0"/>
                <w:bCs w:val="0"/>
              </w:rPr>
              <w:t>comfortably</w:t>
            </w:r>
            <w:commentRangeEnd w:id="150"/>
            <w:r w:rsidRPr="001A7D6A">
              <w:rPr>
                <w:rStyle w:val="CommentReference"/>
                <w:b w:val="0"/>
                <w:bCs w:val="0"/>
                <w:sz w:val="22"/>
              </w:rPr>
              <w:commentReference w:id="150"/>
            </w:r>
            <w:r w:rsidRPr="001A7D6A">
              <w:rPr>
                <w:b w:val="0"/>
                <w:bCs w:val="0"/>
              </w:rPr>
              <w:t xml:space="preserve">. </w:t>
            </w:r>
          </w:p>
          <w:p w14:paraId="57E349EF" w14:textId="77777777" w:rsidR="001A7D6A" w:rsidRPr="001A7D6A" w:rsidRDefault="001A7D6A" w:rsidP="001A7D6A">
            <w:pPr>
              <w:pStyle w:val="MBSbody"/>
              <w:numPr>
                <w:ilvl w:val="0"/>
                <w:numId w:val="186"/>
              </w:numPr>
              <w:rPr>
                <w:b w:val="0"/>
                <w:bCs w:val="0"/>
              </w:rPr>
            </w:pPr>
            <w:r w:rsidRPr="001A7D6A">
              <w:rPr>
                <w:b w:val="0"/>
                <w:bCs w:val="0"/>
              </w:rPr>
              <w:t xml:space="preserve">We have a database in which all team members’ home telephone numbers and email addresses are stored. This information is treated with high sensitivity and is only to be used in complete emergencies if the team member is uncontactable using usual work methods e.g., work email address, work telephone number. All team members </w:t>
            </w:r>
            <w:proofErr w:type="gramStart"/>
            <w:r w:rsidRPr="001A7D6A">
              <w:rPr>
                <w:b w:val="0"/>
                <w:bCs w:val="0"/>
              </w:rPr>
              <w:t>are able to</w:t>
            </w:r>
            <w:proofErr w:type="gramEnd"/>
            <w:r w:rsidRPr="001A7D6A">
              <w:rPr>
                <w:b w:val="0"/>
                <w:bCs w:val="0"/>
              </w:rPr>
              <w:t xml:space="preserve"> opt out of having these details stored on the pandemic plan contacts list.</w:t>
            </w:r>
          </w:p>
          <w:p w14:paraId="45983941" w14:textId="77777777" w:rsidR="001A7D6A" w:rsidRPr="001A7D6A" w:rsidRDefault="001A7D6A" w:rsidP="001A7D6A">
            <w:pPr>
              <w:pStyle w:val="MBSbody"/>
              <w:numPr>
                <w:ilvl w:val="0"/>
                <w:numId w:val="186"/>
              </w:numPr>
              <w:rPr>
                <w:b w:val="0"/>
                <w:bCs w:val="0"/>
              </w:rPr>
            </w:pPr>
            <w:r w:rsidRPr="001A7D6A">
              <w:rPr>
                <w:b w:val="0"/>
                <w:bCs w:val="0"/>
              </w:rPr>
              <w:lastRenderedPageBreak/>
              <w:t xml:space="preserve">All employee vaccinations are up to date and appropriate seasonal vaccinations are offered to all staff </w:t>
            </w:r>
            <w:proofErr w:type="gramStart"/>
            <w:r w:rsidRPr="001A7D6A">
              <w:rPr>
                <w:b w:val="0"/>
                <w:bCs w:val="0"/>
              </w:rPr>
              <w:t>in order to</w:t>
            </w:r>
            <w:proofErr w:type="gramEnd"/>
            <w:r w:rsidRPr="001A7D6A">
              <w:rPr>
                <w:b w:val="0"/>
                <w:bCs w:val="0"/>
              </w:rPr>
              <w:t xml:space="preserve"> reduce the transmission of infectious diseases, limiting the risk of staff falling unwell.</w:t>
            </w:r>
          </w:p>
          <w:p w14:paraId="7BD94DDF" w14:textId="77777777" w:rsidR="001A7D6A" w:rsidRPr="001A7D6A" w:rsidRDefault="001A7D6A" w:rsidP="001A7D6A">
            <w:pPr>
              <w:pStyle w:val="MBSbody"/>
              <w:numPr>
                <w:ilvl w:val="0"/>
                <w:numId w:val="186"/>
              </w:numPr>
              <w:rPr>
                <w:b w:val="0"/>
                <w:bCs w:val="0"/>
              </w:rPr>
            </w:pPr>
            <w:r w:rsidRPr="001A7D6A">
              <w:rPr>
                <w:b w:val="0"/>
                <w:bCs w:val="0"/>
              </w:rPr>
              <w:t>All practice team members have been appropriately trained in our pandemic response plan.</w:t>
            </w:r>
          </w:p>
          <w:p w14:paraId="5A8D6D5B" w14:textId="77777777" w:rsidR="001A7D6A" w:rsidRPr="001A7D6A" w:rsidRDefault="001A7D6A" w:rsidP="001A7D6A">
            <w:pPr>
              <w:pStyle w:val="MBSbody"/>
              <w:rPr>
                <w:b w:val="0"/>
                <w:bCs w:val="0"/>
              </w:rPr>
            </w:pPr>
          </w:p>
          <w:p w14:paraId="7EA913F2" w14:textId="77777777" w:rsidR="001A7D6A" w:rsidRPr="001A7D6A" w:rsidRDefault="001A7D6A" w:rsidP="001A7D6A">
            <w:pPr>
              <w:pStyle w:val="MBSbody"/>
              <w:rPr>
                <w:b w:val="0"/>
                <w:bCs w:val="0"/>
                <w:u w:val="single"/>
              </w:rPr>
            </w:pPr>
            <w:r w:rsidRPr="001A7D6A">
              <w:rPr>
                <w:b w:val="0"/>
                <w:bCs w:val="0"/>
                <w:u w:val="single"/>
              </w:rPr>
              <w:t>Respond to effects/</w:t>
            </w:r>
            <w:proofErr w:type="gramStart"/>
            <w:r w:rsidRPr="001A7D6A">
              <w:rPr>
                <w:b w:val="0"/>
                <w:bCs w:val="0"/>
                <w:u w:val="single"/>
              </w:rPr>
              <w:t>recovery</w:t>
            </w:r>
            <w:proofErr w:type="gramEnd"/>
          </w:p>
          <w:p w14:paraId="376F2D97" w14:textId="77777777" w:rsidR="001A7D6A" w:rsidRPr="001A7D6A" w:rsidRDefault="001A7D6A" w:rsidP="001A7D6A">
            <w:pPr>
              <w:pStyle w:val="MBSbody"/>
              <w:rPr>
                <w:b w:val="0"/>
                <w:bCs w:val="0"/>
              </w:rPr>
            </w:pPr>
            <w:r w:rsidRPr="001A7D6A">
              <w:rPr>
                <w:b w:val="0"/>
                <w:bCs w:val="0"/>
              </w:rPr>
              <w:t xml:space="preserve">As the pandemic subsides, there is a planned recovery phase to assist in normalising services and getting work activities back on track. </w:t>
            </w:r>
            <w:proofErr w:type="gramStart"/>
            <w:r w:rsidRPr="001A7D6A">
              <w:rPr>
                <w:b w:val="0"/>
                <w:bCs w:val="0"/>
              </w:rPr>
              <w:t>In order to</w:t>
            </w:r>
            <w:proofErr w:type="gramEnd"/>
            <w:r w:rsidRPr="001A7D6A">
              <w:rPr>
                <w:b w:val="0"/>
                <w:bCs w:val="0"/>
              </w:rPr>
              <w:t xml:space="preserve"> fully recover from the pandemic, consideration is given to the restoration of social, economic, physical and emotional wellbeing. Actions required during this stage will be dependent on the impact that occurred on the usual operations of the practice. Any control measures implemented should be loosened in accordance with the threat of the virus and broader public health measures. </w:t>
            </w:r>
          </w:p>
          <w:p w14:paraId="3F34CB4E" w14:textId="77777777" w:rsidR="001A7D6A" w:rsidRPr="001A7D6A" w:rsidRDefault="001A7D6A" w:rsidP="001A7D6A">
            <w:pPr>
              <w:pStyle w:val="MBSbody"/>
              <w:rPr>
                <w:b w:val="0"/>
                <w:bCs w:val="0"/>
              </w:rPr>
            </w:pPr>
          </w:p>
          <w:p w14:paraId="676833D1" w14:textId="77777777" w:rsidR="001A7D6A" w:rsidRPr="001A7D6A" w:rsidRDefault="001A7D6A" w:rsidP="001A7D6A">
            <w:pPr>
              <w:pStyle w:val="MBSbody"/>
              <w:rPr>
                <w:b w:val="0"/>
                <w:bCs w:val="0"/>
              </w:rPr>
            </w:pPr>
            <w:proofErr w:type="gramStart"/>
            <w:r w:rsidRPr="001A7D6A">
              <w:rPr>
                <w:b w:val="0"/>
                <w:bCs w:val="0"/>
              </w:rPr>
              <w:t>In order to</w:t>
            </w:r>
            <w:proofErr w:type="gramEnd"/>
            <w:r w:rsidRPr="001A7D6A">
              <w:rPr>
                <w:b w:val="0"/>
                <w:bCs w:val="0"/>
              </w:rPr>
              <w:t xml:space="preserve"> recover from the pandemic strategically and effectively, a pandemic recovery team should be established. The pandemic recovery team will be responsible for the development and coordination of the practice’s recovery plan. </w:t>
            </w:r>
          </w:p>
          <w:p w14:paraId="2398D9E1" w14:textId="77777777" w:rsidR="001A7D6A" w:rsidRPr="001A7D6A" w:rsidRDefault="001A7D6A" w:rsidP="001A7D6A">
            <w:pPr>
              <w:pStyle w:val="MBSbody"/>
              <w:rPr>
                <w:b w:val="0"/>
                <w:bCs w:val="0"/>
              </w:rPr>
            </w:pPr>
          </w:p>
          <w:p w14:paraId="39EB575E" w14:textId="77777777" w:rsidR="001A7D6A" w:rsidRPr="001A7D6A" w:rsidRDefault="001A7D6A" w:rsidP="001A7D6A">
            <w:pPr>
              <w:pStyle w:val="MBSbody"/>
              <w:rPr>
                <w:b w:val="0"/>
                <w:bCs w:val="0"/>
              </w:rPr>
            </w:pPr>
            <w:commentRangeStart w:id="151"/>
            <w:r w:rsidRPr="001A7D6A">
              <w:rPr>
                <w:b w:val="0"/>
                <w:bCs w:val="0"/>
              </w:rPr>
              <w:t>In</w:t>
            </w:r>
            <w:commentRangeEnd w:id="151"/>
            <w:r w:rsidRPr="001A7D6A">
              <w:rPr>
                <w:rStyle w:val="CommentReference"/>
                <w:b w:val="0"/>
                <w:bCs w:val="0"/>
                <w:sz w:val="22"/>
              </w:rPr>
              <w:commentReference w:id="151"/>
            </w:r>
            <w:r w:rsidRPr="001A7D6A">
              <w:rPr>
                <w:b w:val="0"/>
                <w:bCs w:val="0"/>
              </w:rPr>
              <w:t xml:space="preserve"> our practice, the membership of the pandemic recovery team consists of the </w:t>
            </w:r>
            <w:r w:rsidRPr="001A7D6A">
              <w:rPr>
                <w:b w:val="0"/>
                <w:bCs w:val="0"/>
                <w:highlight w:val="yellow"/>
              </w:rPr>
              <w:t>&lt;insert roles here, e.g., practice owners, GP Principal, and the practice manager&gt;.</w:t>
            </w:r>
            <w:r w:rsidRPr="001A7D6A">
              <w:rPr>
                <w:b w:val="0"/>
                <w:bCs w:val="0"/>
              </w:rPr>
              <w:t xml:space="preserve"> Team responsibilities consist of:</w:t>
            </w:r>
          </w:p>
          <w:p w14:paraId="148387B2" w14:textId="77777777" w:rsidR="001A7D6A" w:rsidRPr="001A7D6A" w:rsidRDefault="001A7D6A" w:rsidP="001A7D6A">
            <w:pPr>
              <w:pStyle w:val="MBSbody"/>
              <w:numPr>
                <w:ilvl w:val="0"/>
                <w:numId w:val="187"/>
              </w:numPr>
              <w:rPr>
                <w:b w:val="0"/>
                <w:bCs w:val="0"/>
              </w:rPr>
            </w:pPr>
            <w:r w:rsidRPr="001A7D6A">
              <w:rPr>
                <w:b w:val="0"/>
                <w:bCs w:val="0"/>
              </w:rPr>
              <w:t>Keeping up to date with the evolving situation and determining the impact this may have on the practice, as well as the implementation and the safe removal of control measures.</w:t>
            </w:r>
          </w:p>
          <w:p w14:paraId="14F96346" w14:textId="77777777" w:rsidR="001A7D6A" w:rsidRPr="001A7D6A" w:rsidRDefault="001A7D6A" w:rsidP="001A7D6A">
            <w:pPr>
              <w:pStyle w:val="MBSbody"/>
              <w:numPr>
                <w:ilvl w:val="0"/>
                <w:numId w:val="187"/>
              </w:numPr>
              <w:rPr>
                <w:b w:val="0"/>
                <w:bCs w:val="0"/>
              </w:rPr>
            </w:pPr>
            <w:r w:rsidRPr="001A7D6A">
              <w:rPr>
                <w:b w:val="0"/>
                <w:bCs w:val="0"/>
              </w:rPr>
              <w:t>Reporting to senior staff members regularly on the effects on the practice and stages as well as the effectiveness of recovery.</w:t>
            </w:r>
          </w:p>
          <w:p w14:paraId="3E624354" w14:textId="77777777" w:rsidR="001A7D6A" w:rsidRPr="001A7D6A" w:rsidRDefault="001A7D6A" w:rsidP="001A7D6A">
            <w:pPr>
              <w:pStyle w:val="MBSbody"/>
              <w:numPr>
                <w:ilvl w:val="0"/>
                <w:numId w:val="187"/>
              </w:numPr>
              <w:rPr>
                <w:b w:val="0"/>
                <w:bCs w:val="0"/>
              </w:rPr>
            </w:pPr>
            <w:r w:rsidRPr="001A7D6A">
              <w:rPr>
                <w:b w:val="0"/>
                <w:bCs w:val="0"/>
              </w:rPr>
              <w:t>Ensuring that any affected practice staff condition is assessed regularly, determining when it is safe for them to return to work, and when working from home/leave arrangements should be continued.</w:t>
            </w:r>
          </w:p>
          <w:p w14:paraId="5ABDD19E" w14:textId="77777777" w:rsidR="001A7D6A" w:rsidRPr="001A7D6A" w:rsidRDefault="001A7D6A" w:rsidP="001A7D6A">
            <w:pPr>
              <w:pStyle w:val="MBSbody"/>
              <w:numPr>
                <w:ilvl w:val="0"/>
                <w:numId w:val="187"/>
              </w:numPr>
              <w:rPr>
                <w:b w:val="0"/>
                <w:bCs w:val="0"/>
              </w:rPr>
            </w:pPr>
            <w:r w:rsidRPr="001A7D6A">
              <w:rPr>
                <w:b w:val="0"/>
                <w:bCs w:val="0"/>
              </w:rPr>
              <w:t>Tracking the status of practice staff who have become unwell and alerting those who they have been in contact with.</w:t>
            </w:r>
          </w:p>
          <w:p w14:paraId="3F1F8E03" w14:textId="77777777" w:rsidR="001A7D6A" w:rsidRPr="001A7D6A" w:rsidRDefault="001A7D6A" w:rsidP="001A7D6A">
            <w:pPr>
              <w:pStyle w:val="MBSbody"/>
              <w:numPr>
                <w:ilvl w:val="0"/>
                <w:numId w:val="187"/>
              </w:numPr>
              <w:rPr>
                <w:b w:val="0"/>
                <w:bCs w:val="0"/>
              </w:rPr>
            </w:pPr>
            <w:r w:rsidRPr="001A7D6A">
              <w:rPr>
                <w:b w:val="0"/>
                <w:bCs w:val="0"/>
              </w:rPr>
              <w:t>Touching base with the clinical and administration teams regularly to monitor any loss of staff, the impact this has had on the team and arranging for stand in team members where possible.</w:t>
            </w:r>
          </w:p>
          <w:p w14:paraId="3897ED58" w14:textId="77777777" w:rsidR="001A7D6A" w:rsidRPr="001A7D6A" w:rsidRDefault="001A7D6A" w:rsidP="001A7D6A">
            <w:pPr>
              <w:pStyle w:val="MBSbody"/>
              <w:numPr>
                <w:ilvl w:val="0"/>
                <w:numId w:val="187"/>
              </w:numPr>
              <w:rPr>
                <w:b w:val="0"/>
                <w:bCs w:val="0"/>
              </w:rPr>
            </w:pPr>
            <w:r w:rsidRPr="001A7D6A">
              <w:rPr>
                <w:b w:val="0"/>
                <w:bCs w:val="0"/>
              </w:rPr>
              <w:t>Determining the stages of the recovery plan, the continued duration of the plan, and when the plan is no longer required.</w:t>
            </w:r>
          </w:p>
          <w:p w14:paraId="37792428" w14:textId="77777777" w:rsidR="001A7D6A" w:rsidRPr="001A7D6A" w:rsidRDefault="001A7D6A" w:rsidP="001A7D6A">
            <w:pPr>
              <w:pStyle w:val="MBSbody"/>
              <w:numPr>
                <w:ilvl w:val="0"/>
                <w:numId w:val="187"/>
              </w:numPr>
              <w:rPr>
                <w:b w:val="0"/>
                <w:bCs w:val="0"/>
                <w:highlight w:val="yellow"/>
              </w:rPr>
            </w:pPr>
            <w:r w:rsidRPr="001A7D6A">
              <w:rPr>
                <w:b w:val="0"/>
                <w:bCs w:val="0"/>
                <w:highlight w:val="yellow"/>
              </w:rPr>
              <w:lastRenderedPageBreak/>
              <w:t>&lt;insert any further responsibilities of your pandemic response team&gt;</w:t>
            </w:r>
          </w:p>
          <w:p w14:paraId="3D6CEE8B" w14:textId="77777777" w:rsidR="001A7D6A" w:rsidRPr="001A7D6A" w:rsidRDefault="001A7D6A" w:rsidP="001A7D6A">
            <w:pPr>
              <w:pStyle w:val="MBSbody"/>
              <w:rPr>
                <w:b w:val="0"/>
                <w:bCs w:val="0"/>
              </w:rPr>
            </w:pPr>
          </w:p>
          <w:p w14:paraId="17082670" w14:textId="7EE0FC9B" w:rsidR="001A7D6A" w:rsidRPr="001A7D6A" w:rsidRDefault="001A7D6A" w:rsidP="001A7D6A">
            <w:pPr>
              <w:pStyle w:val="MBSbody"/>
              <w:rPr>
                <w:b w:val="0"/>
                <w:bCs w:val="0"/>
              </w:rPr>
            </w:pPr>
            <w:r w:rsidRPr="001A7D6A">
              <w:rPr>
                <w:b w:val="0"/>
                <w:bCs w:val="0"/>
              </w:rPr>
              <w:t xml:space="preserve">The pandemic recovery team will also take into consideration existing business continuity plans (also refer to Section – Non-medical emergency response and business continuity). </w:t>
            </w:r>
          </w:p>
          <w:p w14:paraId="2EB7454B" w14:textId="77777777" w:rsidR="001A7D6A" w:rsidRPr="001A7D6A" w:rsidRDefault="001A7D6A" w:rsidP="001A7D6A">
            <w:pPr>
              <w:pStyle w:val="MBSbody"/>
              <w:rPr>
                <w:b w:val="0"/>
                <w:bCs w:val="0"/>
                <w:u w:val="single"/>
              </w:rPr>
            </w:pPr>
          </w:p>
          <w:p w14:paraId="47EA2756" w14:textId="77777777" w:rsidR="001A7D6A" w:rsidRPr="001A7D6A" w:rsidRDefault="001A7D6A" w:rsidP="001A7D6A">
            <w:pPr>
              <w:pStyle w:val="MBSbody"/>
              <w:rPr>
                <w:b w:val="0"/>
                <w:bCs w:val="0"/>
                <w:u w:val="single"/>
              </w:rPr>
            </w:pPr>
            <w:r w:rsidRPr="001A7D6A">
              <w:rPr>
                <w:b w:val="0"/>
                <w:bCs w:val="0"/>
                <w:u w:val="single"/>
              </w:rPr>
              <w:t xml:space="preserve">Pandemic Response Analysis </w:t>
            </w:r>
          </w:p>
          <w:p w14:paraId="7CF3E6F4" w14:textId="77777777" w:rsidR="001A7D6A" w:rsidRPr="001A7D6A" w:rsidRDefault="001A7D6A" w:rsidP="001A7D6A">
            <w:pPr>
              <w:pStyle w:val="MBSbody"/>
              <w:rPr>
                <w:b w:val="0"/>
                <w:bCs w:val="0"/>
              </w:rPr>
            </w:pPr>
            <w:r w:rsidRPr="001A7D6A">
              <w:rPr>
                <w:b w:val="0"/>
                <w:bCs w:val="0"/>
              </w:rPr>
              <w:t xml:space="preserve">From the impact of a pandemic, it is important to assess and analyse the response measures that were taken and determine what worked well and how things can be improved if the situation were to occur again. </w:t>
            </w:r>
          </w:p>
          <w:p w14:paraId="33F0213E" w14:textId="77777777" w:rsidR="001A7D6A" w:rsidRPr="001A7D6A" w:rsidRDefault="001A7D6A" w:rsidP="001A7D6A">
            <w:pPr>
              <w:pStyle w:val="MBSbody"/>
              <w:rPr>
                <w:b w:val="0"/>
                <w:bCs w:val="0"/>
              </w:rPr>
            </w:pPr>
          </w:p>
          <w:p w14:paraId="1E381214" w14:textId="77777777" w:rsidR="001A7D6A" w:rsidRPr="001A7D6A" w:rsidRDefault="001A7D6A" w:rsidP="001A7D6A">
            <w:pPr>
              <w:pStyle w:val="MBSbody"/>
              <w:rPr>
                <w:b w:val="0"/>
                <w:bCs w:val="0"/>
              </w:rPr>
            </w:pPr>
            <w:r w:rsidRPr="001A7D6A">
              <w:rPr>
                <w:b w:val="0"/>
                <w:bCs w:val="0"/>
              </w:rPr>
              <w:t xml:space="preserve">Evaluations of the weaknesses that occurred when handling the situation are crucial for determining improvements and minimising risk in the future. It is also critical to capture any strengths from the practice response and effective control measures as they may be permanently implemented into daily operations of the practice. </w:t>
            </w:r>
          </w:p>
          <w:p w14:paraId="681A58D6" w14:textId="77777777" w:rsidR="001A7D6A" w:rsidRPr="001A7D6A" w:rsidRDefault="001A7D6A" w:rsidP="001A7D6A">
            <w:pPr>
              <w:pStyle w:val="MBSbody"/>
              <w:rPr>
                <w:b w:val="0"/>
                <w:bCs w:val="0"/>
              </w:rPr>
            </w:pPr>
          </w:p>
          <w:p w14:paraId="55CF0632" w14:textId="77777777" w:rsidR="001A7D6A" w:rsidRPr="001A7D6A" w:rsidRDefault="001A7D6A" w:rsidP="001A7D6A">
            <w:pPr>
              <w:pStyle w:val="MBSbody"/>
              <w:rPr>
                <w:b w:val="0"/>
                <w:bCs w:val="0"/>
              </w:rPr>
            </w:pPr>
            <w:r w:rsidRPr="001A7D6A">
              <w:rPr>
                <w:b w:val="0"/>
                <w:bCs w:val="0"/>
              </w:rPr>
              <w:t>When reviewing the practice recovery systems and their ability to combat the impacts of the pandemic, the following is considered:</w:t>
            </w:r>
          </w:p>
          <w:p w14:paraId="022DA10E" w14:textId="77777777" w:rsidR="001A7D6A" w:rsidRPr="001A7D6A" w:rsidRDefault="001A7D6A" w:rsidP="001A7D6A">
            <w:pPr>
              <w:pStyle w:val="MBSbody"/>
              <w:numPr>
                <w:ilvl w:val="0"/>
                <w:numId w:val="188"/>
              </w:numPr>
              <w:rPr>
                <w:b w:val="0"/>
                <w:bCs w:val="0"/>
              </w:rPr>
            </w:pPr>
            <w:r w:rsidRPr="001A7D6A">
              <w:rPr>
                <w:b w:val="0"/>
                <w:bCs w:val="0"/>
              </w:rPr>
              <w:t>Key lessons learned,</w:t>
            </w:r>
          </w:p>
          <w:p w14:paraId="2B88575A" w14:textId="77777777" w:rsidR="001A7D6A" w:rsidRPr="001A7D6A" w:rsidRDefault="001A7D6A" w:rsidP="001A7D6A">
            <w:pPr>
              <w:pStyle w:val="MBSbody"/>
              <w:numPr>
                <w:ilvl w:val="0"/>
                <w:numId w:val="188"/>
              </w:numPr>
              <w:rPr>
                <w:b w:val="0"/>
                <w:bCs w:val="0"/>
              </w:rPr>
            </w:pPr>
            <w:r w:rsidRPr="001A7D6A">
              <w:rPr>
                <w:b w:val="0"/>
                <w:bCs w:val="0"/>
              </w:rPr>
              <w:t>Key strengths of response to the pandemic,</w:t>
            </w:r>
          </w:p>
          <w:p w14:paraId="288BD331" w14:textId="77777777" w:rsidR="001A7D6A" w:rsidRPr="001A7D6A" w:rsidRDefault="001A7D6A" w:rsidP="001A7D6A">
            <w:pPr>
              <w:pStyle w:val="MBSbody"/>
              <w:numPr>
                <w:ilvl w:val="0"/>
                <w:numId w:val="188"/>
              </w:numPr>
              <w:rPr>
                <w:b w:val="0"/>
                <w:bCs w:val="0"/>
              </w:rPr>
            </w:pPr>
            <w:r w:rsidRPr="001A7D6A">
              <w:rPr>
                <w:b w:val="0"/>
                <w:bCs w:val="0"/>
              </w:rPr>
              <w:t>Key weaknesses of response to the pandemic,</w:t>
            </w:r>
          </w:p>
          <w:p w14:paraId="1731D1D3" w14:textId="77777777" w:rsidR="001A7D6A" w:rsidRPr="001A7D6A" w:rsidRDefault="001A7D6A" w:rsidP="001A7D6A">
            <w:pPr>
              <w:pStyle w:val="MBSbody"/>
              <w:numPr>
                <w:ilvl w:val="0"/>
                <w:numId w:val="188"/>
              </w:numPr>
              <w:rPr>
                <w:b w:val="0"/>
                <w:bCs w:val="0"/>
              </w:rPr>
            </w:pPr>
            <w:r w:rsidRPr="001A7D6A">
              <w:rPr>
                <w:b w:val="0"/>
                <w:bCs w:val="0"/>
              </w:rPr>
              <w:t>Changes needed to improve the practice pandemic response,</w:t>
            </w:r>
          </w:p>
          <w:p w14:paraId="6D4B4904" w14:textId="77777777" w:rsidR="001A7D6A" w:rsidRPr="001A7D6A" w:rsidRDefault="001A7D6A" w:rsidP="001A7D6A">
            <w:pPr>
              <w:pStyle w:val="MBSbody"/>
              <w:numPr>
                <w:ilvl w:val="0"/>
                <w:numId w:val="188"/>
              </w:numPr>
              <w:rPr>
                <w:b w:val="0"/>
                <w:bCs w:val="0"/>
              </w:rPr>
            </w:pPr>
            <w:r w:rsidRPr="001A7D6A">
              <w:rPr>
                <w:b w:val="0"/>
                <w:bCs w:val="0"/>
              </w:rPr>
              <w:t>Updates required for business continuity plan in response to implemented changes, and</w:t>
            </w:r>
          </w:p>
          <w:p w14:paraId="7C3D1596" w14:textId="77777777" w:rsidR="001A7D6A" w:rsidRPr="001A7D6A" w:rsidRDefault="001A7D6A" w:rsidP="001A7D6A">
            <w:pPr>
              <w:pStyle w:val="MBSbody"/>
              <w:numPr>
                <w:ilvl w:val="0"/>
                <w:numId w:val="188"/>
              </w:numPr>
              <w:rPr>
                <w:b w:val="0"/>
                <w:bCs w:val="0"/>
                <w:highlight w:val="yellow"/>
              </w:rPr>
            </w:pPr>
            <w:r w:rsidRPr="001A7D6A">
              <w:rPr>
                <w:b w:val="0"/>
                <w:bCs w:val="0"/>
                <w:highlight w:val="yellow"/>
              </w:rPr>
              <w:t>&lt;insert any further considerations relevant to your practice&gt;</w:t>
            </w:r>
          </w:p>
          <w:p w14:paraId="4E721480" w14:textId="77777777" w:rsidR="001A7D6A" w:rsidRPr="001A7D6A" w:rsidRDefault="001A7D6A" w:rsidP="001A7D6A">
            <w:pPr>
              <w:pStyle w:val="MBSbody"/>
              <w:rPr>
                <w:b w:val="0"/>
                <w:bCs w:val="0"/>
              </w:rPr>
            </w:pPr>
          </w:p>
          <w:p w14:paraId="098959D4" w14:textId="77777777" w:rsidR="001A7D6A" w:rsidRPr="001A7D6A" w:rsidRDefault="001A7D6A" w:rsidP="001A7D6A">
            <w:pPr>
              <w:pStyle w:val="MBSbody"/>
              <w:rPr>
                <w:b w:val="0"/>
                <w:bCs w:val="0"/>
                <w:u w:val="single"/>
              </w:rPr>
            </w:pPr>
            <w:r w:rsidRPr="001A7D6A">
              <w:rPr>
                <w:b w:val="0"/>
                <w:bCs w:val="0"/>
                <w:u w:val="single"/>
              </w:rPr>
              <w:t>Support for Practice Team Members</w:t>
            </w:r>
          </w:p>
          <w:p w14:paraId="7547DFFF" w14:textId="77777777" w:rsidR="001A7D6A" w:rsidRPr="001A7D6A" w:rsidRDefault="001A7D6A" w:rsidP="001A7D6A">
            <w:pPr>
              <w:pStyle w:val="MBSbody"/>
              <w:rPr>
                <w:b w:val="0"/>
                <w:bCs w:val="0"/>
              </w:rPr>
            </w:pPr>
            <w:r w:rsidRPr="001A7D6A">
              <w:rPr>
                <w:b w:val="0"/>
                <w:bCs w:val="0"/>
              </w:rPr>
              <w:t xml:space="preserve">Working in healthcare may produce anxiety among staff during a pandemic. We have control measures in place including </w:t>
            </w:r>
            <w:r w:rsidRPr="001A7D6A">
              <w:rPr>
                <w:b w:val="0"/>
                <w:bCs w:val="0"/>
                <w:highlight w:val="yellow"/>
              </w:rPr>
              <w:t xml:space="preserve">&lt;insert control measures implemented in the practice e.g., promoting a supportive work environment, providing practice team members with up to date, relevant critical information </w:t>
            </w:r>
            <w:proofErr w:type="gramStart"/>
            <w:r w:rsidRPr="001A7D6A">
              <w:rPr>
                <w:b w:val="0"/>
                <w:bCs w:val="0"/>
                <w:highlight w:val="yellow"/>
              </w:rPr>
              <w:t>in regards to</w:t>
            </w:r>
            <w:proofErr w:type="gramEnd"/>
            <w:r w:rsidRPr="001A7D6A">
              <w:rPr>
                <w:b w:val="0"/>
                <w:bCs w:val="0"/>
                <w:highlight w:val="yellow"/>
              </w:rPr>
              <w:t xml:space="preserve"> developments on the virus and other protective measures that have been taken in the work place&gt;.</w:t>
            </w:r>
          </w:p>
          <w:p w14:paraId="61692C80" w14:textId="77777777" w:rsidR="001A7D6A" w:rsidRPr="001A7D6A" w:rsidRDefault="001A7D6A" w:rsidP="001A7D6A">
            <w:pPr>
              <w:pStyle w:val="MBSbody"/>
              <w:rPr>
                <w:b w:val="0"/>
                <w:bCs w:val="0"/>
              </w:rPr>
            </w:pPr>
          </w:p>
          <w:p w14:paraId="1ADD15E0" w14:textId="77777777" w:rsidR="001A7D6A" w:rsidRPr="001A7D6A" w:rsidRDefault="001A7D6A" w:rsidP="001A7D6A">
            <w:pPr>
              <w:pStyle w:val="MBSbody"/>
              <w:rPr>
                <w:b w:val="0"/>
                <w:bCs w:val="0"/>
              </w:rPr>
            </w:pPr>
            <w:r w:rsidRPr="001A7D6A">
              <w:rPr>
                <w:b w:val="0"/>
                <w:bCs w:val="0"/>
              </w:rPr>
              <w:t xml:space="preserve">During the midst of a pandemic, practice team members may experience unfamiliar work and increased workloads. </w:t>
            </w:r>
            <w:proofErr w:type="gramStart"/>
            <w:r w:rsidRPr="001A7D6A">
              <w:rPr>
                <w:b w:val="0"/>
                <w:bCs w:val="0"/>
              </w:rPr>
              <w:t>In an effort to</w:t>
            </w:r>
            <w:proofErr w:type="gramEnd"/>
            <w:r w:rsidRPr="001A7D6A">
              <w:rPr>
                <w:b w:val="0"/>
                <w:bCs w:val="0"/>
              </w:rPr>
              <w:t xml:space="preserve"> reduce stress in these circumstances, our practice sets clear performance expectations and promotes a supportive team environment, setting daily goals. We also closely monitor and supervise each practice team member with the employee assistance programs available, as required.</w:t>
            </w:r>
          </w:p>
          <w:p w14:paraId="2E9CF104" w14:textId="77777777" w:rsidR="001A7D6A" w:rsidRPr="001A7D6A" w:rsidRDefault="001A7D6A" w:rsidP="001A7D6A">
            <w:pPr>
              <w:pStyle w:val="MBSbody"/>
              <w:rPr>
                <w:b w:val="0"/>
                <w:bCs w:val="0"/>
              </w:rPr>
            </w:pPr>
          </w:p>
          <w:p w14:paraId="55D6FA99" w14:textId="77777777" w:rsidR="001A7D6A" w:rsidRPr="001A7D6A" w:rsidRDefault="001A7D6A" w:rsidP="001A7D6A">
            <w:pPr>
              <w:pStyle w:val="MBSbody"/>
              <w:rPr>
                <w:b w:val="0"/>
                <w:bCs w:val="0"/>
              </w:rPr>
            </w:pPr>
            <w:r w:rsidRPr="001A7D6A">
              <w:rPr>
                <w:b w:val="0"/>
                <w:bCs w:val="0"/>
              </w:rPr>
              <w:t>It is also common that some practice team members experience psychological strain due to fatigue and insomnia. At our practice, we support our practice team members by:</w:t>
            </w:r>
          </w:p>
          <w:p w14:paraId="335898BF" w14:textId="77777777" w:rsidR="001A7D6A" w:rsidRPr="001A7D6A" w:rsidRDefault="001A7D6A" w:rsidP="001A7D6A">
            <w:pPr>
              <w:pStyle w:val="MBSbody"/>
              <w:rPr>
                <w:b w:val="0"/>
                <w:bCs w:val="0"/>
              </w:rPr>
            </w:pPr>
            <w:r w:rsidRPr="001A7D6A">
              <w:rPr>
                <w:b w:val="0"/>
                <w:bCs w:val="0"/>
              </w:rPr>
              <w:t>Advising all team members that their health and wellbeing is our priority.</w:t>
            </w:r>
          </w:p>
          <w:p w14:paraId="68E8B711" w14:textId="77777777" w:rsidR="001A7D6A" w:rsidRPr="001A7D6A" w:rsidRDefault="001A7D6A" w:rsidP="001A7D6A">
            <w:pPr>
              <w:pStyle w:val="MBSbody"/>
              <w:rPr>
                <w:b w:val="0"/>
                <w:bCs w:val="0"/>
              </w:rPr>
            </w:pPr>
            <w:r w:rsidRPr="001A7D6A">
              <w:rPr>
                <w:b w:val="0"/>
                <w:bCs w:val="0"/>
              </w:rPr>
              <w:t xml:space="preserve">Where possible, we allow practice team members to work from home </w:t>
            </w:r>
            <w:proofErr w:type="gramStart"/>
            <w:r w:rsidRPr="001A7D6A">
              <w:rPr>
                <w:b w:val="0"/>
                <w:bCs w:val="0"/>
              </w:rPr>
              <w:t>in an effort to</w:t>
            </w:r>
            <w:proofErr w:type="gramEnd"/>
            <w:r w:rsidRPr="001A7D6A">
              <w:rPr>
                <w:b w:val="0"/>
                <w:bCs w:val="0"/>
              </w:rPr>
              <w:t xml:space="preserve"> reduce the potential for their exposure to an infectious person.</w:t>
            </w:r>
          </w:p>
          <w:p w14:paraId="42C405A8" w14:textId="77777777" w:rsidR="001A7D6A" w:rsidRPr="001A7D6A" w:rsidRDefault="001A7D6A" w:rsidP="001A7D6A">
            <w:pPr>
              <w:pStyle w:val="MBSbody"/>
              <w:rPr>
                <w:b w:val="0"/>
                <w:bCs w:val="0"/>
              </w:rPr>
            </w:pPr>
            <w:r w:rsidRPr="001A7D6A">
              <w:rPr>
                <w:b w:val="0"/>
                <w:bCs w:val="0"/>
              </w:rPr>
              <w:t>Giving up to date, accurate information to all team members on decisions or changes in processes, including the control measures being implemented.</w:t>
            </w:r>
          </w:p>
          <w:p w14:paraId="7519C8E2" w14:textId="77777777" w:rsidR="001A7D6A" w:rsidRPr="001A7D6A" w:rsidRDefault="001A7D6A" w:rsidP="001A7D6A">
            <w:pPr>
              <w:pStyle w:val="MBSbody"/>
              <w:rPr>
                <w:b w:val="0"/>
                <w:bCs w:val="0"/>
              </w:rPr>
            </w:pPr>
            <w:r w:rsidRPr="001A7D6A">
              <w:rPr>
                <w:b w:val="0"/>
                <w:bCs w:val="0"/>
              </w:rPr>
              <w:t>Offering counselling and support to all staff members that have been affected, physically, mentally or those who have experienced a loss due to the pandemic.</w:t>
            </w:r>
          </w:p>
          <w:p w14:paraId="793C718C" w14:textId="77777777" w:rsidR="001A7D6A" w:rsidRPr="001A7D6A" w:rsidRDefault="001A7D6A" w:rsidP="001A7D6A">
            <w:pPr>
              <w:pStyle w:val="MBSbody"/>
              <w:rPr>
                <w:b w:val="0"/>
                <w:bCs w:val="0"/>
              </w:rPr>
            </w:pPr>
            <w:r w:rsidRPr="001A7D6A">
              <w:rPr>
                <w:b w:val="0"/>
                <w:bCs w:val="0"/>
              </w:rPr>
              <w:t>Encouraging all team members to create a self-care plan and supporting them in this development (also refer to Section 3.7 – Self-care).</w:t>
            </w:r>
          </w:p>
          <w:p w14:paraId="1EDCF3FC" w14:textId="77777777" w:rsidR="001A7D6A" w:rsidRPr="001A7D6A" w:rsidRDefault="001A7D6A" w:rsidP="001A7D6A">
            <w:pPr>
              <w:pStyle w:val="MBSbody"/>
              <w:rPr>
                <w:b w:val="0"/>
                <w:bCs w:val="0"/>
              </w:rPr>
            </w:pPr>
            <w:r w:rsidRPr="001A7D6A">
              <w:rPr>
                <w:b w:val="0"/>
                <w:bCs w:val="0"/>
              </w:rPr>
              <w:t xml:space="preserve">When working from home, hosting daily </w:t>
            </w:r>
            <w:proofErr w:type="gramStart"/>
            <w:r w:rsidRPr="001A7D6A">
              <w:rPr>
                <w:b w:val="0"/>
                <w:bCs w:val="0"/>
              </w:rPr>
              <w:t>catch-ups</w:t>
            </w:r>
            <w:proofErr w:type="gramEnd"/>
            <w:r w:rsidRPr="001A7D6A">
              <w:rPr>
                <w:b w:val="0"/>
                <w:bCs w:val="0"/>
              </w:rPr>
              <w:t xml:space="preserve"> via video calls to keep visually connected.</w:t>
            </w:r>
          </w:p>
          <w:p w14:paraId="1D88C239" w14:textId="77777777" w:rsidR="001A7D6A" w:rsidRPr="001A7D6A" w:rsidRDefault="001A7D6A" w:rsidP="001A7D6A">
            <w:pPr>
              <w:pStyle w:val="MBSbody"/>
              <w:rPr>
                <w:b w:val="0"/>
                <w:bCs w:val="0"/>
              </w:rPr>
            </w:pPr>
            <w:r w:rsidRPr="001A7D6A">
              <w:rPr>
                <w:b w:val="0"/>
                <w:bCs w:val="0"/>
              </w:rPr>
              <w:t>Providing advice from credible sources.</w:t>
            </w:r>
          </w:p>
          <w:p w14:paraId="228FB69D" w14:textId="77777777" w:rsidR="001A7D6A" w:rsidRPr="001A7D6A" w:rsidRDefault="001A7D6A" w:rsidP="001A7D6A">
            <w:pPr>
              <w:pStyle w:val="MBSbody"/>
              <w:rPr>
                <w:b w:val="0"/>
                <w:bCs w:val="0"/>
                <w:highlight w:val="yellow"/>
              </w:rPr>
            </w:pPr>
            <w:r w:rsidRPr="001A7D6A">
              <w:rPr>
                <w:b w:val="0"/>
                <w:bCs w:val="0"/>
                <w:highlight w:val="yellow"/>
              </w:rPr>
              <w:t>&lt;insert any further measures taken in the practice to support employees&gt;</w:t>
            </w:r>
          </w:p>
          <w:p w14:paraId="5635E531" w14:textId="5273A192" w:rsidR="001A7D6A" w:rsidRPr="004D5DBB" w:rsidRDefault="001A7D6A" w:rsidP="004472FD">
            <w:pPr>
              <w:pStyle w:val="Bullet"/>
              <w:numPr>
                <w:ilvl w:val="0"/>
                <w:numId w:val="0"/>
              </w:numPr>
              <w:rPr>
                <w:b/>
                <w:bCs/>
              </w:rPr>
            </w:pPr>
          </w:p>
        </w:tc>
      </w:tr>
      <w:tr w:rsidR="004472FD" w:rsidRPr="004D5DBB" w14:paraId="1508D20F" w14:textId="77777777" w:rsidTr="008B2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7C987843" w14:textId="7A4B789D" w:rsidR="004472FD" w:rsidRPr="001A7D6A" w:rsidRDefault="004472FD" w:rsidP="001A7D6A">
            <w:pPr>
              <w:pStyle w:val="MBSPolicyheading"/>
              <w:rPr>
                <w:b/>
                <w:bCs/>
              </w:rPr>
            </w:pPr>
            <w:r w:rsidRPr="001A7D6A">
              <w:rPr>
                <w:b/>
                <w:bCs/>
              </w:rPr>
              <w:lastRenderedPageBreak/>
              <w:t>Non-medical emergency response</w:t>
            </w:r>
            <w:r w:rsidR="001A7D6A">
              <w:rPr>
                <w:b/>
                <w:bCs/>
              </w:rPr>
              <w:t xml:space="preserve"> and business continuity Policy</w:t>
            </w:r>
            <w:r w:rsidRPr="001A7D6A">
              <w:rPr>
                <w:b/>
                <w:bCs/>
              </w:rPr>
              <w:t xml:space="preserve"> </w:t>
            </w:r>
          </w:p>
          <w:p w14:paraId="27836164" w14:textId="77777777" w:rsidR="001A7D6A" w:rsidRDefault="001A7D6A" w:rsidP="001A7D6A">
            <w:pPr>
              <w:pStyle w:val="MBSbody"/>
            </w:pPr>
          </w:p>
          <w:p w14:paraId="3D313B07" w14:textId="3C5F1A5E" w:rsidR="001A7D6A" w:rsidRPr="001A7D6A" w:rsidRDefault="001A7D6A" w:rsidP="001A7D6A">
            <w:pPr>
              <w:pStyle w:val="MBSbody"/>
            </w:pPr>
            <w:r w:rsidRPr="001A7D6A">
              <w:t xml:space="preserve">Non-medical emergencies may occur that will require a quick, </w:t>
            </w:r>
            <w:proofErr w:type="gramStart"/>
            <w:r w:rsidRPr="001A7D6A">
              <w:t>informed</w:t>
            </w:r>
            <w:proofErr w:type="gramEnd"/>
            <w:r w:rsidRPr="001A7D6A">
              <w:t xml:space="preserve"> and effective response from our practice team.</w:t>
            </w:r>
          </w:p>
          <w:p w14:paraId="24B25D67" w14:textId="77777777" w:rsidR="001A7D6A" w:rsidRPr="001A7D6A" w:rsidRDefault="001A7D6A" w:rsidP="001A7D6A">
            <w:pPr>
              <w:pStyle w:val="MBSbody"/>
            </w:pPr>
          </w:p>
          <w:p w14:paraId="69B5F46F" w14:textId="77777777" w:rsidR="001A7D6A" w:rsidRPr="001A7D6A" w:rsidRDefault="001A7D6A" w:rsidP="001A7D6A">
            <w:pPr>
              <w:pStyle w:val="MBSbody"/>
            </w:pPr>
            <w:r w:rsidRPr="001A7D6A">
              <w:t xml:space="preserve">Types of non-medical emergencies </w:t>
            </w:r>
            <w:proofErr w:type="gramStart"/>
            <w:r w:rsidRPr="001A7D6A">
              <w:t>include:</w:t>
            </w:r>
            <w:proofErr w:type="gramEnd"/>
            <w:r w:rsidRPr="001A7D6A">
              <w:t xml:space="preserve"> failure of electricity supply, telephone or water; fire or false fire alarm; property damage; break-in; abusive or threatening telephone calls or persons at the practice; leakage of toxic chemicals; or bomb threats and letter bombs.</w:t>
            </w:r>
          </w:p>
          <w:p w14:paraId="046F3320" w14:textId="77777777" w:rsidR="001A7D6A" w:rsidRPr="001A7D6A" w:rsidRDefault="001A7D6A" w:rsidP="001A7D6A">
            <w:pPr>
              <w:pStyle w:val="MBSbody"/>
            </w:pPr>
          </w:p>
          <w:p w14:paraId="3908FC36" w14:textId="77777777" w:rsidR="001A7D6A" w:rsidRPr="001A7D6A" w:rsidRDefault="001A7D6A" w:rsidP="001A7D6A">
            <w:pPr>
              <w:pStyle w:val="MBSbody"/>
            </w:pPr>
            <w:r w:rsidRPr="001A7D6A">
              <w:t xml:space="preserve">It is important that our practice has contingency plans for unexpected events such as natural disasters, national or local infection outbreaks or the sudden, unexpected absence of clinical team members or computer system failures (also refer to Section 4.27 – Response to Pandemic Outbreaks, Section 8.2 – Risk assessment and management and Section 6.2 – Computer information security). </w:t>
            </w:r>
          </w:p>
          <w:p w14:paraId="28C07631" w14:textId="77777777" w:rsidR="001A7D6A" w:rsidRPr="001A7D6A" w:rsidRDefault="001A7D6A" w:rsidP="001A7D6A">
            <w:pPr>
              <w:pStyle w:val="MBSbody"/>
            </w:pPr>
          </w:p>
          <w:p w14:paraId="7A82EFB8" w14:textId="77777777" w:rsidR="001A7D6A" w:rsidRPr="001A7D6A" w:rsidRDefault="001A7D6A" w:rsidP="001A7D6A">
            <w:pPr>
              <w:pStyle w:val="MBSbody"/>
            </w:pPr>
            <w:r w:rsidRPr="001A7D6A">
              <w:t xml:space="preserve">In an emergency, especially one such as a pandemic, the demand for healthcare services generally increases, so it is crucial that our practice can continue to provide services during this time, if appropriate. </w:t>
            </w:r>
          </w:p>
          <w:p w14:paraId="0C334F59" w14:textId="77777777" w:rsidR="001A7D6A" w:rsidRPr="001A7D6A" w:rsidRDefault="001A7D6A" w:rsidP="001A7D6A">
            <w:pPr>
              <w:pStyle w:val="MBSbody"/>
            </w:pPr>
          </w:p>
          <w:p w14:paraId="2777B338" w14:textId="77777777" w:rsidR="001A7D6A" w:rsidRPr="001A7D6A" w:rsidRDefault="001A7D6A" w:rsidP="001A7D6A">
            <w:pPr>
              <w:pStyle w:val="MBSbody"/>
            </w:pPr>
            <w:r w:rsidRPr="001A7D6A">
              <w:lastRenderedPageBreak/>
              <w:t>As unplanned absence of clinical team members can affect our practice’s ability to provide quality patient care, we consider succession planning, and encourage the practice team to share their skills and knowledge among other members.</w:t>
            </w:r>
          </w:p>
          <w:p w14:paraId="3623336D" w14:textId="77777777" w:rsidR="001A7D6A" w:rsidRPr="001A7D6A" w:rsidRDefault="001A7D6A" w:rsidP="001A7D6A">
            <w:pPr>
              <w:pStyle w:val="MBSbody"/>
            </w:pPr>
          </w:p>
          <w:p w14:paraId="7F78AC65" w14:textId="77777777" w:rsidR="001A7D6A" w:rsidRPr="001A7D6A" w:rsidRDefault="001A7D6A" w:rsidP="001A7D6A">
            <w:pPr>
              <w:pStyle w:val="MBSbody"/>
            </w:pPr>
            <w:r w:rsidRPr="001A7D6A">
              <w:t xml:space="preserve">We have mechanisms in place to ensure the timely acquisition and dissemination of information (including regular updates) about alerts, emerging diseases, local </w:t>
            </w:r>
            <w:proofErr w:type="gramStart"/>
            <w:r w:rsidRPr="001A7D6A">
              <w:t>disasters</w:t>
            </w:r>
            <w:proofErr w:type="gramEnd"/>
            <w:r w:rsidRPr="001A7D6A">
              <w:t xml:space="preserve"> or emergencies. </w:t>
            </w:r>
          </w:p>
          <w:p w14:paraId="537A89B0" w14:textId="77777777" w:rsidR="001A7D6A" w:rsidRPr="001A7D6A" w:rsidRDefault="001A7D6A" w:rsidP="001A7D6A">
            <w:pPr>
              <w:pStyle w:val="MBSbody"/>
            </w:pPr>
          </w:p>
          <w:p w14:paraId="1F010D77" w14:textId="77777777" w:rsidR="001A7D6A" w:rsidRPr="001A7D6A" w:rsidRDefault="001A7D6A" w:rsidP="001A7D6A">
            <w:pPr>
              <w:pStyle w:val="MBSbody"/>
            </w:pPr>
            <w:r w:rsidRPr="001A7D6A">
              <w:t xml:space="preserve">The practice has appointed </w:t>
            </w:r>
            <w:r w:rsidRPr="004A5E76">
              <w:rPr>
                <w:highlight w:val="yellow"/>
              </w:rPr>
              <w:t>&lt;insert person’s name and position title</w:t>
            </w:r>
            <w:r w:rsidRPr="001A7D6A">
              <w:t xml:space="preserve">&gt; with primary responsibility for managing and executing our practice’s non-medical emergency response and business continuity plan. Specific areas of responsibility can be delegated to other nominated members of the practice team and these responsibilities, where allocated, are documented in the relevant position descriptions. </w:t>
            </w:r>
          </w:p>
          <w:p w14:paraId="5A74189F" w14:textId="77777777" w:rsidR="004A5E76" w:rsidRDefault="004A5E76" w:rsidP="001A7D6A">
            <w:pPr>
              <w:pStyle w:val="MBSbody"/>
            </w:pPr>
          </w:p>
          <w:p w14:paraId="066E509F" w14:textId="32E16DFE" w:rsidR="001A7D6A" w:rsidRPr="004A5E76" w:rsidRDefault="001A7D6A" w:rsidP="001A7D6A">
            <w:pPr>
              <w:pStyle w:val="MBSbody"/>
            </w:pPr>
            <w:r w:rsidRPr="004A5E76">
              <w:t>Procedure</w:t>
            </w:r>
            <w:r w:rsidR="004A5E76" w:rsidRPr="004A5E76">
              <w:t>s</w:t>
            </w:r>
          </w:p>
          <w:p w14:paraId="511794B0" w14:textId="77777777" w:rsidR="001A7D6A" w:rsidRPr="001A7D6A" w:rsidRDefault="001A7D6A" w:rsidP="001A7D6A">
            <w:pPr>
              <w:pStyle w:val="MBSbody"/>
            </w:pPr>
          </w:p>
          <w:p w14:paraId="10B0153B" w14:textId="77777777" w:rsidR="001A7D6A" w:rsidRPr="001A7D6A" w:rsidRDefault="001A7D6A" w:rsidP="001A7D6A">
            <w:pPr>
              <w:pStyle w:val="MBSbody"/>
            </w:pPr>
            <w:r w:rsidRPr="001A7D6A">
              <w:t xml:space="preserve">Our practice’s Emergency Response Business Continuity Plan is located </w:t>
            </w:r>
            <w:r w:rsidRPr="004A5E76">
              <w:rPr>
                <w:highlight w:val="yellow"/>
              </w:rPr>
              <w:t>&lt;insert where to find your practice’s documented emergency response and business continuity plan</w:t>
            </w:r>
            <w:r w:rsidRPr="001A7D6A">
              <w:t>&gt; and details what the practice team could do to re-establish our practice’s operations, when appropriate, if our practice needs to close due to an emergency.</w:t>
            </w:r>
          </w:p>
          <w:p w14:paraId="4E2B447C" w14:textId="77777777" w:rsidR="001A7D6A" w:rsidRPr="001A7D6A" w:rsidRDefault="001A7D6A" w:rsidP="001A7D6A">
            <w:pPr>
              <w:pStyle w:val="MBSbody"/>
            </w:pPr>
          </w:p>
          <w:p w14:paraId="6CEF30E5" w14:textId="77777777" w:rsidR="001A7D6A" w:rsidRPr="001A7D6A" w:rsidRDefault="001A7D6A" w:rsidP="001A7D6A">
            <w:pPr>
              <w:pStyle w:val="MBSbody"/>
            </w:pPr>
            <w:r w:rsidRPr="001A7D6A">
              <w:t xml:space="preserve">The purpose of the Emergency Response Business Continuity Plan is to formalise emergency procedures, including fire safety precautions within the practice, so that those who are required to take actions related to the protection of life and property have a reference and a basis for their decisions and actions. </w:t>
            </w:r>
          </w:p>
          <w:p w14:paraId="2F33B7F4" w14:textId="77777777" w:rsidR="001A7D6A" w:rsidRPr="001A7D6A" w:rsidRDefault="001A7D6A" w:rsidP="001A7D6A">
            <w:pPr>
              <w:pStyle w:val="MBSbody"/>
            </w:pPr>
          </w:p>
          <w:p w14:paraId="6E24E1BB" w14:textId="77777777" w:rsidR="001A7D6A" w:rsidRPr="001A7D6A" w:rsidRDefault="001A7D6A" w:rsidP="001A7D6A">
            <w:pPr>
              <w:pStyle w:val="MBSbody"/>
            </w:pPr>
            <w:r w:rsidRPr="001A7D6A">
              <w:t xml:space="preserve">All members of the emergency response team are familiar with the procedures in the manual and </w:t>
            </w:r>
            <w:proofErr w:type="gramStart"/>
            <w:r w:rsidRPr="001A7D6A">
              <w:t>are able to</w:t>
            </w:r>
            <w:proofErr w:type="gramEnd"/>
            <w:r w:rsidRPr="001A7D6A">
              <w:t xml:space="preserve"> carry them out in times of emergency.</w:t>
            </w:r>
          </w:p>
          <w:p w14:paraId="17F4B7D3" w14:textId="77777777" w:rsidR="001A7D6A" w:rsidRPr="001A7D6A" w:rsidRDefault="001A7D6A" w:rsidP="001A7D6A">
            <w:pPr>
              <w:pStyle w:val="MBSbody"/>
            </w:pPr>
          </w:p>
          <w:p w14:paraId="223CDAEB" w14:textId="77777777" w:rsidR="001A7D6A" w:rsidRPr="001A7D6A" w:rsidRDefault="001A7D6A" w:rsidP="001A7D6A">
            <w:pPr>
              <w:pStyle w:val="MBSbody"/>
            </w:pPr>
            <w:r w:rsidRPr="001A7D6A">
              <w:t>In an emergency, our practice may experience the following:</w:t>
            </w:r>
          </w:p>
          <w:p w14:paraId="13A724DE" w14:textId="77777777" w:rsidR="001A7D6A" w:rsidRPr="001A7D6A" w:rsidRDefault="001A7D6A" w:rsidP="001A7D6A">
            <w:pPr>
              <w:pStyle w:val="MBSbody"/>
            </w:pPr>
          </w:p>
          <w:p w14:paraId="0E3E14AB" w14:textId="77777777" w:rsidR="001A7D6A" w:rsidRPr="001A7D6A" w:rsidRDefault="001A7D6A" w:rsidP="001A7D6A">
            <w:pPr>
              <w:pStyle w:val="MBSbody"/>
            </w:pPr>
            <w:r w:rsidRPr="004A5E76">
              <w:rPr>
                <w:u w:val="single"/>
              </w:rPr>
              <w:t>Patients</w:t>
            </w:r>
            <w:r w:rsidRPr="001A7D6A">
              <w:t>:</w:t>
            </w:r>
          </w:p>
          <w:p w14:paraId="7EABAA8D" w14:textId="77777777" w:rsidR="001A7D6A" w:rsidRPr="001A7D6A" w:rsidRDefault="001A7D6A" w:rsidP="001A7D6A">
            <w:pPr>
              <w:pStyle w:val="MBSbody"/>
            </w:pPr>
            <w:r w:rsidRPr="001A7D6A">
              <w:t>Increased demand for services.</w:t>
            </w:r>
          </w:p>
          <w:p w14:paraId="1ABAD989" w14:textId="77777777" w:rsidR="001A7D6A" w:rsidRPr="001A7D6A" w:rsidRDefault="001A7D6A" w:rsidP="001A7D6A">
            <w:pPr>
              <w:pStyle w:val="MBSbody"/>
            </w:pPr>
            <w:r w:rsidRPr="001A7D6A">
              <w:t>Disruption to the normal health system functioning (</w:t>
            </w:r>
            <w:proofErr w:type="gramStart"/>
            <w:r w:rsidRPr="001A7D6A">
              <w:t>e.g.,,</w:t>
            </w:r>
            <w:proofErr w:type="gramEnd"/>
            <w:r w:rsidRPr="001A7D6A">
              <w:t xml:space="preserve"> inability to transfer patients to hospital).</w:t>
            </w:r>
          </w:p>
          <w:p w14:paraId="0D382F6B" w14:textId="77777777" w:rsidR="001A7D6A" w:rsidRPr="001A7D6A" w:rsidRDefault="001A7D6A" w:rsidP="001A7D6A">
            <w:pPr>
              <w:pStyle w:val="MBSbody"/>
            </w:pPr>
          </w:p>
          <w:p w14:paraId="3F7FDCC2" w14:textId="77777777" w:rsidR="001A7D6A" w:rsidRPr="001A7D6A" w:rsidRDefault="001A7D6A" w:rsidP="001A7D6A">
            <w:pPr>
              <w:pStyle w:val="MBSbody"/>
            </w:pPr>
            <w:r w:rsidRPr="004A5E76">
              <w:rPr>
                <w:u w:val="single"/>
              </w:rPr>
              <w:lastRenderedPageBreak/>
              <w:t>Infrastructure and systems</w:t>
            </w:r>
            <w:r w:rsidRPr="001A7D6A">
              <w:t>:</w:t>
            </w:r>
          </w:p>
          <w:p w14:paraId="2744E3DB" w14:textId="77777777" w:rsidR="001A7D6A" w:rsidRPr="001A7D6A" w:rsidRDefault="001A7D6A" w:rsidP="001A7D6A">
            <w:pPr>
              <w:pStyle w:val="MBSbody"/>
            </w:pPr>
            <w:r w:rsidRPr="001A7D6A">
              <w:t>Minor or significant damage to the practice’s infrastructure.</w:t>
            </w:r>
          </w:p>
          <w:p w14:paraId="18E6192F" w14:textId="77777777" w:rsidR="001A7D6A" w:rsidRPr="001A7D6A" w:rsidRDefault="001A7D6A" w:rsidP="001A7D6A">
            <w:pPr>
              <w:pStyle w:val="MBSbody"/>
            </w:pPr>
            <w:r w:rsidRPr="001A7D6A">
              <w:t>Loss of access to vital information.</w:t>
            </w:r>
          </w:p>
          <w:p w14:paraId="4E60E4A2" w14:textId="77777777" w:rsidR="001A7D6A" w:rsidRPr="001A7D6A" w:rsidRDefault="001A7D6A" w:rsidP="001A7D6A">
            <w:pPr>
              <w:pStyle w:val="MBSbody"/>
            </w:pPr>
            <w:r w:rsidRPr="001A7D6A">
              <w:t>Loss of access to essential systems, networks, and communication.</w:t>
            </w:r>
          </w:p>
          <w:p w14:paraId="762FFC68" w14:textId="77777777" w:rsidR="001A7D6A" w:rsidRPr="001A7D6A" w:rsidRDefault="001A7D6A" w:rsidP="001A7D6A">
            <w:pPr>
              <w:pStyle w:val="MBSbody"/>
            </w:pPr>
            <w:r w:rsidRPr="001A7D6A">
              <w:t>Reduced capacity or loss of key members of the practice team.</w:t>
            </w:r>
          </w:p>
          <w:p w14:paraId="29F30EA7" w14:textId="77777777" w:rsidR="001A7D6A" w:rsidRPr="001A7D6A" w:rsidRDefault="001A7D6A" w:rsidP="001A7D6A">
            <w:pPr>
              <w:pStyle w:val="MBSbody"/>
            </w:pPr>
          </w:p>
          <w:p w14:paraId="6C85F3A8" w14:textId="77777777" w:rsidR="001A7D6A" w:rsidRPr="001A7D6A" w:rsidRDefault="001A7D6A" w:rsidP="001A7D6A">
            <w:pPr>
              <w:pStyle w:val="MBSbody"/>
            </w:pPr>
            <w:r w:rsidRPr="004A5E76">
              <w:rPr>
                <w:u w:val="single"/>
              </w:rPr>
              <w:t>Supplies and services</w:t>
            </w:r>
            <w:r w:rsidRPr="001A7D6A">
              <w:t>:</w:t>
            </w:r>
          </w:p>
          <w:p w14:paraId="69E16FD0" w14:textId="77777777" w:rsidR="001A7D6A" w:rsidRPr="001A7D6A" w:rsidRDefault="001A7D6A" w:rsidP="001A7D6A">
            <w:pPr>
              <w:pStyle w:val="MBSbody"/>
            </w:pPr>
            <w:r w:rsidRPr="001A7D6A">
              <w:t>Loss of critical equipment and supplies.</w:t>
            </w:r>
          </w:p>
          <w:p w14:paraId="088B5B1A" w14:textId="77777777" w:rsidR="001A7D6A" w:rsidRPr="001A7D6A" w:rsidRDefault="001A7D6A" w:rsidP="001A7D6A">
            <w:pPr>
              <w:pStyle w:val="MBSbody"/>
            </w:pPr>
            <w:r w:rsidRPr="001A7D6A">
              <w:t>Loss of or disruption to power supply.</w:t>
            </w:r>
          </w:p>
          <w:p w14:paraId="6532B46F" w14:textId="77777777" w:rsidR="001A7D6A" w:rsidRPr="001A7D6A" w:rsidRDefault="001A7D6A" w:rsidP="001A7D6A">
            <w:pPr>
              <w:pStyle w:val="MBSbody"/>
            </w:pPr>
            <w:r w:rsidRPr="001A7D6A">
              <w:t>Loss of or contamination to water supply.</w:t>
            </w:r>
          </w:p>
          <w:p w14:paraId="6540E4CF" w14:textId="77777777" w:rsidR="001A7D6A" w:rsidRPr="001A7D6A" w:rsidRDefault="001A7D6A" w:rsidP="001A7D6A">
            <w:pPr>
              <w:pStyle w:val="MBSbody"/>
            </w:pPr>
          </w:p>
          <w:p w14:paraId="0596B4EA" w14:textId="77777777" w:rsidR="001A7D6A" w:rsidRPr="001A7D6A" w:rsidRDefault="001A7D6A" w:rsidP="001A7D6A">
            <w:pPr>
              <w:pStyle w:val="MBSbody"/>
            </w:pPr>
            <w:r w:rsidRPr="001A7D6A">
              <w:t>To help reduce the impact of an emergency, our practice undertakes appropriate emergency planning and preparation, and frequently identifies, reviews, and updates the actions that need to be completed before and during an emergency. These actions include:</w:t>
            </w:r>
          </w:p>
          <w:p w14:paraId="01A73513" w14:textId="77777777" w:rsidR="001A7D6A" w:rsidRPr="001A7D6A" w:rsidRDefault="001A7D6A" w:rsidP="004A5E76">
            <w:pPr>
              <w:pStyle w:val="MBSbody"/>
              <w:numPr>
                <w:ilvl w:val="0"/>
                <w:numId w:val="189"/>
              </w:numPr>
            </w:pPr>
            <w:r w:rsidRPr="001A7D6A">
              <w:t>Having a documented emergency response plan,</w:t>
            </w:r>
          </w:p>
          <w:p w14:paraId="06ABD8FF" w14:textId="77777777" w:rsidR="001A7D6A" w:rsidRPr="001A7D6A" w:rsidRDefault="001A7D6A" w:rsidP="004A5E76">
            <w:pPr>
              <w:pStyle w:val="MBSbody"/>
              <w:numPr>
                <w:ilvl w:val="0"/>
                <w:numId w:val="189"/>
              </w:numPr>
            </w:pPr>
            <w:r w:rsidRPr="001A7D6A">
              <w:t>Appointing an emergency management coordinator,</w:t>
            </w:r>
          </w:p>
          <w:p w14:paraId="09B05FDF" w14:textId="77777777" w:rsidR="001A7D6A" w:rsidRPr="001A7D6A" w:rsidRDefault="001A7D6A" w:rsidP="004A5E76">
            <w:pPr>
              <w:pStyle w:val="MBSbody"/>
              <w:numPr>
                <w:ilvl w:val="0"/>
                <w:numId w:val="189"/>
              </w:numPr>
            </w:pPr>
            <w:r w:rsidRPr="001A7D6A">
              <w:t>Undertaking research to identify, for example, local emergency services, the local geography, and previous events that have affected the community,</w:t>
            </w:r>
          </w:p>
          <w:p w14:paraId="4E5A9396" w14:textId="77777777" w:rsidR="001A7D6A" w:rsidRPr="001A7D6A" w:rsidRDefault="001A7D6A" w:rsidP="004A5E76">
            <w:pPr>
              <w:pStyle w:val="MBSbody"/>
              <w:numPr>
                <w:ilvl w:val="0"/>
                <w:numId w:val="189"/>
              </w:numPr>
            </w:pPr>
            <w:r w:rsidRPr="001A7D6A">
              <w:t>Providing the practice team with education and training that will help them effectively prepare for and respond to emergencies,</w:t>
            </w:r>
          </w:p>
          <w:p w14:paraId="03DCD213" w14:textId="77777777" w:rsidR="001A7D6A" w:rsidRPr="001A7D6A" w:rsidRDefault="001A7D6A" w:rsidP="004A5E76">
            <w:pPr>
              <w:pStyle w:val="MBSbody"/>
              <w:numPr>
                <w:ilvl w:val="0"/>
                <w:numId w:val="189"/>
              </w:numPr>
            </w:pPr>
            <w:r w:rsidRPr="001A7D6A">
              <w:t>Testing components of the emergency response plan (</w:t>
            </w:r>
            <w:proofErr w:type="gramStart"/>
            <w:r w:rsidRPr="001A7D6A">
              <w:t>e.g.,,</w:t>
            </w:r>
            <w:proofErr w:type="gramEnd"/>
            <w:r w:rsidRPr="001A7D6A">
              <w:t xml:space="preserve"> evacuation drills) once a year,</w:t>
            </w:r>
          </w:p>
          <w:p w14:paraId="4973E656" w14:textId="77777777" w:rsidR="001A7D6A" w:rsidRPr="001A7D6A" w:rsidRDefault="001A7D6A" w:rsidP="004A5E76">
            <w:pPr>
              <w:pStyle w:val="MBSbody"/>
              <w:numPr>
                <w:ilvl w:val="0"/>
                <w:numId w:val="189"/>
              </w:numPr>
            </w:pPr>
            <w:r w:rsidRPr="001A7D6A">
              <w:t xml:space="preserve">Reviewing, </w:t>
            </w:r>
            <w:proofErr w:type="gramStart"/>
            <w:r w:rsidRPr="001A7D6A">
              <w:t>monitoring</w:t>
            </w:r>
            <w:proofErr w:type="gramEnd"/>
            <w:r w:rsidRPr="001A7D6A">
              <w:t xml:space="preserve"> and updating the emergency response plan every six (6) months, and</w:t>
            </w:r>
          </w:p>
          <w:p w14:paraId="7E585D5C" w14:textId="77777777" w:rsidR="001A7D6A" w:rsidRPr="001A7D6A" w:rsidRDefault="001A7D6A" w:rsidP="004A5E76">
            <w:pPr>
              <w:pStyle w:val="MBSbody"/>
              <w:numPr>
                <w:ilvl w:val="0"/>
                <w:numId w:val="189"/>
              </w:numPr>
            </w:pPr>
            <w:r w:rsidRPr="001A7D6A">
              <w:t>Keeping the emergency kit fully stocked.</w:t>
            </w:r>
          </w:p>
          <w:p w14:paraId="1F0296BF" w14:textId="77777777" w:rsidR="001A7D6A" w:rsidRPr="001A7D6A" w:rsidRDefault="001A7D6A" w:rsidP="001A7D6A">
            <w:pPr>
              <w:pStyle w:val="MBSbody"/>
            </w:pPr>
          </w:p>
          <w:p w14:paraId="415DEED6" w14:textId="77777777" w:rsidR="001A7D6A" w:rsidRPr="001A7D6A" w:rsidRDefault="001A7D6A" w:rsidP="001A7D6A">
            <w:pPr>
              <w:pStyle w:val="MBSbody"/>
            </w:pPr>
            <w:r w:rsidRPr="001A7D6A">
              <w:t>Our practice’s emergency response plan contains:</w:t>
            </w:r>
          </w:p>
          <w:p w14:paraId="4BA04C3A" w14:textId="77777777" w:rsidR="001A7D6A" w:rsidRPr="001A7D6A" w:rsidRDefault="001A7D6A" w:rsidP="004A5E76">
            <w:pPr>
              <w:pStyle w:val="MBSbody"/>
              <w:numPr>
                <w:ilvl w:val="0"/>
                <w:numId w:val="190"/>
              </w:numPr>
            </w:pPr>
            <w:r w:rsidRPr="001A7D6A">
              <w:t>How to communicate with patients and other services,</w:t>
            </w:r>
          </w:p>
          <w:p w14:paraId="5F9927A8" w14:textId="77777777" w:rsidR="001A7D6A" w:rsidRPr="001A7D6A" w:rsidRDefault="001A7D6A" w:rsidP="004A5E76">
            <w:pPr>
              <w:pStyle w:val="MBSbody"/>
              <w:numPr>
                <w:ilvl w:val="0"/>
                <w:numId w:val="190"/>
              </w:numPr>
            </w:pPr>
            <w:r w:rsidRPr="001A7D6A">
              <w:t>Contact details of all members of the practice team,</w:t>
            </w:r>
          </w:p>
          <w:p w14:paraId="11934907" w14:textId="77777777" w:rsidR="001A7D6A" w:rsidRPr="001A7D6A" w:rsidRDefault="001A7D6A" w:rsidP="004A5E76">
            <w:pPr>
              <w:pStyle w:val="MBSbody"/>
              <w:numPr>
                <w:ilvl w:val="0"/>
                <w:numId w:val="190"/>
              </w:numPr>
            </w:pPr>
            <w:r w:rsidRPr="001A7D6A">
              <w:t>Contact details for response agencies and other health services,</w:t>
            </w:r>
          </w:p>
          <w:p w14:paraId="5A6541B8" w14:textId="77777777" w:rsidR="001A7D6A" w:rsidRPr="001A7D6A" w:rsidRDefault="001A7D6A" w:rsidP="004A5E76">
            <w:pPr>
              <w:pStyle w:val="MBSbody"/>
              <w:numPr>
                <w:ilvl w:val="0"/>
                <w:numId w:val="190"/>
              </w:numPr>
            </w:pPr>
            <w:r w:rsidRPr="001A7D6A">
              <w:t>Details about the practice such as accounts, service providers (</w:t>
            </w:r>
            <w:proofErr w:type="gramStart"/>
            <w:r w:rsidRPr="001A7D6A">
              <w:t>e.g.,,</w:t>
            </w:r>
            <w:proofErr w:type="gramEnd"/>
            <w:r w:rsidRPr="001A7D6A">
              <w:t xml:space="preserve"> insurers, lawyers, and providers of telephone, internet, and utilities) and insurance policy numbers,</w:t>
            </w:r>
          </w:p>
          <w:p w14:paraId="7997282D" w14:textId="77777777" w:rsidR="001A7D6A" w:rsidRPr="001A7D6A" w:rsidRDefault="001A7D6A" w:rsidP="004A5E76">
            <w:pPr>
              <w:pStyle w:val="MBSbody"/>
              <w:numPr>
                <w:ilvl w:val="0"/>
                <w:numId w:val="190"/>
              </w:numPr>
            </w:pPr>
            <w:r w:rsidRPr="001A7D6A">
              <w:t>How the practice will triage and run clinical sessions during an emergency,</w:t>
            </w:r>
          </w:p>
          <w:p w14:paraId="36ED3B9C" w14:textId="77777777" w:rsidR="001A7D6A" w:rsidRPr="001A7D6A" w:rsidRDefault="001A7D6A" w:rsidP="004A5E76">
            <w:pPr>
              <w:pStyle w:val="MBSbody"/>
              <w:numPr>
                <w:ilvl w:val="0"/>
                <w:numId w:val="190"/>
              </w:numPr>
            </w:pPr>
            <w:r w:rsidRPr="001A7D6A">
              <w:t>Details of equipment needed to continue to operate in an emergency, and</w:t>
            </w:r>
          </w:p>
          <w:p w14:paraId="4614B3DA" w14:textId="77777777" w:rsidR="001A7D6A" w:rsidRDefault="001A7D6A" w:rsidP="004A5E76">
            <w:pPr>
              <w:pStyle w:val="MBSbody"/>
              <w:numPr>
                <w:ilvl w:val="0"/>
                <w:numId w:val="190"/>
              </w:numPr>
            </w:pPr>
            <w:r w:rsidRPr="001A7D6A">
              <w:t>How to manage unplanned absenteeism of multiple practice team members.</w:t>
            </w:r>
            <w:r>
              <w:t xml:space="preserve"> </w:t>
            </w:r>
          </w:p>
          <w:p w14:paraId="2F7E22C6" w14:textId="01D6DD48" w:rsidR="004472FD" w:rsidRPr="004D5DBB" w:rsidRDefault="004472FD" w:rsidP="001A7D6A">
            <w:pPr>
              <w:pStyle w:val="Bullet"/>
              <w:numPr>
                <w:ilvl w:val="0"/>
                <w:numId w:val="0"/>
              </w:numPr>
              <w:rPr>
                <w:b/>
                <w:bCs/>
              </w:rPr>
            </w:pPr>
          </w:p>
        </w:tc>
      </w:tr>
      <w:tr w:rsidR="004472FD" w:rsidRPr="004D5DBB" w14:paraId="7DFD2D57" w14:textId="77777777" w:rsidTr="008B2561">
        <w:tc>
          <w:tcPr>
            <w:cnfStyle w:val="001000000000" w:firstRow="0" w:lastRow="0" w:firstColumn="1" w:lastColumn="0" w:oddVBand="0" w:evenVBand="0" w:oddHBand="0" w:evenHBand="0" w:firstRowFirstColumn="0" w:firstRowLastColumn="0" w:lastRowFirstColumn="0" w:lastRowLastColumn="0"/>
            <w:tcW w:w="9606" w:type="dxa"/>
            <w:gridSpan w:val="2"/>
          </w:tcPr>
          <w:p w14:paraId="36F5C748" w14:textId="5347A239" w:rsidR="00E469F4" w:rsidRPr="00E469F4" w:rsidRDefault="004472FD" w:rsidP="00E469F4">
            <w:pPr>
              <w:pStyle w:val="MBSbody"/>
            </w:pPr>
            <w:r w:rsidRPr="00E469F4">
              <w:lastRenderedPageBreak/>
              <w:t>Home and other visits</w:t>
            </w:r>
            <w:bookmarkStart w:id="152" w:name="_Toc55573891"/>
            <w:r w:rsidR="00E469F4" w:rsidRPr="00E469F4">
              <w:t xml:space="preserve"> Policy</w:t>
            </w:r>
            <w:bookmarkEnd w:id="152"/>
          </w:p>
          <w:p w14:paraId="0DEAE39C" w14:textId="77777777" w:rsidR="00E469F4" w:rsidRPr="00E469F4" w:rsidRDefault="00E469F4" w:rsidP="00E469F4">
            <w:pPr>
              <w:pStyle w:val="MBSbody"/>
              <w:rPr>
                <w:b w:val="0"/>
                <w:bCs w:val="0"/>
              </w:rPr>
            </w:pPr>
          </w:p>
          <w:p w14:paraId="072A91F8" w14:textId="77777777" w:rsidR="00E469F4" w:rsidRPr="00E469F4" w:rsidRDefault="00E469F4" w:rsidP="00E469F4">
            <w:pPr>
              <w:pStyle w:val="MBSbody"/>
              <w:rPr>
                <w:b w:val="0"/>
                <w:bCs w:val="0"/>
              </w:rPr>
            </w:pPr>
            <w:r w:rsidRPr="00E469F4">
              <w:rPr>
                <w:b w:val="0"/>
                <w:bCs w:val="0"/>
              </w:rPr>
              <w:t>Where safe and reasonable, our practice makes visits to regular practice patients in their homes, aged or residential care facilities, or in hospitals within and outside of normal working hours. Our practice has decided upon a reasonable distance within which visits can be conducted.</w:t>
            </w:r>
          </w:p>
          <w:p w14:paraId="68F3A965" w14:textId="77777777" w:rsidR="00E469F4" w:rsidRPr="00E469F4" w:rsidRDefault="00E469F4" w:rsidP="00E469F4">
            <w:pPr>
              <w:pStyle w:val="MBSbody"/>
              <w:ind w:left="0"/>
              <w:rPr>
                <w:b w:val="0"/>
                <w:bCs w:val="0"/>
              </w:rPr>
            </w:pPr>
          </w:p>
          <w:p w14:paraId="66B670D0" w14:textId="77777777" w:rsidR="00E469F4" w:rsidRPr="00E469F4" w:rsidRDefault="00E469F4" w:rsidP="00E469F4">
            <w:pPr>
              <w:pStyle w:val="MBSbody"/>
              <w:rPr>
                <w:b w:val="0"/>
                <w:bCs w:val="0"/>
              </w:rPr>
            </w:pPr>
            <w:r w:rsidRPr="00E469F4">
              <w:rPr>
                <w:b w:val="0"/>
                <w:bCs w:val="0"/>
              </w:rPr>
              <w:t>Home and other visits are provided by appropriately qualified health professionals who have received information and advice about safety and security when conducting off-site visits.</w:t>
            </w:r>
          </w:p>
          <w:p w14:paraId="0012D5B3" w14:textId="77777777" w:rsidR="00E469F4" w:rsidRPr="00E469F4" w:rsidRDefault="00E469F4" w:rsidP="00E469F4">
            <w:pPr>
              <w:pStyle w:val="MBSbody"/>
              <w:rPr>
                <w:b w:val="0"/>
                <w:bCs w:val="0"/>
              </w:rPr>
            </w:pPr>
          </w:p>
          <w:p w14:paraId="37D74C9F" w14:textId="2D0D566E" w:rsidR="00E469F4" w:rsidRPr="00E469F4" w:rsidRDefault="00E469F4" w:rsidP="00E469F4">
            <w:pPr>
              <w:pStyle w:val="MBSbody"/>
            </w:pPr>
            <w:bookmarkStart w:id="153" w:name="_Toc55573892"/>
            <w:r w:rsidRPr="00E469F4">
              <w:t>Procedure</w:t>
            </w:r>
            <w:bookmarkEnd w:id="153"/>
            <w:r>
              <w:t>s</w:t>
            </w:r>
          </w:p>
          <w:p w14:paraId="59A353CA" w14:textId="77777777" w:rsidR="00E469F4" w:rsidRPr="00E469F4" w:rsidRDefault="00E469F4" w:rsidP="00E469F4">
            <w:pPr>
              <w:pStyle w:val="MBSbody"/>
              <w:rPr>
                <w:b w:val="0"/>
                <w:bCs w:val="0"/>
              </w:rPr>
            </w:pPr>
          </w:p>
          <w:p w14:paraId="69D25907" w14:textId="77777777" w:rsidR="00E469F4" w:rsidRPr="00E469F4" w:rsidRDefault="00E469F4" w:rsidP="00E469F4">
            <w:pPr>
              <w:pStyle w:val="MBSbody"/>
              <w:rPr>
                <w:b w:val="0"/>
                <w:bCs w:val="0"/>
              </w:rPr>
            </w:pPr>
            <w:commentRangeStart w:id="154"/>
            <w:r w:rsidRPr="00E469F4">
              <w:rPr>
                <w:b w:val="0"/>
                <w:bCs w:val="0"/>
              </w:rPr>
              <w:t xml:space="preserve">A patient can arrange for a home or other </w:t>
            </w:r>
            <w:proofErr w:type="gramStart"/>
            <w:r w:rsidRPr="00E469F4">
              <w:rPr>
                <w:b w:val="0"/>
                <w:bCs w:val="0"/>
              </w:rPr>
              <w:t>visit</w:t>
            </w:r>
            <w:proofErr w:type="gramEnd"/>
            <w:r w:rsidRPr="00E469F4">
              <w:rPr>
                <w:b w:val="0"/>
                <w:bCs w:val="0"/>
              </w:rPr>
              <w:t xml:space="preserve"> or a practitioner may request to see a patient in their place of residence if the following criteria are met:</w:t>
            </w:r>
            <w:commentRangeEnd w:id="154"/>
            <w:r w:rsidRPr="00E469F4">
              <w:rPr>
                <w:b w:val="0"/>
                <w:bCs w:val="0"/>
              </w:rPr>
              <w:commentReference w:id="154"/>
            </w:r>
          </w:p>
          <w:p w14:paraId="45AE49EB" w14:textId="77777777" w:rsidR="00E469F4" w:rsidRPr="00E469F4" w:rsidRDefault="00E469F4" w:rsidP="00E469F4">
            <w:pPr>
              <w:pStyle w:val="MBSbody"/>
              <w:numPr>
                <w:ilvl w:val="0"/>
                <w:numId w:val="191"/>
              </w:numPr>
              <w:rPr>
                <w:b w:val="0"/>
                <w:bCs w:val="0"/>
              </w:rPr>
            </w:pPr>
            <w:r w:rsidRPr="00E469F4">
              <w:rPr>
                <w:b w:val="0"/>
                <w:bCs w:val="0"/>
              </w:rPr>
              <w:t>The patient is a regular patient of this practice,</w:t>
            </w:r>
          </w:p>
          <w:p w14:paraId="4A56972F" w14:textId="77777777" w:rsidR="00E469F4" w:rsidRPr="00E469F4" w:rsidRDefault="00E469F4" w:rsidP="00E469F4">
            <w:pPr>
              <w:pStyle w:val="MBSbody"/>
              <w:numPr>
                <w:ilvl w:val="0"/>
                <w:numId w:val="191"/>
              </w:numPr>
              <w:rPr>
                <w:b w:val="0"/>
                <w:bCs w:val="0"/>
              </w:rPr>
            </w:pPr>
            <w:r w:rsidRPr="00E469F4">
              <w:rPr>
                <w:b w:val="0"/>
                <w:bCs w:val="0"/>
              </w:rPr>
              <w:t>The patient resides in a location that is within &lt;</w:t>
            </w:r>
            <w:r w:rsidRPr="00E469F4">
              <w:rPr>
                <w:b w:val="0"/>
                <w:bCs w:val="0"/>
                <w:highlight w:val="yellow"/>
              </w:rPr>
              <w:t>insert pre-determined kilometre radius</w:t>
            </w:r>
            <w:r w:rsidRPr="00E469F4">
              <w:rPr>
                <w:b w:val="0"/>
                <w:bCs w:val="0"/>
              </w:rPr>
              <w:t>&gt; of the practice,</w:t>
            </w:r>
          </w:p>
          <w:p w14:paraId="76F2C59B" w14:textId="77777777" w:rsidR="00E469F4" w:rsidRPr="00E469F4" w:rsidRDefault="00E469F4" w:rsidP="00E469F4">
            <w:pPr>
              <w:pStyle w:val="MBSbody"/>
              <w:numPr>
                <w:ilvl w:val="0"/>
                <w:numId w:val="191"/>
              </w:numPr>
              <w:rPr>
                <w:b w:val="0"/>
                <w:bCs w:val="0"/>
              </w:rPr>
            </w:pPr>
            <w:r w:rsidRPr="00E469F4">
              <w:rPr>
                <w:b w:val="0"/>
                <w:bCs w:val="0"/>
              </w:rPr>
              <w:t>Where it is safe and reasonable,</w:t>
            </w:r>
          </w:p>
          <w:p w14:paraId="5A93BBD9" w14:textId="77777777" w:rsidR="00E469F4" w:rsidRPr="00E469F4" w:rsidRDefault="00E469F4" w:rsidP="00E469F4">
            <w:pPr>
              <w:pStyle w:val="MBSbody"/>
              <w:numPr>
                <w:ilvl w:val="0"/>
                <w:numId w:val="191"/>
              </w:numPr>
              <w:rPr>
                <w:b w:val="0"/>
                <w:bCs w:val="0"/>
              </w:rPr>
            </w:pPr>
            <w:r w:rsidRPr="00E469F4">
              <w:rPr>
                <w:b w:val="0"/>
                <w:bCs w:val="0"/>
              </w:rPr>
              <w:t xml:space="preserve">The practice has the correct contact details for the patient on file, and </w:t>
            </w:r>
          </w:p>
          <w:p w14:paraId="709A6D70" w14:textId="77777777" w:rsidR="00E469F4" w:rsidRPr="00E469F4" w:rsidRDefault="00E469F4" w:rsidP="00E469F4">
            <w:pPr>
              <w:pStyle w:val="MBSbody"/>
              <w:numPr>
                <w:ilvl w:val="0"/>
                <w:numId w:val="191"/>
              </w:numPr>
              <w:rPr>
                <w:b w:val="0"/>
                <w:bCs w:val="0"/>
              </w:rPr>
            </w:pPr>
            <w:r w:rsidRPr="00E469F4">
              <w:rPr>
                <w:b w:val="0"/>
                <w:bCs w:val="0"/>
              </w:rPr>
              <w:t>The patient has the type of problem that necessitates a home visit such as:</w:t>
            </w:r>
          </w:p>
          <w:p w14:paraId="6F655A52" w14:textId="77777777" w:rsidR="00E469F4" w:rsidRPr="00E469F4" w:rsidRDefault="00E469F4" w:rsidP="00E469F4">
            <w:pPr>
              <w:pStyle w:val="MBSbody"/>
              <w:numPr>
                <w:ilvl w:val="0"/>
                <w:numId w:val="192"/>
              </w:numPr>
              <w:rPr>
                <w:b w:val="0"/>
                <w:bCs w:val="0"/>
              </w:rPr>
            </w:pPr>
            <w:r w:rsidRPr="00E469F4">
              <w:rPr>
                <w:b w:val="0"/>
                <w:bCs w:val="0"/>
              </w:rPr>
              <w:t>Acutely ill</w:t>
            </w:r>
          </w:p>
          <w:p w14:paraId="1E46E6B7" w14:textId="77777777" w:rsidR="00E469F4" w:rsidRPr="00E469F4" w:rsidRDefault="00E469F4" w:rsidP="00E469F4">
            <w:pPr>
              <w:pStyle w:val="MBSbody"/>
              <w:numPr>
                <w:ilvl w:val="0"/>
                <w:numId w:val="192"/>
              </w:numPr>
              <w:rPr>
                <w:b w:val="0"/>
                <w:bCs w:val="0"/>
              </w:rPr>
            </w:pPr>
            <w:r w:rsidRPr="00E469F4">
              <w:rPr>
                <w:b w:val="0"/>
                <w:bCs w:val="0"/>
              </w:rPr>
              <w:t>Immobile</w:t>
            </w:r>
          </w:p>
          <w:p w14:paraId="210DB5C0" w14:textId="77777777" w:rsidR="00E469F4" w:rsidRPr="00E469F4" w:rsidRDefault="00E469F4" w:rsidP="00E469F4">
            <w:pPr>
              <w:pStyle w:val="MBSbody"/>
              <w:numPr>
                <w:ilvl w:val="0"/>
                <w:numId w:val="192"/>
              </w:numPr>
              <w:rPr>
                <w:b w:val="0"/>
                <w:bCs w:val="0"/>
              </w:rPr>
            </w:pPr>
            <w:r w:rsidRPr="00E469F4">
              <w:rPr>
                <w:b w:val="0"/>
                <w:bCs w:val="0"/>
              </w:rPr>
              <w:t>Elderly</w:t>
            </w:r>
          </w:p>
          <w:p w14:paraId="2602543A" w14:textId="77777777" w:rsidR="00E469F4" w:rsidRPr="00E469F4" w:rsidRDefault="00E469F4" w:rsidP="00E469F4">
            <w:pPr>
              <w:pStyle w:val="MBSbody"/>
              <w:numPr>
                <w:ilvl w:val="0"/>
                <w:numId w:val="192"/>
              </w:numPr>
              <w:rPr>
                <w:b w:val="0"/>
                <w:bCs w:val="0"/>
              </w:rPr>
            </w:pPr>
            <w:r w:rsidRPr="00E469F4">
              <w:rPr>
                <w:b w:val="0"/>
                <w:bCs w:val="0"/>
              </w:rPr>
              <w:t>No means of transport</w:t>
            </w:r>
          </w:p>
          <w:p w14:paraId="426607DE" w14:textId="77777777" w:rsidR="00E469F4" w:rsidRPr="00E469F4" w:rsidRDefault="00E469F4" w:rsidP="00E469F4">
            <w:pPr>
              <w:pStyle w:val="MBSbody"/>
              <w:numPr>
                <w:ilvl w:val="0"/>
                <w:numId w:val="192"/>
              </w:numPr>
              <w:rPr>
                <w:b w:val="0"/>
                <w:bCs w:val="0"/>
              </w:rPr>
            </w:pPr>
            <w:r w:rsidRPr="00E469F4">
              <w:rPr>
                <w:b w:val="0"/>
                <w:bCs w:val="0"/>
              </w:rPr>
              <w:t xml:space="preserve">Unable to access the practice facilities due to </w:t>
            </w:r>
            <w:proofErr w:type="gramStart"/>
            <w:r w:rsidRPr="00E469F4">
              <w:rPr>
                <w:b w:val="0"/>
                <w:bCs w:val="0"/>
              </w:rPr>
              <w:t>disability</w:t>
            </w:r>
            <w:proofErr w:type="gramEnd"/>
          </w:p>
          <w:p w14:paraId="5F489E79" w14:textId="77777777" w:rsidR="00E469F4" w:rsidRPr="00E469F4" w:rsidRDefault="00E469F4" w:rsidP="00E469F4">
            <w:pPr>
              <w:pStyle w:val="MBSbody"/>
              <w:numPr>
                <w:ilvl w:val="0"/>
                <w:numId w:val="192"/>
              </w:numPr>
              <w:rPr>
                <w:b w:val="0"/>
                <w:bCs w:val="0"/>
              </w:rPr>
            </w:pPr>
            <w:r w:rsidRPr="00E469F4">
              <w:rPr>
                <w:b w:val="0"/>
                <w:bCs w:val="0"/>
              </w:rPr>
              <w:t>&lt;</w:t>
            </w:r>
            <w:r w:rsidRPr="00E469F4">
              <w:rPr>
                <w:b w:val="0"/>
                <w:bCs w:val="0"/>
                <w:highlight w:val="yellow"/>
              </w:rPr>
              <w:t>insert any other criteria set by the practice</w:t>
            </w:r>
            <w:r w:rsidRPr="00E469F4">
              <w:rPr>
                <w:b w:val="0"/>
                <w:bCs w:val="0"/>
              </w:rPr>
              <w:t>&gt;.</w:t>
            </w:r>
          </w:p>
          <w:p w14:paraId="6BC7665A" w14:textId="77777777" w:rsidR="00E469F4" w:rsidRPr="00E469F4" w:rsidRDefault="00E469F4" w:rsidP="00E469F4">
            <w:pPr>
              <w:pStyle w:val="MBSbody"/>
              <w:ind w:left="0"/>
              <w:rPr>
                <w:b w:val="0"/>
                <w:bCs w:val="0"/>
              </w:rPr>
            </w:pPr>
          </w:p>
          <w:p w14:paraId="5BAE8CC6" w14:textId="77777777" w:rsidR="00E469F4" w:rsidRPr="00E469F4" w:rsidRDefault="00E469F4" w:rsidP="00E469F4">
            <w:pPr>
              <w:pStyle w:val="MBSbody"/>
              <w:rPr>
                <w:b w:val="0"/>
                <w:bCs w:val="0"/>
              </w:rPr>
            </w:pPr>
            <w:r w:rsidRPr="00E469F4">
              <w:rPr>
                <w:b w:val="0"/>
                <w:bCs w:val="0"/>
              </w:rPr>
              <w:t xml:space="preserve">All practitioners and other healthcare professionals undertaking home or other visits are given information and advice about protecting their safety. </w:t>
            </w:r>
          </w:p>
          <w:p w14:paraId="525B5F12" w14:textId="77777777" w:rsidR="00E469F4" w:rsidRPr="00E469F4" w:rsidRDefault="00E469F4" w:rsidP="00E469F4">
            <w:pPr>
              <w:pStyle w:val="MBSbody"/>
              <w:rPr>
                <w:b w:val="0"/>
                <w:bCs w:val="0"/>
              </w:rPr>
            </w:pPr>
          </w:p>
          <w:p w14:paraId="165B18E6" w14:textId="77777777" w:rsidR="00E469F4" w:rsidRPr="00E469F4" w:rsidRDefault="00E469F4" w:rsidP="00E469F4">
            <w:pPr>
              <w:pStyle w:val="MBSbody"/>
              <w:rPr>
                <w:b w:val="0"/>
                <w:bCs w:val="0"/>
              </w:rPr>
            </w:pPr>
            <w:r w:rsidRPr="00E469F4">
              <w:rPr>
                <w:b w:val="0"/>
                <w:bCs w:val="0"/>
              </w:rPr>
              <w:t>There may be occasions where it is unsafe or unreasonable to provide a patient requesting care at home with a home visit; this may apply after-hours or within opening hours. Our practice advises the following options &lt;</w:t>
            </w:r>
            <w:r w:rsidRPr="00E469F4">
              <w:rPr>
                <w:b w:val="0"/>
                <w:bCs w:val="0"/>
                <w:highlight w:val="yellow"/>
              </w:rPr>
              <w:t>insert the alternate system of care that these patients can access in your area, e.g., name, telephone number and location of the nearest emergency department of the local hospital</w:t>
            </w:r>
            <w:r w:rsidRPr="00E469F4">
              <w:rPr>
                <w:b w:val="0"/>
                <w:bCs w:val="0"/>
              </w:rPr>
              <w:t>&gt;. This advice is documented in the patient’s health record.</w:t>
            </w:r>
          </w:p>
          <w:p w14:paraId="649C6C16" w14:textId="77777777" w:rsidR="004A5E76" w:rsidRPr="00E469F4" w:rsidRDefault="004A5E76" w:rsidP="00E469F4">
            <w:pPr>
              <w:pStyle w:val="MBSbody"/>
              <w:rPr>
                <w:b w:val="0"/>
                <w:bCs w:val="0"/>
              </w:rPr>
            </w:pPr>
          </w:p>
          <w:p w14:paraId="5FA5FD8F" w14:textId="77777777" w:rsidR="004472FD" w:rsidRPr="00E469F4" w:rsidRDefault="004472FD" w:rsidP="00E469F4">
            <w:pPr>
              <w:pStyle w:val="MBSbody"/>
              <w:rPr>
                <w:b w:val="0"/>
                <w:bCs w:val="0"/>
              </w:rPr>
            </w:pPr>
          </w:p>
        </w:tc>
      </w:tr>
      <w:tr w:rsidR="004472FD" w:rsidRPr="004D5DBB" w14:paraId="3104964B" w14:textId="77777777" w:rsidTr="008B2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5A491AD5" w14:textId="1CD9DC3E" w:rsidR="004472FD" w:rsidRPr="00E469F4" w:rsidRDefault="004472FD" w:rsidP="00E469F4">
            <w:pPr>
              <w:pStyle w:val="MBSbody"/>
            </w:pPr>
            <w:r w:rsidRPr="00E469F4">
              <w:lastRenderedPageBreak/>
              <w:t>Smoking, drugs &amp; alcohol</w:t>
            </w:r>
            <w:r w:rsidR="00E469F4" w:rsidRPr="00E469F4">
              <w:t xml:space="preserve"> Policy</w:t>
            </w:r>
          </w:p>
          <w:p w14:paraId="0E70F52E" w14:textId="77777777" w:rsidR="00E469F4" w:rsidRPr="00E469F4" w:rsidRDefault="00E469F4" w:rsidP="00E469F4">
            <w:pPr>
              <w:pStyle w:val="MBSbody"/>
              <w:rPr>
                <w:b w:val="0"/>
                <w:bCs w:val="0"/>
              </w:rPr>
            </w:pPr>
          </w:p>
          <w:p w14:paraId="18F7E424" w14:textId="77777777" w:rsidR="00E469F4" w:rsidRPr="00E469F4" w:rsidRDefault="00E469F4" w:rsidP="00E469F4">
            <w:pPr>
              <w:pStyle w:val="MBSbody"/>
              <w:rPr>
                <w:b w:val="0"/>
                <w:bCs w:val="0"/>
              </w:rPr>
            </w:pPr>
            <w:r w:rsidRPr="00E469F4">
              <w:rPr>
                <w:b w:val="0"/>
                <w:bCs w:val="0"/>
              </w:rPr>
              <w:t xml:space="preserve">As a healthcare provider, our aim is to promote the health and wellbeing of all members of the practice team, </w:t>
            </w:r>
            <w:proofErr w:type="gramStart"/>
            <w:r w:rsidRPr="00E469F4">
              <w:rPr>
                <w:b w:val="0"/>
                <w:bCs w:val="0"/>
              </w:rPr>
              <w:t>patients</w:t>
            </w:r>
            <w:proofErr w:type="gramEnd"/>
            <w:r w:rsidRPr="00E469F4">
              <w:rPr>
                <w:b w:val="0"/>
                <w:bCs w:val="0"/>
              </w:rPr>
              <w:t xml:space="preserve"> and others whilst on our premises. Smoking is therefore not permitted in this practice and is discouraged on the premises or the surrounding area. The use of illegal drugs and alcohol is prohibited on and around the site.</w:t>
            </w:r>
          </w:p>
          <w:p w14:paraId="78F7FDA2" w14:textId="77777777" w:rsidR="00E469F4" w:rsidRPr="00E469F4" w:rsidRDefault="00E469F4" w:rsidP="00E469F4">
            <w:pPr>
              <w:pStyle w:val="MBSbody"/>
              <w:rPr>
                <w:b w:val="0"/>
                <w:bCs w:val="0"/>
              </w:rPr>
            </w:pPr>
          </w:p>
          <w:p w14:paraId="5CCA37C5" w14:textId="77777777" w:rsidR="00E469F4" w:rsidRPr="00E469F4" w:rsidRDefault="00E469F4" w:rsidP="00E469F4">
            <w:pPr>
              <w:pStyle w:val="MBSbody"/>
              <w:rPr>
                <w:b w:val="0"/>
                <w:bCs w:val="0"/>
              </w:rPr>
            </w:pPr>
            <w:r w:rsidRPr="00E469F4">
              <w:rPr>
                <w:b w:val="0"/>
                <w:bCs w:val="0"/>
              </w:rPr>
              <w:t>No member of the practice team should present for work if under the adverse effects of alcohol or illegal drugs.</w:t>
            </w:r>
          </w:p>
          <w:p w14:paraId="5CFD7CB5" w14:textId="77777777" w:rsidR="00E469F4" w:rsidRDefault="00E469F4" w:rsidP="00E469F4">
            <w:pPr>
              <w:pStyle w:val="MBSbody"/>
            </w:pPr>
            <w:bookmarkStart w:id="155" w:name="_Toc55573758"/>
          </w:p>
          <w:p w14:paraId="54CA6D96" w14:textId="03A6127C" w:rsidR="00E469F4" w:rsidRPr="00E469F4" w:rsidRDefault="00E469F4" w:rsidP="00E469F4">
            <w:pPr>
              <w:pStyle w:val="MBSbody"/>
            </w:pPr>
            <w:r w:rsidRPr="00E469F4">
              <w:t>Procedure</w:t>
            </w:r>
            <w:bookmarkEnd w:id="155"/>
            <w:r w:rsidRPr="00E469F4">
              <w:t>s</w:t>
            </w:r>
          </w:p>
          <w:p w14:paraId="74DAF858" w14:textId="77777777" w:rsidR="00E469F4" w:rsidRPr="00E469F4" w:rsidRDefault="00E469F4" w:rsidP="00E469F4">
            <w:pPr>
              <w:pStyle w:val="MBSbody"/>
              <w:rPr>
                <w:b w:val="0"/>
                <w:bCs w:val="0"/>
              </w:rPr>
            </w:pPr>
          </w:p>
          <w:p w14:paraId="0F76348B" w14:textId="77777777" w:rsidR="00E469F4" w:rsidRPr="00E469F4" w:rsidRDefault="00E469F4" w:rsidP="00E469F4">
            <w:pPr>
              <w:pStyle w:val="MBSbody"/>
              <w:rPr>
                <w:b w:val="0"/>
                <w:bCs w:val="0"/>
              </w:rPr>
            </w:pPr>
            <w:r w:rsidRPr="00E469F4">
              <w:rPr>
                <w:b w:val="0"/>
                <w:bCs w:val="0"/>
              </w:rPr>
              <w:t xml:space="preserve">Practice team members who are smokers should </w:t>
            </w:r>
            <w:proofErr w:type="gramStart"/>
            <w:r w:rsidRPr="00E469F4">
              <w:rPr>
                <w:b w:val="0"/>
                <w:bCs w:val="0"/>
              </w:rPr>
              <w:t>make an effort</w:t>
            </w:r>
            <w:proofErr w:type="gramEnd"/>
            <w:r w:rsidRPr="00E469F4">
              <w:rPr>
                <w:b w:val="0"/>
                <w:bCs w:val="0"/>
              </w:rPr>
              <w:t xml:space="preserve"> to remove any nicotine odour on or about clothing and self, prior to returning to duty. </w:t>
            </w:r>
          </w:p>
          <w:p w14:paraId="44CA739D" w14:textId="77777777" w:rsidR="00E469F4" w:rsidRPr="00E469F4" w:rsidRDefault="00E469F4" w:rsidP="00E469F4">
            <w:pPr>
              <w:pStyle w:val="MBSbody"/>
              <w:rPr>
                <w:b w:val="0"/>
                <w:bCs w:val="0"/>
              </w:rPr>
            </w:pPr>
          </w:p>
          <w:p w14:paraId="25C233F1" w14:textId="77777777" w:rsidR="00E469F4" w:rsidRPr="00E469F4" w:rsidRDefault="00E469F4" w:rsidP="00E469F4">
            <w:pPr>
              <w:pStyle w:val="MBSbody"/>
              <w:rPr>
                <w:b w:val="0"/>
                <w:bCs w:val="0"/>
              </w:rPr>
            </w:pPr>
            <w:r w:rsidRPr="00E469F4">
              <w:rPr>
                <w:b w:val="0"/>
                <w:bCs w:val="0"/>
              </w:rPr>
              <w:t>No smoking signs are visible in the waiting and reception area and these signs are not to be removed, except to replace worn or frayed items.</w:t>
            </w:r>
          </w:p>
          <w:p w14:paraId="264F593A" w14:textId="77777777" w:rsidR="00E469F4" w:rsidRPr="00E469F4" w:rsidRDefault="00E469F4" w:rsidP="00E469F4">
            <w:pPr>
              <w:pStyle w:val="MBSbody"/>
              <w:rPr>
                <w:b w:val="0"/>
                <w:bCs w:val="0"/>
              </w:rPr>
            </w:pPr>
          </w:p>
          <w:p w14:paraId="4D1ED425" w14:textId="77777777" w:rsidR="00E469F4" w:rsidRPr="00E469F4" w:rsidRDefault="00E469F4" w:rsidP="00E469F4">
            <w:pPr>
              <w:pStyle w:val="MBSbody"/>
              <w:rPr>
                <w:b w:val="0"/>
                <w:bCs w:val="0"/>
              </w:rPr>
            </w:pPr>
            <w:r w:rsidRPr="00E469F4">
              <w:rPr>
                <w:b w:val="0"/>
                <w:bCs w:val="0"/>
              </w:rPr>
              <w:t>Brochures and posters for ‘QUIT’ and related no smoking and drug free strategies are placed in the waiting room and visibly displayed to demonstrate our commitment to better health strategies.</w:t>
            </w:r>
          </w:p>
          <w:p w14:paraId="5F9BA062" w14:textId="77777777" w:rsidR="00E469F4" w:rsidRPr="00E469F4" w:rsidRDefault="00E469F4" w:rsidP="00E469F4">
            <w:pPr>
              <w:pStyle w:val="MBSbody"/>
              <w:rPr>
                <w:b w:val="0"/>
                <w:bCs w:val="0"/>
              </w:rPr>
            </w:pPr>
          </w:p>
          <w:p w14:paraId="36B3F681" w14:textId="77777777" w:rsidR="004472FD" w:rsidRPr="00E469F4" w:rsidRDefault="004472FD" w:rsidP="00E469F4">
            <w:pPr>
              <w:pStyle w:val="MBSbody"/>
              <w:rPr>
                <w:b w:val="0"/>
                <w:bCs w:val="0"/>
              </w:rPr>
            </w:pPr>
          </w:p>
        </w:tc>
      </w:tr>
      <w:tr w:rsidR="004472FD" w:rsidRPr="004D5DBB" w14:paraId="67B4B511" w14:textId="77777777" w:rsidTr="008B2561">
        <w:tc>
          <w:tcPr>
            <w:cnfStyle w:val="001000000000" w:firstRow="0" w:lastRow="0" w:firstColumn="1" w:lastColumn="0" w:oddVBand="0" w:evenVBand="0" w:oddHBand="0" w:evenHBand="0" w:firstRowFirstColumn="0" w:firstRowLastColumn="0" w:lastRowFirstColumn="0" w:lastRowLastColumn="0"/>
            <w:tcW w:w="9606" w:type="dxa"/>
            <w:gridSpan w:val="2"/>
          </w:tcPr>
          <w:p w14:paraId="5DA61B3F" w14:textId="5785FD46" w:rsidR="004472FD" w:rsidRPr="00072D75" w:rsidRDefault="004472FD" w:rsidP="004472FD">
            <w:pPr>
              <w:pStyle w:val="Bullet"/>
              <w:numPr>
                <w:ilvl w:val="0"/>
                <w:numId w:val="0"/>
              </w:numPr>
              <w:ind w:left="720" w:hanging="360"/>
              <w:rPr>
                <w:b/>
                <w:bCs/>
              </w:rPr>
            </w:pPr>
            <w:r w:rsidRPr="00072D75">
              <w:rPr>
                <w:b/>
                <w:bCs/>
              </w:rPr>
              <w:t>Health and Wellbeing</w:t>
            </w:r>
            <w:r w:rsidR="00072D75" w:rsidRPr="00072D75">
              <w:rPr>
                <w:b/>
                <w:bCs/>
              </w:rPr>
              <w:t xml:space="preserve"> Policy</w:t>
            </w:r>
          </w:p>
          <w:p w14:paraId="5183BCB6" w14:textId="77777777" w:rsidR="00072D75" w:rsidRDefault="00072D75" w:rsidP="004472FD">
            <w:pPr>
              <w:pStyle w:val="Bullet"/>
              <w:numPr>
                <w:ilvl w:val="0"/>
                <w:numId w:val="0"/>
              </w:numPr>
              <w:ind w:left="720" w:hanging="360"/>
              <w:rPr>
                <w:b/>
                <w:bCs/>
              </w:rPr>
            </w:pPr>
          </w:p>
          <w:p w14:paraId="41552CD7" w14:textId="77777777" w:rsidR="00072D75" w:rsidRPr="00072D75" w:rsidRDefault="00072D75" w:rsidP="00072D75">
            <w:pPr>
              <w:pStyle w:val="MBSbody"/>
              <w:rPr>
                <w:b w:val="0"/>
                <w:bCs w:val="0"/>
              </w:rPr>
            </w:pPr>
            <w:r w:rsidRPr="00072D75">
              <w:rPr>
                <w:b w:val="0"/>
                <w:bCs w:val="0"/>
              </w:rPr>
              <w:t xml:space="preserve">This practice is committed to providing and maintaining a safe and healthy workplace for general practitioners, staff, </w:t>
            </w:r>
            <w:proofErr w:type="gramStart"/>
            <w:r w:rsidRPr="00072D75">
              <w:rPr>
                <w:b w:val="0"/>
                <w:bCs w:val="0"/>
              </w:rPr>
              <w:t>patients</w:t>
            </w:r>
            <w:proofErr w:type="gramEnd"/>
            <w:r w:rsidRPr="00072D75">
              <w:rPr>
                <w:b w:val="0"/>
                <w:bCs w:val="0"/>
              </w:rPr>
              <w:t xml:space="preserve"> and all other visitors. This includes psychological as well as physical health.</w:t>
            </w:r>
          </w:p>
          <w:p w14:paraId="7BA60BEB" w14:textId="77777777" w:rsidR="00072D75" w:rsidRPr="00072D75" w:rsidRDefault="00072D75" w:rsidP="00072D75">
            <w:pPr>
              <w:pStyle w:val="MBSbody"/>
              <w:rPr>
                <w:b w:val="0"/>
                <w:bCs w:val="0"/>
              </w:rPr>
            </w:pPr>
          </w:p>
          <w:p w14:paraId="2C243214" w14:textId="77777777" w:rsidR="00072D75" w:rsidRPr="00072D75" w:rsidRDefault="00072D75" w:rsidP="00072D75">
            <w:pPr>
              <w:pStyle w:val="MBSbody"/>
              <w:rPr>
                <w:b w:val="0"/>
                <w:bCs w:val="0"/>
              </w:rPr>
            </w:pPr>
            <w:r w:rsidRPr="00072D75">
              <w:rPr>
                <w:b w:val="0"/>
                <w:bCs w:val="0"/>
              </w:rPr>
              <w:t xml:space="preserve">Health and wellbeing are an integral part of every activity we perform, and as such, the health and wellbeing of general practitioners and practice team members is a priority of this practice. </w:t>
            </w:r>
          </w:p>
          <w:p w14:paraId="03A1FEEA" w14:textId="77777777" w:rsidR="00072D75" w:rsidRPr="00072D75" w:rsidRDefault="00072D75" w:rsidP="00072D75">
            <w:pPr>
              <w:pStyle w:val="MBSbody"/>
              <w:rPr>
                <w:b w:val="0"/>
                <w:bCs w:val="0"/>
              </w:rPr>
            </w:pPr>
          </w:p>
          <w:p w14:paraId="78BCFBB8" w14:textId="77777777" w:rsidR="00072D75" w:rsidRPr="00072D75" w:rsidRDefault="00072D75" w:rsidP="00072D75">
            <w:pPr>
              <w:pStyle w:val="MBSbody"/>
              <w:rPr>
                <w:b w:val="0"/>
                <w:bCs w:val="0"/>
              </w:rPr>
            </w:pPr>
            <w:r w:rsidRPr="00072D75">
              <w:rPr>
                <w:b w:val="0"/>
                <w:bCs w:val="0"/>
              </w:rPr>
              <w:t>Our practice has implemented strategies to ensure current information on programs and support services available to the practice team are readily available to help them identify and manage any pressures and stressors.</w:t>
            </w:r>
          </w:p>
          <w:p w14:paraId="0511C233" w14:textId="77777777" w:rsidR="00072D75" w:rsidRPr="00072D75" w:rsidRDefault="00072D75" w:rsidP="00072D75">
            <w:pPr>
              <w:pStyle w:val="MBSbody"/>
              <w:rPr>
                <w:b w:val="0"/>
                <w:bCs w:val="0"/>
              </w:rPr>
            </w:pPr>
          </w:p>
          <w:p w14:paraId="1553D7DA" w14:textId="77777777" w:rsidR="00072D75" w:rsidRPr="00072D75" w:rsidRDefault="00072D75" w:rsidP="00072D75">
            <w:pPr>
              <w:pStyle w:val="MBSbody"/>
              <w:rPr>
                <w:b w:val="0"/>
                <w:bCs w:val="0"/>
              </w:rPr>
            </w:pPr>
            <w:r w:rsidRPr="00072D75">
              <w:rPr>
                <w:b w:val="0"/>
                <w:bCs w:val="0"/>
              </w:rPr>
              <w:t>We recognise that regular breaks for general practitioners during consulting times can reduce fatigue as well as enhance the quality of patient care.</w:t>
            </w:r>
          </w:p>
          <w:p w14:paraId="4C8C77F2" w14:textId="77777777" w:rsidR="00072D75" w:rsidRPr="00072D75" w:rsidRDefault="00072D75" w:rsidP="00072D75">
            <w:pPr>
              <w:pStyle w:val="MBSbody"/>
              <w:rPr>
                <w:b w:val="0"/>
                <w:bCs w:val="0"/>
              </w:rPr>
            </w:pPr>
            <w:bookmarkStart w:id="156" w:name="_Toc55573761"/>
            <w:r w:rsidRPr="00072D75">
              <w:rPr>
                <w:b w:val="0"/>
                <w:bCs w:val="0"/>
              </w:rPr>
              <w:t>Procedure</w:t>
            </w:r>
            <w:bookmarkEnd w:id="156"/>
          </w:p>
          <w:p w14:paraId="43E27021" w14:textId="77777777" w:rsidR="00072D75" w:rsidRPr="00072D75" w:rsidRDefault="00072D75" w:rsidP="00072D75">
            <w:pPr>
              <w:pStyle w:val="MBSbody"/>
              <w:rPr>
                <w:b w:val="0"/>
                <w:bCs w:val="0"/>
              </w:rPr>
            </w:pPr>
          </w:p>
          <w:p w14:paraId="60F48D6F" w14:textId="77777777" w:rsidR="00072D75" w:rsidRPr="00072D75" w:rsidRDefault="00072D75" w:rsidP="00072D75">
            <w:pPr>
              <w:pStyle w:val="MBSbody"/>
              <w:rPr>
                <w:b w:val="0"/>
                <w:bCs w:val="0"/>
              </w:rPr>
            </w:pPr>
            <w:r w:rsidRPr="00072D75">
              <w:rPr>
                <w:b w:val="0"/>
                <w:bCs w:val="0"/>
              </w:rPr>
              <w:t>Regular breaks are scheduled for all practice team members, including general practitioners.</w:t>
            </w:r>
          </w:p>
          <w:p w14:paraId="20E2C74C" w14:textId="77777777" w:rsidR="00072D75" w:rsidRDefault="00072D75" w:rsidP="00072D75">
            <w:pPr>
              <w:pStyle w:val="MBSbody"/>
            </w:pPr>
            <w:r w:rsidRPr="00072D75">
              <w:rPr>
                <w:b w:val="0"/>
                <w:bCs w:val="0"/>
              </w:rPr>
              <w:t>When a work break has been organised; where possible, a relieving member of the practice team will complete the workload of the absent team member, in addition to their own workload.</w:t>
            </w:r>
          </w:p>
          <w:p w14:paraId="7FA3F86C" w14:textId="77777777" w:rsidR="00072D75" w:rsidRPr="00072D75" w:rsidRDefault="00072D75" w:rsidP="00072D75">
            <w:pPr>
              <w:pStyle w:val="MBSbody"/>
              <w:rPr>
                <w:b w:val="0"/>
                <w:bCs w:val="0"/>
              </w:rPr>
            </w:pPr>
          </w:p>
          <w:p w14:paraId="37047EA2" w14:textId="44922CF9" w:rsidR="00072D75" w:rsidRDefault="00072D75" w:rsidP="00072D75">
            <w:pPr>
              <w:pStyle w:val="MBSbody"/>
            </w:pPr>
            <w:r w:rsidRPr="00072D75">
              <w:rPr>
                <w:b w:val="0"/>
                <w:bCs w:val="0"/>
              </w:rPr>
              <w:t xml:space="preserve">Strategies are implemented to manage workflow whenever a general practitioner or other team member is unexpectedly </w:t>
            </w:r>
            <w:proofErr w:type="gramStart"/>
            <w:r w:rsidRPr="00072D75">
              <w:rPr>
                <w:b w:val="0"/>
                <w:bCs w:val="0"/>
              </w:rPr>
              <w:t>absent, or</w:t>
            </w:r>
            <w:proofErr w:type="gramEnd"/>
            <w:r w:rsidRPr="00072D75">
              <w:rPr>
                <w:b w:val="0"/>
                <w:bCs w:val="0"/>
              </w:rPr>
              <w:t xml:space="preserve"> scheduled for leave. Unplanned leave will be covered by existing practice team members or by agency or locum staff as required (also refer to Section - Non-medical emergency response and business continuity).</w:t>
            </w:r>
          </w:p>
          <w:p w14:paraId="01BD1B15" w14:textId="77777777" w:rsidR="00072D75" w:rsidRPr="00072D75" w:rsidRDefault="00072D75" w:rsidP="00072D75">
            <w:pPr>
              <w:pStyle w:val="MBSbody"/>
              <w:rPr>
                <w:b w:val="0"/>
                <w:bCs w:val="0"/>
              </w:rPr>
            </w:pPr>
          </w:p>
          <w:p w14:paraId="427AE664" w14:textId="77777777" w:rsidR="00072D75" w:rsidRDefault="00072D75" w:rsidP="00072D75">
            <w:pPr>
              <w:pStyle w:val="MBSbody"/>
            </w:pPr>
            <w:r w:rsidRPr="00072D75">
              <w:rPr>
                <w:b w:val="0"/>
                <w:bCs w:val="0"/>
              </w:rPr>
              <w:t xml:space="preserve">To promote a healthy work environment, employed team members are encouraged to take leave when the balance of accrued leave is </w:t>
            </w:r>
            <w:proofErr w:type="gramStart"/>
            <w:r w:rsidRPr="00072D75">
              <w:rPr>
                <w:b w:val="0"/>
                <w:bCs w:val="0"/>
              </w:rPr>
              <w:t>in excess of</w:t>
            </w:r>
            <w:proofErr w:type="gramEnd"/>
            <w:r w:rsidRPr="00072D75">
              <w:rPr>
                <w:b w:val="0"/>
                <w:bCs w:val="0"/>
              </w:rPr>
              <w:t xml:space="preserve"> 20 days.</w:t>
            </w:r>
          </w:p>
          <w:p w14:paraId="6807B5C7" w14:textId="77777777" w:rsidR="00072D75" w:rsidRPr="00072D75" w:rsidRDefault="00072D75" w:rsidP="00072D75">
            <w:pPr>
              <w:pStyle w:val="MBSbody"/>
              <w:rPr>
                <w:b w:val="0"/>
                <w:bCs w:val="0"/>
              </w:rPr>
            </w:pPr>
          </w:p>
          <w:p w14:paraId="7FE5667D" w14:textId="77777777" w:rsidR="00072D75" w:rsidRDefault="00072D75" w:rsidP="00072D75">
            <w:pPr>
              <w:pStyle w:val="MBSbody"/>
            </w:pPr>
            <w:r w:rsidRPr="00072D75">
              <w:rPr>
                <w:b w:val="0"/>
                <w:bCs w:val="0"/>
              </w:rPr>
              <w:t>Current information on programs and support services is available to the practice team, including general practitioners.</w:t>
            </w:r>
          </w:p>
          <w:p w14:paraId="397D9AE0" w14:textId="77777777" w:rsidR="00072D75" w:rsidRPr="00072D75" w:rsidRDefault="00072D75" w:rsidP="00072D75">
            <w:pPr>
              <w:pStyle w:val="MBSbody"/>
              <w:rPr>
                <w:b w:val="0"/>
                <w:bCs w:val="0"/>
              </w:rPr>
            </w:pPr>
          </w:p>
          <w:p w14:paraId="1E99B349" w14:textId="77777777" w:rsidR="00072D75" w:rsidRPr="00072D75" w:rsidRDefault="00072D75" w:rsidP="00072D75">
            <w:pPr>
              <w:pStyle w:val="MBSbody"/>
              <w:rPr>
                <w:b w:val="0"/>
                <w:bCs w:val="0"/>
              </w:rPr>
            </w:pPr>
            <w:r w:rsidRPr="00072D75">
              <w:rPr>
                <w:b w:val="0"/>
                <w:bCs w:val="0"/>
              </w:rPr>
              <w:t>Occasionally, our practice team may be confronted by stressful incidents or situations, including assisting with emergencies. The practice provides emotional debriefing and/or counselling in these situations as soon as practicable after the incident has occurred.</w:t>
            </w:r>
          </w:p>
          <w:p w14:paraId="739687CD" w14:textId="77777777" w:rsidR="00072D75" w:rsidRDefault="00072D75" w:rsidP="004472FD">
            <w:pPr>
              <w:pStyle w:val="Bullet"/>
              <w:numPr>
                <w:ilvl w:val="0"/>
                <w:numId w:val="0"/>
              </w:numPr>
              <w:ind w:left="720" w:hanging="360"/>
              <w:rPr>
                <w:b/>
                <w:bCs/>
              </w:rPr>
            </w:pPr>
          </w:p>
          <w:p w14:paraId="48702710" w14:textId="77777777" w:rsidR="004472FD" w:rsidRDefault="004472FD" w:rsidP="004472FD">
            <w:pPr>
              <w:pStyle w:val="Bullet"/>
              <w:numPr>
                <w:ilvl w:val="0"/>
                <w:numId w:val="0"/>
              </w:numPr>
              <w:ind w:left="1080" w:hanging="360"/>
              <w:rPr>
                <w:b/>
                <w:bCs/>
              </w:rPr>
            </w:pPr>
            <w:r>
              <w:t>Ergonomics</w:t>
            </w:r>
          </w:p>
          <w:p w14:paraId="11976F3A" w14:textId="77777777" w:rsidR="004472FD" w:rsidRDefault="004472FD" w:rsidP="004472FD">
            <w:pPr>
              <w:pStyle w:val="Bullet"/>
              <w:numPr>
                <w:ilvl w:val="0"/>
                <w:numId w:val="0"/>
              </w:numPr>
              <w:ind w:left="1440" w:hanging="360"/>
              <w:rPr>
                <w:b/>
                <w:bCs/>
              </w:rPr>
            </w:pPr>
            <w:r>
              <w:t>Hands on treatments</w:t>
            </w:r>
          </w:p>
          <w:p w14:paraId="7992B273" w14:textId="77777777" w:rsidR="004472FD" w:rsidRPr="004D5DBB" w:rsidRDefault="004472FD" w:rsidP="004472FD">
            <w:pPr>
              <w:pStyle w:val="Bullet"/>
              <w:numPr>
                <w:ilvl w:val="0"/>
                <w:numId w:val="0"/>
              </w:numPr>
              <w:ind w:left="1440" w:hanging="360"/>
            </w:pPr>
            <w:r>
              <w:t>Office equipment</w:t>
            </w:r>
          </w:p>
          <w:p w14:paraId="2468AA0A" w14:textId="77777777" w:rsidR="00072D75" w:rsidRDefault="00072D75" w:rsidP="004472FD">
            <w:pPr>
              <w:pStyle w:val="Bullet"/>
              <w:numPr>
                <w:ilvl w:val="0"/>
                <w:numId w:val="0"/>
              </w:numPr>
              <w:ind w:left="1080" w:hanging="360"/>
              <w:rPr>
                <w:b/>
                <w:bCs/>
              </w:rPr>
            </w:pPr>
          </w:p>
          <w:p w14:paraId="0BD4D054" w14:textId="22AB65AF" w:rsidR="004472FD" w:rsidRPr="00072D75" w:rsidRDefault="004472FD" w:rsidP="00072D75">
            <w:pPr>
              <w:pStyle w:val="MBSPolicyheading"/>
              <w:ind w:left="360"/>
              <w:rPr>
                <w:b/>
                <w:bCs/>
              </w:rPr>
            </w:pPr>
            <w:r w:rsidRPr="00072D75">
              <w:rPr>
                <w:b/>
                <w:bCs/>
              </w:rPr>
              <w:t>Self-Care</w:t>
            </w:r>
          </w:p>
          <w:p w14:paraId="7B17E48E" w14:textId="77777777" w:rsidR="00072D75" w:rsidRPr="00072D75" w:rsidRDefault="00072D75" w:rsidP="00072D75">
            <w:pPr>
              <w:pStyle w:val="MBSbody"/>
              <w:rPr>
                <w:b w:val="0"/>
                <w:bCs w:val="0"/>
              </w:rPr>
            </w:pPr>
            <w:r w:rsidRPr="00072D75">
              <w:rPr>
                <w:b w:val="0"/>
                <w:bCs w:val="0"/>
              </w:rPr>
              <w:t xml:space="preserve">Our practice promotes, and is committed to, the health and wellbeing of all practice team members and embeds self-care within our culture. </w:t>
            </w:r>
          </w:p>
          <w:p w14:paraId="5EA82035" w14:textId="77777777" w:rsidR="00072D75" w:rsidRPr="00072D75" w:rsidRDefault="00072D75" w:rsidP="00072D75">
            <w:pPr>
              <w:pStyle w:val="MBSbody"/>
              <w:rPr>
                <w:b w:val="0"/>
                <w:bCs w:val="0"/>
              </w:rPr>
            </w:pPr>
          </w:p>
          <w:p w14:paraId="72E87E92" w14:textId="77777777" w:rsidR="00072D75" w:rsidRPr="00072D75" w:rsidRDefault="00072D75" w:rsidP="00072D75">
            <w:pPr>
              <w:pStyle w:val="MBSbody"/>
              <w:rPr>
                <w:b w:val="0"/>
                <w:bCs w:val="0"/>
              </w:rPr>
            </w:pPr>
            <w:r w:rsidRPr="00072D75">
              <w:rPr>
                <w:b w:val="0"/>
                <w:bCs w:val="0"/>
              </w:rPr>
              <w:t xml:space="preserve">Due to the work undertaken in primary healthcare, it is essential for all practice team members to actively look after their mental health and physical wellbeing </w:t>
            </w:r>
            <w:proofErr w:type="gramStart"/>
            <w:r w:rsidRPr="00072D75">
              <w:rPr>
                <w:b w:val="0"/>
                <w:bCs w:val="0"/>
              </w:rPr>
              <w:t>in order to</w:t>
            </w:r>
            <w:proofErr w:type="gramEnd"/>
            <w:r w:rsidRPr="00072D75">
              <w:rPr>
                <w:b w:val="0"/>
                <w:bCs w:val="0"/>
              </w:rPr>
              <w:t xml:space="preserve"> meet personal, relationship and professional commitments.</w:t>
            </w:r>
          </w:p>
          <w:p w14:paraId="5C4CA7C4" w14:textId="77777777" w:rsidR="00072D75" w:rsidRPr="00072D75" w:rsidRDefault="00072D75" w:rsidP="00072D75">
            <w:pPr>
              <w:pStyle w:val="MBSbody"/>
              <w:rPr>
                <w:b w:val="0"/>
                <w:bCs w:val="0"/>
              </w:rPr>
            </w:pPr>
          </w:p>
          <w:p w14:paraId="03CCE672" w14:textId="77777777" w:rsidR="00072D75" w:rsidRPr="00072D75" w:rsidRDefault="00072D75" w:rsidP="00072D75">
            <w:pPr>
              <w:pStyle w:val="MBSbody"/>
              <w:rPr>
                <w:b w:val="0"/>
                <w:bCs w:val="0"/>
              </w:rPr>
            </w:pPr>
            <w:r w:rsidRPr="00072D75">
              <w:rPr>
                <w:b w:val="0"/>
                <w:bCs w:val="0"/>
              </w:rPr>
              <w:t xml:space="preserve">Self-care refers to activities that preserve and maintain one’s physical, </w:t>
            </w:r>
            <w:proofErr w:type="gramStart"/>
            <w:r w:rsidRPr="00072D75">
              <w:rPr>
                <w:b w:val="0"/>
                <w:bCs w:val="0"/>
              </w:rPr>
              <w:t>emotional</w:t>
            </w:r>
            <w:proofErr w:type="gramEnd"/>
            <w:r w:rsidRPr="00072D75">
              <w:rPr>
                <w:b w:val="0"/>
                <w:bCs w:val="0"/>
              </w:rPr>
              <w:t xml:space="preserve"> and mental health. It is an ongoing commitment to look after oneself through helpful behaviours that protect one’s health during periods of stress. </w:t>
            </w:r>
            <w:proofErr w:type="gramStart"/>
            <w:r w:rsidRPr="00072D75">
              <w:rPr>
                <w:b w:val="0"/>
                <w:bCs w:val="0"/>
              </w:rPr>
              <w:t>In order to</w:t>
            </w:r>
            <w:proofErr w:type="gramEnd"/>
            <w:r w:rsidRPr="00072D75">
              <w:rPr>
                <w:b w:val="0"/>
                <w:bCs w:val="0"/>
              </w:rPr>
              <w:t xml:space="preserve"> achieve the best effects, self-care must be practiced throughout everyday life. Self-care correlates with what an individual does at work and outside of work to look after their wellbeing. It includes many activities, such as eating well, getting enough sleep, celebrating wins, learning a new </w:t>
            </w:r>
            <w:proofErr w:type="gramStart"/>
            <w:r w:rsidRPr="00072D75">
              <w:rPr>
                <w:b w:val="0"/>
                <w:bCs w:val="0"/>
              </w:rPr>
              <w:t>skill</w:t>
            </w:r>
            <w:proofErr w:type="gramEnd"/>
            <w:r w:rsidRPr="00072D75">
              <w:rPr>
                <w:b w:val="0"/>
                <w:bCs w:val="0"/>
              </w:rPr>
              <w:t xml:space="preserve"> or partaking in exercise.</w:t>
            </w:r>
          </w:p>
          <w:p w14:paraId="66B14787" w14:textId="77777777" w:rsidR="00072D75" w:rsidRPr="00072D75" w:rsidRDefault="00072D75" w:rsidP="00072D75">
            <w:pPr>
              <w:pStyle w:val="MBSbody"/>
              <w:rPr>
                <w:b w:val="0"/>
                <w:bCs w:val="0"/>
              </w:rPr>
            </w:pPr>
          </w:p>
          <w:p w14:paraId="3A11F503" w14:textId="77777777" w:rsidR="00072D75" w:rsidRPr="00072D75" w:rsidRDefault="00072D75" w:rsidP="00072D75">
            <w:pPr>
              <w:pStyle w:val="MBSbody"/>
              <w:rPr>
                <w:b w:val="0"/>
                <w:bCs w:val="0"/>
              </w:rPr>
            </w:pPr>
            <w:r w:rsidRPr="00072D75">
              <w:rPr>
                <w:b w:val="0"/>
                <w:bCs w:val="0"/>
              </w:rPr>
              <w:t>How individuals respond to stress will be different. There may be instances in the practice that challenge our ability to cope. Practicing self-care is an important part of professional development, and by putting one’s health and wellbeing first, we can, more effectively, provide the best care and support to patients.</w:t>
            </w:r>
          </w:p>
          <w:p w14:paraId="5DF14E4D" w14:textId="77777777" w:rsidR="00072D75" w:rsidRPr="00072D75" w:rsidRDefault="00072D75" w:rsidP="00072D75">
            <w:pPr>
              <w:pStyle w:val="MBSbody"/>
              <w:rPr>
                <w:b w:val="0"/>
                <w:bCs w:val="0"/>
              </w:rPr>
            </w:pPr>
            <w:bookmarkStart w:id="157" w:name="_Toc50363620"/>
            <w:bookmarkStart w:id="158" w:name="_Toc50465642"/>
            <w:bookmarkStart w:id="159" w:name="_Toc50551163"/>
            <w:bookmarkStart w:id="160" w:name="_Toc50645359"/>
            <w:bookmarkStart w:id="161" w:name="_Toc51327160"/>
            <w:bookmarkStart w:id="162" w:name="_Toc51327581"/>
            <w:bookmarkStart w:id="163" w:name="_Toc55573764"/>
            <w:bookmarkEnd w:id="157"/>
            <w:bookmarkEnd w:id="158"/>
            <w:bookmarkEnd w:id="159"/>
            <w:bookmarkEnd w:id="160"/>
            <w:bookmarkEnd w:id="161"/>
            <w:bookmarkEnd w:id="162"/>
            <w:r w:rsidRPr="00072D75">
              <w:rPr>
                <w:b w:val="0"/>
                <w:bCs w:val="0"/>
              </w:rPr>
              <w:t>Procedure</w:t>
            </w:r>
            <w:bookmarkEnd w:id="163"/>
          </w:p>
          <w:p w14:paraId="0D55D47D" w14:textId="77777777" w:rsidR="00072D75" w:rsidRPr="00072D75" w:rsidRDefault="00072D75" w:rsidP="00072D75">
            <w:pPr>
              <w:pStyle w:val="MBSbody"/>
              <w:rPr>
                <w:b w:val="0"/>
                <w:bCs w:val="0"/>
              </w:rPr>
            </w:pPr>
          </w:p>
          <w:p w14:paraId="30C58432" w14:textId="77777777" w:rsidR="00072D75" w:rsidRPr="00072D75" w:rsidRDefault="00072D75" w:rsidP="00072D75">
            <w:pPr>
              <w:pStyle w:val="MBSbody"/>
              <w:rPr>
                <w:b w:val="0"/>
                <w:bCs w:val="0"/>
              </w:rPr>
            </w:pPr>
            <w:r w:rsidRPr="00072D75">
              <w:rPr>
                <w:b w:val="0"/>
                <w:bCs w:val="0"/>
              </w:rPr>
              <w:t>Self-care is a personal matter, and everyone’s approach will be different. Listed below are different aspects of self-care and strategies that we engage in as a team and promote within our practice.</w:t>
            </w:r>
          </w:p>
          <w:p w14:paraId="246D4244" w14:textId="77777777" w:rsidR="00072D75" w:rsidRPr="00072D75" w:rsidRDefault="00072D75" w:rsidP="00072D75">
            <w:pPr>
              <w:pStyle w:val="MBSbody"/>
              <w:rPr>
                <w:b w:val="0"/>
                <w:bCs w:val="0"/>
              </w:rPr>
            </w:pPr>
          </w:p>
          <w:p w14:paraId="0E93E4DA" w14:textId="77777777" w:rsidR="00072D75" w:rsidRPr="00072D75" w:rsidRDefault="00072D75" w:rsidP="00072D75">
            <w:pPr>
              <w:pStyle w:val="MBSbody"/>
              <w:rPr>
                <w:b w:val="0"/>
                <w:bCs w:val="0"/>
                <w:u w:val="single"/>
              </w:rPr>
            </w:pPr>
            <w:r w:rsidRPr="00072D75">
              <w:rPr>
                <w:b w:val="0"/>
                <w:bCs w:val="0"/>
                <w:u w:val="single"/>
              </w:rPr>
              <w:t>Workplace/professional self-</w:t>
            </w:r>
            <w:commentRangeStart w:id="164"/>
            <w:r w:rsidRPr="00072D75">
              <w:rPr>
                <w:b w:val="0"/>
                <w:bCs w:val="0"/>
                <w:u w:val="single"/>
              </w:rPr>
              <w:t>care</w:t>
            </w:r>
            <w:commentRangeEnd w:id="164"/>
            <w:r w:rsidRPr="00072D75">
              <w:rPr>
                <w:rStyle w:val="CommentReference"/>
                <w:b w:val="0"/>
                <w:bCs w:val="0"/>
                <w:sz w:val="22"/>
                <w:u w:val="single"/>
              </w:rPr>
              <w:commentReference w:id="164"/>
            </w:r>
          </w:p>
          <w:p w14:paraId="5ABF30DF" w14:textId="77777777" w:rsidR="00072D75" w:rsidRPr="00072D75" w:rsidRDefault="00072D75" w:rsidP="00072D75">
            <w:pPr>
              <w:pStyle w:val="MBSbody"/>
              <w:rPr>
                <w:b w:val="0"/>
                <w:bCs w:val="0"/>
              </w:rPr>
            </w:pPr>
            <w:r w:rsidRPr="00072D75">
              <w:rPr>
                <w:b w:val="0"/>
                <w:bCs w:val="0"/>
              </w:rPr>
              <w:t xml:space="preserve">Within our practice, we participate in/encourage our practice team to:  </w:t>
            </w:r>
          </w:p>
          <w:p w14:paraId="73C2C542" w14:textId="77777777" w:rsidR="00072D75" w:rsidRPr="00072D75" w:rsidRDefault="00072D75" w:rsidP="00072D75">
            <w:pPr>
              <w:pStyle w:val="MBSbody"/>
              <w:rPr>
                <w:b w:val="0"/>
                <w:bCs w:val="0"/>
              </w:rPr>
            </w:pPr>
            <w:r w:rsidRPr="00072D75">
              <w:rPr>
                <w:b w:val="0"/>
                <w:bCs w:val="0"/>
                <w:highlight w:val="yellow"/>
              </w:rPr>
              <w:t>&lt;insert workplace self-care methods used within your practice&gt;</w:t>
            </w:r>
          </w:p>
          <w:p w14:paraId="1216648C" w14:textId="77777777" w:rsidR="00072D75" w:rsidRPr="00072D75" w:rsidRDefault="00072D75" w:rsidP="00072D75">
            <w:pPr>
              <w:pStyle w:val="MBSbody"/>
              <w:rPr>
                <w:b w:val="0"/>
                <w:bCs w:val="0"/>
              </w:rPr>
            </w:pPr>
            <w:r w:rsidRPr="00072D75">
              <w:rPr>
                <w:b w:val="0"/>
                <w:bCs w:val="0"/>
              </w:rPr>
              <w:t>&lt;E.g., engage in regular consulting with other staff members/managers&gt;</w:t>
            </w:r>
          </w:p>
          <w:p w14:paraId="001C142C" w14:textId="77777777" w:rsidR="00072D75" w:rsidRPr="00072D75" w:rsidRDefault="00072D75" w:rsidP="00072D75">
            <w:pPr>
              <w:pStyle w:val="MBSbody"/>
              <w:rPr>
                <w:b w:val="0"/>
                <w:bCs w:val="0"/>
              </w:rPr>
            </w:pPr>
            <w:r w:rsidRPr="00072D75">
              <w:rPr>
                <w:b w:val="0"/>
                <w:bCs w:val="0"/>
              </w:rPr>
              <w:t xml:space="preserve">&lt;E.g., participate in a peer-support group&gt;  </w:t>
            </w:r>
          </w:p>
          <w:p w14:paraId="503E9022" w14:textId="77777777" w:rsidR="00072D75" w:rsidRPr="00072D75" w:rsidRDefault="00072D75" w:rsidP="00072D75">
            <w:pPr>
              <w:pStyle w:val="MBSbody"/>
              <w:rPr>
                <w:b w:val="0"/>
                <w:bCs w:val="0"/>
              </w:rPr>
            </w:pPr>
            <w:r w:rsidRPr="00072D75">
              <w:rPr>
                <w:b w:val="0"/>
                <w:bCs w:val="0"/>
              </w:rPr>
              <w:t>&lt;E.g., take regular breaks/lunch breaks away from the desk&gt;</w:t>
            </w:r>
          </w:p>
          <w:p w14:paraId="0B2C5261" w14:textId="77777777" w:rsidR="00072D75" w:rsidRPr="00072D75" w:rsidRDefault="00072D75" w:rsidP="00072D75">
            <w:pPr>
              <w:pStyle w:val="MBSbody"/>
              <w:rPr>
                <w:b w:val="0"/>
                <w:bCs w:val="0"/>
              </w:rPr>
            </w:pPr>
            <w:r w:rsidRPr="00072D75">
              <w:rPr>
                <w:b w:val="0"/>
                <w:bCs w:val="0"/>
              </w:rPr>
              <w:t>&lt;E.g., eat a nourishing lunch and drink plenty water throughout the day&gt;</w:t>
            </w:r>
          </w:p>
          <w:p w14:paraId="3E6115ED" w14:textId="77777777" w:rsidR="00072D75" w:rsidRPr="00072D75" w:rsidRDefault="00072D75" w:rsidP="00072D75">
            <w:pPr>
              <w:pStyle w:val="MBSbody"/>
              <w:rPr>
                <w:b w:val="0"/>
                <w:bCs w:val="0"/>
              </w:rPr>
            </w:pPr>
            <w:r w:rsidRPr="00072D75">
              <w:rPr>
                <w:b w:val="0"/>
                <w:bCs w:val="0"/>
              </w:rPr>
              <w:t>&lt;E.g., maintain a work-life balance, using annual leave spread out throughout the year&gt;</w:t>
            </w:r>
          </w:p>
          <w:p w14:paraId="2D92F1E7" w14:textId="77777777" w:rsidR="00072D75" w:rsidRPr="00072D75" w:rsidRDefault="00072D75" w:rsidP="00072D75">
            <w:pPr>
              <w:pStyle w:val="MBSbody"/>
              <w:rPr>
                <w:b w:val="0"/>
                <w:bCs w:val="0"/>
              </w:rPr>
            </w:pPr>
            <w:r w:rsidRPr="00072D75">
              <w:rPr>
                <w:b w:val="0"/>
                <w:bCs w:val="0"/>
              </w:rPr>
              <w:t>&lt;E.g., attend professional development programs&gt;</w:t>
            </w:r>
          </w:p>
          <w:p w14:paraId="7956E55C" w14:textId="77777777" w:rsidR="00072D75" w:rsidRPr="00072D75" w:rsidRDefault="00072D75" w:rsidP="00072D75">
            <w:pPr>
              <w:pStyle w:val="MBSbody"/>
              <w:rPr>
                <w:b w:val="0"/>
                <w:bCs w:val="0"/>
              </w:rPr>
            </w:pPr>
            <w:r w:rsidRPr="00072D75">
              <w:rPr>
                <w:b w:val="0"/>
                <w:bCs w:val="0"/>
              </w:rPr>
              <w:t xml:space="preserve">&lt;E.g., schedule </w:t>
            </w:r>
            <w:proofErr w:type="gramStart"/>
            <w:r w:rsidRPr="00072D75">
              <w:rPr>
                <w:b w:val="0"/>
                <w:bCs w:val="0"/>
              </w:rPr>
              <w:t>work days</w:t>
            </w:r>
            <w:proofErr w:type="gramEnd"/>
            <w:r w:rsidRPr="00072D75">
              <w:rPr>
                <w:b w:val="0"/>
                <w:bCs w:val="0"/>
              </w:rPr>
              <w:t xml:space="preserve"> and be realistic with what can be achieved&gt;</w:t>
            </w:r>
          </w:p>
          <w:p w14:paraId="15A9EE57" w14:textId="77777777" w:rsidR="00072D75" w:rsidRPr="00072D75" w:rsidRDefault="00072D75" w:rsidP="00072D75">
            <w:pPr>
              <w:pStyle w:val="MBSbody"/>
              <w:rPr>
                <w:b w:val="0"/>
                <w:bCs w:val="0"/>
              </w:rPr>
            </w:pPr>
            <w:r w:rsidRPr="00072D75">
              <w:rPr>
                <w:b w:val="0"/>
                <w:bCs w:val="0"/>
              </w:rPr>
              <w:t xml:space="preserve">&lt;E.g., celebrate wins with other team members&gt; </w:t>
            </w:r>
          </w:p>
          <w:p w14:paraId="33293315" w14:textId="77777777" w:rsidR="00072D75" w:rsidRPr="00072D75" w:rsidRDefault="00072D75" w:rsidP="00072D75">
            <w:pPr>
              <w:pStyle w:val="MBSbody"/>
              <w:rPr>
                <w:b w:val="0"/>
                <w:bCs w:val="0"/>
              </w:rPr>
            </w:pPr>
            <w:r w:rsidRPr="00072D75">
              <w:rPr>
                <w:b w:val="0"/>
                <w:bCs w:val="0"/>
              </w:rPr>
              <w:t>&lt;E.g., create a work self-care plan and encourage other team members to do the same&gt;</w:t>
            </w:r>
          </w:p>
          <w:p w14:paraId="4E997E4D" w14:textId="77777777" w:rsidR="00072D75" w:rsidRPr="00072D75" w:rsidRDefault="00072D75" w:rsidP="00072D75">
            <w:pPr>
              <w:pStyle w:val="MBSbody"/>
              <w:rPr>
                <w:b w:val="0"/>
                <w:bCs w:val="0"/>
              </w:rPr>
            </w:pPr>
          </w:p>
          <w:p w14:paraId="718F295C" w14:textId="77777777" w:rsidR="00072D75" w:rsidRPr="00072D75" w:rsidRDefault="00072D75" w:rsidP="00072D75">
            <w:pPr>
              <w:pStyle w:val="MBSbody"/>
              <w:rPr>
                <w:b w:val="0"/>
                <w:bCs w:val="0"/>
                <w:u w:val="single"/>
              </w:rPr>
            </w:pPr>
            <w:r w:rsidRPr="00072D75">
              <w:rPr>
                <w:b w:val="0"/>
                <w:bCs w:val="0"/>
                <w:u w:val="single"/>
              </w:rPr>
              <w:t>Physical self-care</w:t>
            </w:r>
          </w:p>
          <w:p w14:paraId="1C32A303" w14:textId="77777777" w:rsidR="00072D75" w:rsidRPr="00072D75" w:rsidRDefault="00072D75" w:rsidP="00072D75">
            <w:pPr>
              <w:pStyle w:val="MBSbody"/>
              <w:rPr>
                <w:b w:val="0"/>
                <w:bCs w:val="0"/>
              </w:rPr>
            </w:pPr>
            <w:r w:rsidRPr="00072D75">
              <w:rPr>
                <w:b w:val="0"/>
                <w:bCs w:val="0"/>
              </w:rPr>
              <w:t>We encourage our practice team to:</w:t>
            </w:r>
          </w:p>
          <w:p w14:paraId="5DA475D7" w14:textId="77777777" w:rsidR="00072D75" w:rsidRPr="00072D75" w:rsidRDefault="00072D75" w:rsidP="00072D75">
            <w:pPr>
              <w:pStyle w:val="MBSbody"/>
              <w:rPr>
                <w:b w:val="0"/>
                <w:bCs w:val="0"/>
                <w:highlight w:val="yellow"/>
              </w:rPr>
            </w:pPr>
            <w:r w:rsidRPr="00072D75">
              <w:rPr>
                <w:b w:val="0"/>
                <w:bCs w:val="0"/>
                <w:highlight w:val="yellow"/>
              </w:rPr>
              <w:t>&lt;insert physical activities that your practice encourages staff to partake in&gt;</w:t>
            </w:r>
          </w:p>
          <w:p w14:paraId="0949AB73" w14:textId="77777777" w:rsidR="00072D75" w:rsidRPr="00072D75" w:rsidRDefault="00072D75" w:rsidP="00072D75">
            <w:pPr>
              <w:pStyle w:val="MBSbody"/>
              <w:rPr>
                <w:b w:val="0"/>
                <w:bCs w:val="0"/>
              </w:rPr>
            </w:pPr>
            <w:r w:rsidRPr="00072D75">
              <w:rPr>
                <w:b w:val="0"/>
                <w:bCs w:val="0"/>
              </w:rPr>
              <w:t xml:space="preserve">&lt;E.g., develop a regular sleep routine and get between 6-8 hours of sleep each night&gt; </w:t>
            </w:r>
          </w:p>
          <w:p w14:paraId="6A43154B" w14:textId="77777777" w:rsidR="00072D75" w:rsidRPr="00072D75" w:rsidRDefault="00072D75" w:rsidP="00072D75">
            <w:pPr>
              <w:pStyle w:val="MBSbody"/>
              <w:rPr>
                <w:b w:val="0"/>
                <w:bCs w:val="0"/>
              </w:rPr>
            </w:pPr>
            <w:r w:rsidRPr="00072D75">
              <w:rPr>
                <w:b w:val="0"/>
                <w:bCs w:val="0"/>
              </w:rPr>
              <w:lastRenderedPageBreak/>
              <w:t>&lt;E.g., aim for a healthy, balanced diet and know what foods work best for your body and health&gt;</w:t>
            </w:r>
          </w:p>
          <w:p w14:paraId="2A94D921" w14:textId="77777777" w:rsidR="00072D75" w:rsidRPr="00072D75" w:rsidRDefault="00072D75" w:rsidP="00072D75">
            <w:pPr>
              <w:pStyle w:val="MBSbody"/>
              <w:rPr>
                <w:b w:val="0"/>
                <w:bCs w:val="0"/>
              </w:rPr>
            </w:pPr>
            <w:r w:rsidRPr="00072D75">
              <w:rPr>
                <w:b w:val="0"/>
                <w:bCs w:val="0"/>
              </w:rPr>
              <w:t>&lt;E.g., take regular exercise, for example, gym classes, bike rides, yoga&gt;</w:t>
            </w:r>
          </w:p>
          <w:p w14:paraId="2B5A9CA2" w14:textId="77777777" w:rsidR="00072D75" w:rsidRPr="00072D75" w:rsidRDefault="00072D75" w:rsidP="00072D75">
            <w:pPr>
              <w:pStyle w:val="MBSbody"/>
              <w:rPr>
                <w:b w:val="0"/>
                <w:bCs w:val="0"/>
              </w:rPr>
            </w:pPr>
            <w:r w:rsidRPr="00072D75">
              <w:rPr>
                <w:b w:val="0"/>
                <w:bCs w:val="0"/>
              </w:rPr>
              <w:t xml:space="preserve">&lt;E.g., not be afraid to use sick leave when needed&gt; </w:t>
            </w:r>
          </w:p>
          <w:p w14:paraId="4E37BDEE" w14:textId="77777777" w:rsidR="00072D75" w:rsidRPr="00072D75" w:rsidRDefault="00072D75" w:rsidP="00072D75">
            <w:pPr>
              <w:pStyle w:val="MBSbody"/>
              <w:rPr>
                <w:b w:val="0"/>
                <w:bCs w:val="0"/>
              </w:rPr>
            </w:pPr>
            <w:r w:rsidRPr="00072D75">
              <w:rPr>
                <w:b w:val="0"/>
                <w:bCs w:val="0"/>
              </w:rPr>
              <w:t>&lt;E.g., aim for 10,000 steps per day&gt;</w:t>
            </w:r>
          </w:p>
          <w:p w14:paraId="4B7E2D73" w14:textId="77777777" w:rsidR="00072D75" w:rsidRPr="00072D75" w:rsidRDefault="00072D75" w:rsidP="00072D75">
            <w:pPr>
              <w:pStyle w:val="MBSbody"/>
              <w:rPr>
                <w:b w:val="0"/>
                <w:bCs w:val="0"/>
              </w:rPr>
            </w:pPr>
            <w:r w:rsidRPr="00072D75">
              <w:rPr>
                <w:b w:val="0"/>
                <w:bCs w:val="0"/>
              </w:rPr>
              <w:t>&lt;E.g., develop a personal hygiene routine&gt;</w:t>
            </w:r>
          </w:p>
          <w:p w14:paraId="42A27463" w14:textId="77777777" w:rsidR="00072D75" w:rsidRPr="00072D75" w:rsidRDefault="00072D75" w:rsidP="00072D75">
            <w:pPr>
              <w:pStyle w:val="MBSbody"/>
              <w:rPr>
                <w:b w:val="0"/>
                <w:bCs w:val="0"/>
              </w:rPr>
            </w:pPr>
          </w:p>
          <w:p w14:paraId="6D57CB1C" w14:textId="77777777" w:rsidR="00072D75" w:rsidRPr="00072D75" w:rsidRDefault="00072D75" w:rsidP="00072D75">
            <w:pPr>
              <w:pStyle w:val="MBSbody"/>
              <w:rPr>
                <w:b w:val="0"/>
                <w:bCs w:val="0"/>
                <w:u w:val="single"/>
              </w:rPr>
            </w:pPr>
            <w:r w:rsidRPr="00072D75">
              <w:rPr>
                <w:b w:val="0"/>
                <w:bCs w:val="0"/>
                <w:u w:val="single"/>
              </w:rPr>
              <w:t>Psychological self-care</w:t>
            </w:r>
          </w:p>
          <w:p w14:paraId="5C17E682" w14:textId="77777777" w:rsidR="00072D75" w:rsidRPr="00072D75" w:rsidRDefault="00072D75" w:rsidP="00072D75">
            <w:pPr>
              <w:pStyle w:val="MBSbody"/>
              <w:rPr>
                <w:b w:val="0"/>
                <w:bCs w:val="0"/>
              </w:rPr>
            </w:pPr>
            <w:r w:rsidRPr="00072D75">
              <w:rPr>
                <w:b w:val="0"/>
                <w:bCs w:val="0"/>
              </w:rPr>
              <w:t>We encourage our practice team to:</w:t>
            </w:r>
          </w:p>
          <w:p w14:paraId="1BF2F474" w14:textId="77777777" w:rsidR="00072D75" w:rsidRPr="00072D75" w:rsidRDefault="00072D75" w:rsidP="00072D75">
            <w:pPr>
              <w:pStyle w:val="MBSbody"/>
              <w:rPr>
                <w:b w:val="0"/>
                <w:bCs w:val="0"/>
                <w:highlight w:val="yellow"/>
              </w:rPr>
            </w:pPr>
            <w:r w:rsidRPr="00072D75">
              <w:rPr>
                <w:b w:val="0"/>
                <w:bCs w:val="0"/>
                <w:highlight w:val="yellow"/>
              </w:rPr>
              <w:t>&lt;insert psychological self-care methods used/encouraged within your practice&gt;</w:t>
            </w:r>
          </w:p>
          <w:p w14:paraId="5298B6D8" w14:textId="77777777" w:rsidR="00072D75" w:rsidRPr="00072D75" w:rsidRDefault="00072D75" w:rsidP="00072D75">
            <w:pPr>
              <w:pStyle w:val="MBSbody"/>
              <w:rPr>
                <w:b w:val="0"/>
                <w:bCs w:val="0"/>
              </w:rPr>
            </w:pPr>
            <w:r w:rsidRPr="00072D75">
              <w:rPr>
                <w:b w:val="0"/>
                <w:bCs w:val="0"/>
              </w:rPr>
              <w:t>&lt;E.g., keep a reflective journal or reading books/journals/articles that interest them&gt;</w:t>
            </w:r>
          </w:p>
          <w:p w14:paraId="47AB58DB" w14:textId="77777777" w:rsidR="00072D75" w:rsidRPr="00072D75" w:rsidRDefault="00072D75" w:rsidP="00072D75">
            <w:pPr>
              <w:pStyle w:val="MBSbody"/>
              <w:rPr>
                <w:b w:val="0"/>
                <w:bCs w:val="0"/>
              </w:rPr>
            </w:pPr>
            <w:r w:rsidRPr="00072D75">
              <w:rPr>
                <w:b w:val="0"/>
                <w:bCs w:val="0"/>
              </w:rPr>
              <w:t xml:space="preserve">&lt;E.g., Partake in extracurricular activities or hobbies&gt;  </w:t>
            </w:r>
          </w:p>
          <w:p w14:paraId="137CA1FA" w14:textId="77777777" w:rsidR="00072D75" w:rsidRPr="00072D75" w:rsidRDefault="00072D75" w:rsidP="00072D75">
            <w:pPr>
              <w:pStyle w:val="MBSbody"/>
              <w:rPr>
                <w:b w:val="0"/>
                <w:bCs w:val="0"/>
              </w:rPr>
            </w:pPr>
            <w:r w:rsidRPr="00072D75">
              <w:rPr>
                <w:b w:val="0"/>
                <w:bCs w:val="0"/>
              </w:rPr>
              <w:t xml:space="preserve">&lt;E.g., ensure they are taking time for relaxation and even consider a digital detox&gt; </w:t>
            </w:r>
          </w:p>
          <w:p w14:paraId="2F5EB42F" w14:textId="77777777" w:rsidR="00072D75" w:rsidRPr="00072D75" w:rsidRDefault="00072D75" w:rsidP="00072D75">
            <w:pPr>
              <w:pStyle w:val="MBSbody"/>
              <w:rPr>
                <w:b w:val="0"/>
                <w:bCs w:val="0"/>
              </w:rPr>
            </w:pPr>
            <w:r w:rsidRPr="00072D75">
              <w:rPr>
                <w:b w:val="0"/>
                <w:bCs w:val="0"/>
              </w:rPr>
              <w:t>&lt;E.g., have regular contact and spend time with positive friends and family&gt;</w:t>
            </w:r>
          </w:p>
          <w:p w14:paraId="5F334A09" w14:textId="77777777" w:rsidR="00072D75" w:rsidRPr="00072D75" w:rsidRDefault="00072D75" w:rsidP="00072D75">
            <w:pPr>
              <w:pStyle w:val="MBSbody"/>
              <w:rPr>
                <w:b w:val="0"/>
                <w:bCs w:val="0"/>
              </w:rPr>
            </w:pPr>
            <w:r w:rsidRPr="00072D75">
              <w:rPr>
                <w:b w:val="0"/>
                <w:bCs w:val="0"/>
              </w:rPr>
              <w:t>&lt;E.g., make time for self-reflection and celebrate wins with others&gt;</w:t>
            </w:r>
          </w:p>
          <w:p w14:paraId="4DAC28BD" w14:textId="77777777" w:rsidR="00072D75" w:rsidRPr="00072D75" w:rsidRDefault="00072D75" w:rsidP="00072D75">
            <w:pPr>
              <w:pStyle w:val="MBSbody"/>
              <w:rPr>
                <w:b w:val="0"/>
                <w:bCs w:val="0"/>
              </w:rPr>
            </w:pPr>
            <w:r w:rsidRPr="00072D75">
              <w:rPr>
                <w:b w:val="0"/>
                <w:bCs w:val="0"/>
              </w:rPr>
              <w:t xml:space="preserve">&lt;E.g., before they start the </w:t>
            </w:r>
            <w:proofErr w:type="gramStart"/>
            <w:r w:rsidRPr="00072D75">
              <w:rPr>
                <w:b w:val="0"/>
                <w:bCs w:val="0"/>
              </w:rPr>
              <w:t>work day</w:t>
            </w:r>
            <w:proofErr w:type="gramEnd"/>
            <w:r w:rsidRPr="00072D75">
              <w:rPr>
                <w:b w:val="0"/>
                <w:bCs w:val="0"/>
              </w:rPr>
              <w:t>, write down three things which they want to accomplish that day&gt;</w:t>
            </w:r>
          </w:p>
          <w:p w14:paraId="60A3C2F5" w14:textId="77777777" w:rsidR="00072D75" w:rsidRPr="00072D75" w:rsidRDefault="00072D75" w:rsidP="00072D75">
            <w:pPr>
              <w:pStyle w:val="MBSbody"/>
              <w:rPr>
                <w:b w:val="0"/>
                <w:bCs w:val="0"/>
              </w:rPr>
            </w:pPr>
            <w:r w:rsidRPr="00072D75">
              <w:rPr>
                <w:b w:val="0"/>
                <w:bCs w:val="0"/>
              </w:rPr>
              <w:t>&lt;E.g., ensure to voice any work concerns or stresses to supervisors and managers&gt;</w:t>
            </w:r>
          </w:p>
          <w:p w14:paraId="057B2B37" w14:textId="77777777" w:rsidR="00072D75" w:rsidRPr="00072D75" w:rsidRDefault="00072D75" w:rsidP="00072D75">
            <w:pPr>
              <w:pStyle w:val="MBSbody"/>
              <w:rPr>
                <w:b w:val="0"/>
                <w:bCs w:val="0"/>
                <w:highlight w:val="yellow"/>
              </w:rPr>
            </w:pPr>
          </w:p>
          <w:p w14:paraId="61359A45" w14:textId="77777777" w:rsidR="00072D75" w:rsidRPr="00072D75" w:rsidRDefault="00072D75" w:rsidP="00072D75">
            <w:pPr>
              <w:pStyle w:val="MBSbody"/>
              <w:rPr>
                <w:b w:val="0"/>
                <w:bCs w:val="0"/>
                <w:u w:val="single"/>
              </w:rPr>
            </w:pPr>
            <w:r w:rsidRPr="00072D75">
              <w:rPr>
                <w:b w:val="0"/>
                <w:bCs w:val="0"/>
                <w:u w:val="single"/>
              </w:rPr>
              <w:t>Emotional self-care</w:t>
            </w:r>
          </w:p>
          <w:p w14:paraId="606C393B" w14:textId="77777777" w:rsidR="00072D75" w:rsidRPr="00072D75" w:rsidRDefault="00072D75" w:rsidP="00072D75">
            <w:pPr>
              <w:pStyle w:val="MBSbody"/>
              <w:rPr>
                <w:b w:val="0"/>
                <w:bCs w:val="0"/>
                <w:highlight w:val="yellow"/>
              </w:rPr>
            </w:pPr>
            <w:r w:rsidRPr="00072D75">
              <w:rPr>
                <w:b w:val="0"/>
                <w:bCs w:val="0"/>
              </w:rPr>
              <w:t>We encourage our practice team to:</w:t>
            </w:r>
          </w:p>
          <w:p w14:paraId="32DC896A" w14:textId="77777777" w:rsidR="00072D75" w:rsidRPr="00072D75" w:rsidRDefault="00072D75" w:rsidP="00072D75">
            <w:pPr>
              <w:pStyle w:val="MBSbody"/>
              <w:rPr>
                <w:b w:val="0"/>
                <w:bCs w:val="0"/>
                <w:highlight w:val="yellow"/>
              </w:rPr>
            </w:pPr>
            <w:r w:rsidRPr="00072D75">
              <w:rPr>
                <w:b w:val="0"/>
                <w:bCs w:val="0"/>
                <w:highlight w:val="yellow"/>
              </w:rPr>
              <w:t>&lt;insert emotional self-care methods used/encouraged within your practice&gt;</w:t>
            </w:r>
          </w:p>
          <w:p w14:paraId="51908072" w14:textId="77777777" w:rsidR="00072D75" w:rsidRPr="00072D75" w:rsidRDefault="00072D75" w:rsidP="00072D75">
            <w:pPr>
              <w:pStyle w:val="MBSbody"/>
              <w:rPr>
                <w:b w:val="0"/>
                <w:bCs w:val="0"/>
              </w:rPr>
            </w:pPr>
            <w:r w:rsidRPr="00072D75">
              <w:rPr>
                <w:b w:val="0"/>
                <w:bCs w:val="0"/>
              </w:rPr>
              <w:t>&lt;E.g., create professional boundaries that they are comfortable with&gt;</w:t>
            </w:r>
          </w:p>
          <w:p w14:paraId="2F9C868F" w14:textId="77777777" w:rsidR="00072D75" w:rsidRPr="00072D75" w:rsidRDefault="00072D75" w:rsidP="00072D75">
            <w:pPr>
              <w:pStyle w:val="MBSbody"/>
              <w:rPr>
                <w:b w:val="0"/>
                <w:bCs w:val="0"/>
              </w:rPr>
            </w:pPr>
            <w:r w:rsidRPr="00072D75">
              <w:rPr>
                <w:b w:val="0"/>
                <w:bCs w:val="0"/>
              </w:rPr>
              <w:t>&lt;E.g., learn to say ‘no’ to things that they are not comfortable with&gt;</w:t>
            </w:r>
          </w:p>
          <w:p w14:paraId="22E2DA11" w14:textId="77777777" w:rsidR="00072D75" w:rsidRPr="00072D75" w:rsidRDefault="00072D75" w:rsidP="00072D75">
            <w:pPr>
              <w:pStyle w:val="MBSbody"/>
              <w:rPr>
                <w:b w:val="0"/>
                <w:bCs w:val="0"/>
              </w:rPr>
            </w:pPr>
            <w:r w:rsidRPr="00072D75">
              <w:rPr>
                <w:b w:val="0"/>
                <w:bCs w:val="0"/>
              </w:rPr>
              <w:t>&lt;E.g., experience their emotions without judgment, guilt, or embarrassment&gt;</w:t>
            </w:r>
          </w:p>
          <w:p w14:paraId="73D487E7" w14:textId="77777777" w:rsidR="00072D75" w:rsidRPr="00072D75" w:rsidRDefault="00072D75" w:rsidP="00072D75">
            <w:pPr>
              <w:pStyle w:val="MBSbody"/>
              <w:rPr>
                <w:b w:val="0"/>
                <w:bCs w:val="0"/>
              </w:rPr>
            </w:pPr>
            <w:r w:rsidRPr="00072D75">
              <w:rPr>
                <w:b w:val="0"/>
                <w:bCs w:val="0"/>
              </w:rPr>
              <w:t>&lt;E.g., turn to other staff members when they are feeling overwhelmed&gt;</w:t>
            </w:r>
          </w:p>
          <w:p w14:paraId="3B6E9EEE" w14:textId="77777777" w:rsidR="00072D75" w:rsidRPr="00072D75" w:rsidRDefault="00072D75" w:rsidP="00072D75">
            <w:pPr>
              <w:pStyle w:val="MBSbody"/>
              <w:rPr>
                <w:b w:val="0"/>
                <w:bCs w:val="0"/>
              </w:rPr>
            </w:pPr>
            <w:r w:rsidRPr="00072D75">
              <w:rPr>
                <w:b w:val="0"/>
                <w:bCs w:val="0"/>
              </w:rPr>
              <w:t>&lt;E.g., practice self-compassion&gt;</w:t>
            </w:r>
          </w:p>
          <w:p w14:paraId="1DD3ED99" w14:textId="77777777" w:rsidR="00072D75" w:rsidRPr="00072D75" w:rsidRDefault="00072D75" w:rsidP="00072D75">
            <w:pPr>
              <w:pStyle w:val="MBSbody"/>
              <w:rPr>
                <w:b w:val="0"/>
                <w:bCs w:val="0"/>
              </w:rPr>
            </w:pPr>
            <w:r w:rsidRPr="00072D75">
              <w:rPr>
                <w:b w:val="0"/>
                <w:bCs w:val="0"/>
              </w:rPr>
              <w:t xml:space="preserve">&lt;E.g., talk to trusted friends/family about how they are coping with work and life demands&gt; </w:t>
            </w:r>
          </w:p>
          <w:p w14:paraId="664ED7F4" w14:textId="77777777" w:rsidR="00072D75" w:rsidRPr="00072D75" w:rsidRDefault="00072D75" w:rsidP="00072D75">
            <w:pPr>
              <w:pStyle w:val="MBSbody"/>
              <w:rPr>
                <w:b w:val="0"/>
                <w:bCs w:val="0"/>
                <w:highlight w:val="yellow"/>
              </w:rPr>
            </w:pPr>
          </w:p>
          <w:p w14:paraId="79BF8F84" w14:textId="77777777" w:rsidR="00072D75" w:rsidRPr="00072D75" w:rsidRDefault="00072D75" w:rsidP="00072D75">
            <w:pPr>
              <w:pStyle w:val="MBSbody"/>
              <w:rPr>
                <w:b w:val="0"/>
                <w:bCs w:val="0"/>
                <w:u w:val="single"/>
              </w:rPr>
            </w:pPr>
            <w:r w:rsidRPr="00072D75">
              <w:rPr>
                <w:b w:val="0"/>
                <w:bCs w:val="0"/>
                <w:u w:val="single"/>
              </w:rPr>
              <w:t>Relationship self-care</w:t>
            </w:r>
          </w:p>
          <w:p w14:paraId="44F1C007" w14:textId="77777777" w:rsidR="00072D75" w:rsidRPr="00072D75" w:rsidRDefault="00072D75" w:rsidP="00072D75">
            <w:pPr>
              <w:pStyle w:val="MBSbody"/>
              <w:rPr>
                <w:b w:val="0"/>
                <w:bCs w:val="0"/>
              </w:rPr>
            </w:pPr>
            <w:r w:rsidRPr="00072D75">
              <w:rPr>
                <w:b w:val="0"/>
                <w:bCs w:val="0"/>
              </w:rPr>
              <w:t>We encourage our practice team to:</w:t>
            </w:r>
          </w:p>
          <w:p w14:paraId="096096CD" w14:textId="77777777" w:rsidR="00072D75" w:rsidRPr="00072D75" w:rsidRDefault="00072D75" w:rsidP="00072D75">
            <w:pPr>
              <w:pStyle w:val="MBSbody"/>
              <w:rPr>
                <w:b w:val="0"/>
                <w:bCs w:val="0"/>
                <w:highlight w:val="yellow"/>
              </w:rPr>
            </w:pPr>
            <w:r w:rsidRPr="00072D75">
              <w:rPr>
                <w:b w:val="0"/>
                <w:bCs w:val="0"/>
                <w:highlight w:val="yellow"/>
              </w:rPr>
              <w:t>&lt;insert relationship self-care methods used/encouraged within your practice&gt;</w:t>
            </w:r>
          </w:p>
          <w:p w14:paraId="5985EA2C" w14:textId="77777777" w:rsidR="00072D75" w:rsidRPr="00072D75" w:rsidRDefault="00072D75" w:rsidP="00072D75">
            <w:pPr>
              <w:pStyle w:val="MBSbody"/>
              <w:rPr>
                <w:b w:val="0"/>
                <w:bCs w:val="0"/>
              </w:rPr>
            </w:pPr>
            <w:r w:rsidRPr="00072D75">
              <w:rPr>
                <w:b w:val="0"/>
                <w:bCs w:val="0"/>
              </w:rPr>
              <w:t>&lt;E.g., arrive to work and leave on time every day&gt;</w:t>
            </w:r>
          </w:p>
          <w:p w14:paraId="01758091" w14:textId="77777777" w:rsidR="00072D75" w:rsidRPr="00072D75" w:rsidRDefault="00072D75" w:rsidP="00072D75">
            <w:pPr>
              <w:pStyle w:val="MBSbody"/>
              <w:rPr>
                <w:b w:val="0"/>
                <w:bCs w:val="0"/>
              </w:rPr>
            </w:pPr>
            <w:r w:rsidRPr="00072D75">
              <w:rPr>
                <w:b w:val="0"/>
                <w:bCs w:val="0"/>
              </w:rPr>
              <w:t>&lt;E.g., be aware of and respect other staff members’ boundaries and needs&gt;</w:t>
            </w:r>
          </w:p>
          <w:p w14:paraId="13D1E158" w14:textId="77777777" w:rsidR="00072D75" w:rsidRPr="00072D75" w:rsidRDefault="00072D75" w:rsidP="00072D75">
            <w:pPr>
              <w:pStyle w:val="MBSbody"/>
              <w:rPr>
                <w:b w:val="0"/>
                <w:bCs w:val="0"/>
              </w:rPr>
            </w:pPr>
            <w:r w:rsidRPr="00072D75">
              <w:rPr>
                <w:b w:val="0"/>
                <w:bCs w:val="0"/>
              </w:rPr>
              <w:t>&lt;E.g., attend the special events of family and friends&gt;</w:t>
            </w:r>
          </w:p>
          <w:p w14:paraId="75BE95F4" w14:textId="77777777" w:rsidR="00072D75" w:rsidRPr="00072D75" w:rsidRDefault="00072D75" w:rsidP="00072D75">
            <w:pPr>
              <w:pStyle w:val="MBSbody"/>
              <w:rPr>
                <w:b w:val="0"/>
                <w:bCs w:val="0"/>
              </w:rPr>
            </w:pPr>
            <w:r w:rsidRPr="00072D75">
              <w:rPr>
                <w:b w:val="0"/>
                <w:bCs w:val="0"/>
              </w:rPr>
              <w:t>&lt;E.g., Ensure diversification of relationships e.g., friends that are not associated with work&gt;</w:t>
            </w:r>
          </w:p>
          <w:p w14:paraId="2B8BA4B2" w14:textId="77777777" w:rsidR="00072D75" w:rsidRPr="00072D75" w:rsidRDefault="00072D75" w:rsidP="00072D75">
            <w:pPr>
              <w:pStyle w:val="MBSbody"/>
              <w:rPr>
                <w:b w:val="0"/>
                <w:bCs w:val="0"/>
              </w:rPr>
            </w:pPr>
            <w:r w:rsidRPr="00072D75">
              <w:rPr>
                <w:b w:val="0"/>
                <w:bCs w:val="0"/>
              </w:rPr>
              <w:lastRenderedPageBreak/>
              <w:t>&lt;E.g., surround themselves and build relationships with people who have a positive impact on them&gt;</w:t>
            </w:r>
          </w:p>
          <w:p w14:paraId="273A03E0" w14:textId="77777777" w:rsidR="00072D75" w:rsidRPr="00072D75" w:rsidRDefault="00072D75" w:rsidP="00072D75">
            <w:pPr>
              <w:pStyle w:val="MBSbody"/>
              <w:rPr>
                <w:b w:val="0"/>
                <w:bCs w:val="0"/>
              </w:rPr>
            </w:pPr>
            <w:r w:rsidRPr="00072D75">
              <w:rPr>
                <w:b w:val="0"/>
                <w:bCs w:val="0"/>
              </w:rPr>
              <w:t xml:space="preserve">&lt;E.g., engage in regular </w:t>
            </w:r>
            <w:proofErr w:type="gramStart"/>
            <w:r w:rsidRPr="00072D75">
              <w:rPr>
                <w:b w:val="0"/>
                <w:bCs w:val="0"/>
              </w:rPr>
              <w:t>team work</w:t>
            </w:r>
            <w:proofErr w:type="gramEnd"/>
            <w:r w:rsidRPr="00072D75">
              <w:rPr>
                <w:b w:val="0"/>
                <w:bCs w:val="0"/>
              </w:rPr>
              <w:t>, developing listening and communication skills&gt;</w:t>
            </w:r>
          </w:p>
          <w:p w14:paraId="13D8BF03" w14:textId="77777777" w:rsidR="00072D75" w:rsidRDefault="00072D75" w:rsidP="00072D75">
            <w:pPr>
              <w:pStyle w:val="MBSbody"/>
            </w:pPr>
          </w:p>
          <w:p w14:paraId="77B37F97" w14:textId="4A6806C6" w:rsidR="00072D75" w:rsidRPr="00072D75" w:rsidRDefault="00072D75" w:rsidP="00072D75">
            <w:pPr>
              <w:pStyle w:val="MBSbody"/>
              <w:rPr>
                <w:b w:val="0"/>
                <w:bCs w:val="0"/>
                <w:u w:val="single"/>
              </w:rPr>
            </w:pPr>
            <w:r w:rsidRPr="00072D75">
              <w:rPr>
                <w:b w:val="0"/>
                <w:bCs w:val="0"/>
                <w:u w:val="single"/>
              </w:rPr>
              <w:t>Self-care plans for practice team members</w:t>
            </w:r>
          </w:p>
          <w:p w14:paraId="3C32AE2E" w14:textId="77777777" w:rsidR="00072D75" w:rsidRPr="00072D75" w:rsidRDefault="00072D75" w:rsidP="00072D75">
            <w:pPr>
              <w:pStyle w:val="MBSbody"/>
              <w:rPr>
                <w:b w:val="0"/>
                <w:bCs w:val="0"/>
              </w:rPr>
            </w:pPr>
            <w:r w:rsidRPr="00072D75">
              <w:rPr>
                <w:b w:val="0"/>
                <w:bCs w:val="0"/>
              </w:rPr>
              <w:t xml:space="preserve">We encourage all team members to create an individual self-care plan, starting with assessing which self-care methods they already partake in, then planning improvements to their self-care routine. We supply new team members with a Self-Care Planning Tool upon induction to assist in this process. </w:t>
            </w:r>
          </w:p>
          <w:p w14:paraId="7DEF2F25" w14:textId="77777777" w:rsidR="00072D75" w:rsidRDefault="00072D75" w:rsidP="00072D75">
            <w:pPr>
              <w:pStyle w:val="MBSbody"/>
            </w:pPr>
            <w:bookmarkStart w:id="165" w:name="_Toc50363622"/>
            <w:bookmarkStart w:id="166" w:name="_Toc50465644"/>
            <w:bookmarkStart w:id="167" w:name="_Toc50551165"/>
            <w:bookmarkStart w:id="168" w:name="_Toc50645361"/>
            <w:bookmarkStart w:id="169" w:name="_Toc51327162"/>
            <w:bookmarkStart w:id="170" w:name="_Toc51327583"/>
            <w:bookmarkStart w:id="171" w:name="_Toc50363625"/>
            <w:bookmarkStart w:id="172" w:name="_Toc50465647"/>
            <w:bookmarkStart w:id="173" w:name="_Toc50551168"/>
            <w:bookmarkStart w:id="174" w:name="_Toc50645364"/>
            <w:bookmarkStart w:id="175" w:name="_Toc51327165"/>
            <w:bookmarkStart w:id="176" w:name="_Toc51327586"/>
            <w:bookmarkStart w:id="177" w:name="_Toc50363627"/>
            <w:bookmarkStart w:id="178" w:name="_Toc50465649"/>
            <w:bookmarkStart w:id="179" w:name="_Toc50551170"/>
            <w:bookmarkStart w:id="180" w:name="_Toc50645366"/>
            <w:bookmarkStart w:id="181" w:name="_Toc51327167"/>
            <w:bookmarkStart w:id="182" w:name="_Toc51327588"/>
            <w:bookmarkStart w:id="183" w:name="_Toc5557376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E52A772" w14:textId="1F20F7C0" w:rsidR="00072D75" w:rsidRPr="00072D75" w:rsidRDefault="00072D75" w:rsidP="00072D75">
            <w:pPr>
              <w:pStyle w:val="MBSbody"/>
            </w:pPr>
            <w:r w:rsidRPr="00072D75">
              <w:t>Patient aggression and patient-initiated violence</w:t>
            </w:r>
            <w:bookmarkStart w:id="184" w:name="_Toc55573766"/>
            <w:bookmarkEnd w:id="183"/>
            <w:r w:rsidRPr="00072D75">
              <w:t xml:space="preserve"> Policy</w:t>
            </w:r>
            <w:bookmarkEnd w:id="184"/>
          </w:p>
          <w:p w14:paraId="23EEB6BA" w14:textId="77777777" w:rsidR="00072D75" w:rsidRPr="00072D75" w:rsidRDefault="00072D75" w:rsidP="00072D75">
            <w:pPr>
              <w:pStyle w:val="MBSbody"/>
              <w:rPr>
                <w:b w:val="0"/>
                <w:bCs w:val="0"/>
              </w:rPr>
            </w:pPr>
          </w:p>
          <w:p w14:paraId="17E4D025" w14:textId="77777777" w:rsidR="00072D75" w:rsidRPr="00072D75" w:rsidRDefault="00072D75" w:rsidP="00072D75">
            <w:pPr>
              <w:pStyle w:val="MBSbody"/>
              <w:rPr>
                <w:b w:val="0"/>
                <w:bCs w:val="0"/>
              </w:rPr>
            </w:pPr>
            <w:r w:rsidRPr="00072D75">
              <w:rPr>
                <w:b w:val="0"/>
                <w:bCs w:val="0"/>
              </w:rPr>
              <w:t>Our practice is responsible for providing a safe working environment; however, patient aggression and patient-initiated violence in healthcare settings can be an issue.</w:t>
            </w:r>
          </w:p>
          <w:p w14:paraId="4011D55C" w14:textId="77777777" w:rsidR="00072D75" w:rsidRPr="00072D75" w:rsidRDefault="00072D75" w:rsidP="00072D75">
            <w:pPr>
              <w:pStyle w:val="MBSbody"/>
              <w:rPr>
                <w:b w:val="0"/>
                <w:bCs w:val="0"/>
              </w:rPr>
            </w:pPr>
            <w:bookmarkStart w:id="185" w:name="_Toc55573767"/>
            <w:r w:rsidRPr="00072D75">
              <w:rPr>
                <w:b w:val="0"/>
                <w:bCs w:val="0"/>
              </w:rPr>
              <w:t>Procedure</w:t>
            </w:r>
            <w:bookmarkEnd w:id="185"/>
          </w:p>
          <w:p w14:paraId="073313ED" w14:textId="77777777" w:rsidR="00072D75" w:rsidRPr="00072D75" w:rsidRDefault="00072D75" w:rsidP="00072D75">
            <w:pPr>
              <w:pStyle w:val="MBSbody"/>
              <w:rPr>
                <w:b w:val="0"/>
                <w:bCs w:val="0"/>
              </w:rPr>
            </w:pPr>
          </w:p>
          <w:p w14:paraId="4D9014FB" w14:textId="77777777" w:rsidR="00072D75" w:rsidRPr="00072D75" w:rsidRDefault="00072D75" w:rsidP="00072D75">
            <w:pPr>
              <w:pStyle w:val="MBSbody"/>
              <w:rPr>
                <w:b w:val="0"/>
                <w:bCs w:val="0"/>
              </w:rPr>
            </w:pPr>
            <w:r w:rsidRPr="00072D75">
              <w:rPr>
                <w:b w:val="0"/>
                <w:bCs w:val="0"/>
              </w:rPr>
              <w:t xml:space="preserve">To mitigate the risk of patient aggression and patient-initiated violence, our practice has the following strategies in place: </w:t>
            </w:r>
            <w:r w:rsidRPr="00072D75">
              <w:rPr>
                <w:b w:val="0"/>
                <w:bCs w:val="0"/>
                <w:highlight w:val="yellow"/>
              </w:rPr>
              <w:t xml:space="preserve">&lt;add and amend the following as </w:t>
            </w:r>
            <w:commentRangeStart w:id="186"/>
            <w:r w:rsidRPr="00072D75">
              <w:rPr>
                <w:b w:val="0"/>
                <w:bCs w:val="0"/>
                <w:highlight w:val="yellow"/>
              </w:rPr>
              <w:t>appropriate</w:t>
            </w:r>
            <w:commentRangeEnd w:id="186"/>
            <w:r w:rsidRPr="00072D75">
              <w:rPr>
                <w:rStyle w:val="CommentReference"/>
                <w:b w:val="0"/>
                <w:bCs w:val="0"/>
                <w:sz w:val="22"/>
              </w:rPr>
              <w:commentReference w:id="186"/>
            </w:r>
            <w:r w:rsidRPr="00072D75">
              <w:rPr>
                <w:b w:val="0"/>
                <w:bCs w:val="0"/>
                <w:highlight w:val="yellow"/>
              </w:rPr>
              <w:t>&gt;</w:t>
            </w:r>
          </w:p>
          <w:p w14:paraId="2B81CFA1" w14:textId="77777777" w:rsidR="00072D75" w:rsidRPr="00072D75" w:rsidRDefault="00072D75" w:rsidP="00072D75">
            <w:pPr>
              <w:pStyle w:val="MBSbody"/>
              <w:numPr>
                <w:ilvl w:val="0"/>
                <w:numId w:val="193"/>
              </w:numPr>
              <w:rPr>
                <w:b w:val="0"/>
                <w:bCs w:val="0"/>
              </w:rPr>
            </w:pPr>
            <w:r w:rsidRPr="00072D75">
              <w:rPr>
                <w:b w:val="0"/>
                <w:bCs w:val="0"/>
              </w:rPr>
              <w:t>A zero tolerance towards violence policy, which is displayed prominently in the reception and waiting area.</w:t>
            </w:r>
          </w:p>
          <w:p w14:paraId="2E07234A" w14:textId="77777777" w:rsidR="00072D75" w:rsidRPr="00072D75" w:rsidRDefault="00072D75" w:rsidP="00072D75">
            <w:pPr>
              <w:pStyle w:val="MBSbody"/>
              <w:numPr>
                <w:ilvl w:val="0"/>
                <w:numId w:val="193"/>
              </w:numPr>
              <w:rPr>
                <w:b w:val="0"/>
                <w:bCs w:val="0"/>
              </w:rPr>
            </w:pPr>
            <w:r w:rsidRPr="00072D75">
              <w:rPr>
                <w:b w:val="0"/>
                <w:bCs w:val="0"/>
              </w:rPr>
              <w:t>A duress alarm system is installed that the practice team can use if a patient is threatening or violent.</w:t>
            </w:r>
          </w:p>
          <w:p w14:paraId="62E19284" w14:textId="77777777" w:rsidR="00072D75" w:rsidRPr="00072D75" w:rsidRDefault="00072D75" w:rsidP="00072D75">
            <w:pPr>
              <w:pStyle w:val="MBSbody"/>
              <w:rPr>
                <w:b w:val="0"/>
                <w:bCs w:val="0"/>
              </w:rPr>
            </w:pPr>
          </w:p>
          <w:p w14:paraId="02BEBA7B" w14:textId="448FC21D" w:rsidR="00072D75" w:rsidRPr="00072D75" w:rsidRDefault="00072D75" w:rsidP="00072D75">
            <w:pPr>
              <w:pStyle w:val="MBSbody"/>
              <w:rPr>
                <w:b w:val="0"/>
                <w:bCs w:val="0"/>
              </w:rPr>
            </w:pPr>
            <w:r w:rsidRPr="00072D75">
              <w:rPr>
                <w:b w:val="0"/>
                <w:bCs w:val="0"/>
              </w:rPr>
              <w:t>Where a patient displays aggression or violence, our general practitioners have the right to discontinue the care of that patient. This includes the practitioner ending the professional relationship during a consultation or by letter or telephone, depending on safety considerations. A record is kept of this process when undertaken, and of any subsequent contact that the patient has with the practice. Our practitioners will, however, provide emergency care to patients whose care has been ceased in accordance with their professional and ethical obligation (refer to Section – Refusal to treat a patient).</w:t>
            </w:r>
          </w:p>
          <w:p w14:paraId="33C88613" w14:textId="77777777" w:rsidR="00072D75" w:rsidRDefault="00072D75" w:rsidP="00072D75">
            <w:pPr>
              <w:pStyle w:val="MBSbody"/>
            </w:pPr>
            <w:bookmarkStart w:id="187" w:name="_Toc292955525"/>
            <w:bookmarkStart w:id="188" w:name="_Toc482698365"/>
            <w:bookmarkStart w:id="189" w:name="_Toc55573768"/>
          </w:p>
          <w:bookmarkEnd w:id="187"/>
          <w:bookmarkEnd w:id="188"/>
          <w:bookmarkEnd w:id="189"/>
          <w:p w14:paraId="4FC8DC35" w14:textId="77777777" w:rsidR="004472FD" w:rsidRPr="004D5DBB" w:rsidRDefault="004472FD" w:rsidP="00072D75">
            <w:pPr>
              <w:pStyle w:val="MBSbody"/>
              <w:rPr>
                <w:b w:val="0"/>
                <w:bCs w:val="0"/>
              </w:rPr>
            </w:pPr>
          </w:p>
        </w:tc>
      </w:tr>
      <w:tr w:rsidR="004472FD" w:rsidRPr="004D5DBB" w14:paraId="3B7B1998" w14:textId="77777777" w:rsidTr="008B2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5EFA5F34" w14:textId="77777777" w:rsidR="00072D75" w:rsidRPr="00072D75" w:rsidRDefault="00072D75" w:rsidP="00072D75">
            <w:pPr>
              <w:pStyle w:val="MBSbody"/>
            </w:pPr>
            <w:r w:rsidRPr="00072D75">
              <w:lastRenderedPageBreak/>
              <w:t>Practice facilities</w:t>
            </w:r>
            <w:bookmarkStart w:id="190" w:name="_Toc55573769"/>
            <w:r w:rsidRPr="00072D75">
              <w:t xml:space="preserve"> Policy</w:t>
            </w:r>
            <w:bookmarkEnd w:id="190"/>
          </w:p>
          <w:p w14:paraId="462334C4" w14:textId="77777777" w:rsidR="00072D75" w:rsidRPr="00072D75" w:rsidRDefault="00072D75" w:rsidP="00072D75">
            <w:pPr>
              <w:pStyle w:val="MBSbody"/>
              <w:rPr>
                <w:b w:val="0"/>
                <w:bCs w:val="0"/>
              </w:rPr>
            </w:pPr>
          </w:p>
          <w:p w14:paraId="4FAC2C1A" w14:textId="77777777" w:rsidR="00072D75" w:rsidRPr="00072D75" w:rsidRDefault="00072D75" w:rsidP="00072D75">
            <w:pPr>
              <w:pStyle w:val="MBSbody"/>
              <w:rPr>
                <w:b w:val="0"/>
                <w:bCs w:val="0"/>
              </w:rPr>
            </w:pPr>
            <w:r w:rsidRPr="00072D75">
              <w:rPr>
                <w:b w:val="0"/>
                <w:bCs w:val="0"/>
              </w:rPr>
              <w:t xml:space="preserve">The practice premises comply with relevant building regulations and its facilities and equipment are safe and adequate to meet the needs of the practice team and patients. </w:t>
            </w:r>
          </w:p>
          <w:p w14:paraId="1B24C6AD" w14:textId="77777777" w:rsidR="00072D75" w:rsidRDefault="00072D75" w:rsidP="00072D75">
            <w:pPr>
              <w:pStyle w:val="MBSbody"/>
            </w:pPr>
            <w:bookmarkStart w:id="191" w:name="_Toc55573770"/>
          </w:p>
          <w:p w14:paraId="6CE69D88" w14:textId="77777777" w:rsidR="00072D75" w:rsidRPr="00072D75" w:rsidRDefault="00072D75" w:rsidP="00072D75">
            <w:pPr>
              <w:pStyle w:val="MBSbody"/>
            </w:pPr>
            <w:r w:rsidRPr="00072D75">
              <w:t>Procedure</w:t>
            </w:r>
            <w:bookmarkEnd w:id="191"/>
            <w:r>
              <w:t>s</w:t>
            </w:r>
          </w:p>
          <w:p w14:paraId="66365D92" w14:textId="77777777" w:rsidR="00072D75" w:rsidRPr="00072D75" w:rsidRDefault="00072D75" w:rsidP="00072D75">
            <w:pPr>
              <w:pStyle w:val="MBSbody"/>
              <w:rPr>
                <w:b w:val="0"/>
                <w:bCs w:val="0"/>
              </w:rPr>
            </w:pPr>
          </w:p>
          <w:p w14:paraId="4EB08AEC" w14:textId="77777777" w:rsidR="00072D75" w:rsidRPr="00072D75" w:rsidRDefault="00072D75" w:rsidP="00072D75">
            <w:pPr>
              <w:pStyle w:val="MBSbody"/>
              <w:rPr>
                <w:b w:val="0"/>
                <w:bCs w:val="0"/>
              </w:rPr>
            </w:pPr>
            <w:r w:rsidRPr="00072D75">
              <w:rPr>
                <w:b w:val="0"/>
                <w:bCs w:val="0"/>
              </w:rPr>
              <w:t>Every reasonable effort is made to make the environment safe and comfortable for all members of the practice team. The practice has heating and air conditioning to assist in providing comfort.</w:t>
            </w:r>
          </w:p>
          <w:p w14:paraId="65CE5440" w14:textId="77777777" w:rsidR="00072D75" w:rsidRPr="00072D75" w:rsidRDefault="00072D75" w:rsidP="00072D75">
            <w:pPr>
              <w:pStyle w:val="MBSbody"/>
              <w:rPr>
                <w:b w:val="0"/>
                <w:bCs w:val="0"/>
              </w:rPr>
            </w:pPr>
          </w:p>
          <w:p w14:paraId="37831742" w14:textId="77777777" w:rsidR="00072D75" w:rsidRPr="00072D75" w:rsidRDefault="00072D75" w:rsidP="00072D75">
            <w:pPr>
              <w:pStyle w:val="MBSbody"/>
              <w:rPr>
                <w:b w:val="0"/>
                <w:bCs w:val="0"/>
              </w:rPr>
            </w:pPr>
            <w:r w:rsidRPr="00072D75">
              <w:rPr>
                <w:b w:val="0"/>
                <w:bCs w:val="0"/>
              </w:rPr>
              <w:t>Our facilities make adequate provision for, and encourage, patient auditory and visual privacy. The physical conditions in our practice support patient privacy and confidentiality. Facilities are well maintained and visibly clean with surfaces accessible for cleaning.</w:t>
            </w:r>
          </w:p>
          <w:p w14:paraId="3B200A0E" w14:textId="77777777" w:rsidR="00072D75" w:rsidRPr="00072D75" w:rsidRDefault="00072D75" w:rsidP="00072D75">
            <w:pPr>
              <w:pStyle w:val="MBSbody"/>
              <w:rPr>
                <w:b w:val="0"/>
                <w:bCs w:val="0"/>
              </w:rPr>
            </w:pPr>
          </w:p>
          <w:p w14:paraId="572E9513" w14:textId="77777777" w:rsidR="00072D75" w:rsidRPr="00072D75" w:rsidRDefault="00072D75" w:rsidP="00072D75">
            <w:pPr>
              <w:pStyle w:val="MBSbody"/>
              <w:rPr>
                <w:b w:val="0"/>
                <w:bCs w:val="0"/>
              </w:rPr>
            </w:pPr>
            <w:r w:rsidRPr="00072D75">
              <w:rPr>
                <w:b w:val="0"/>
                <w:bCs w:val="0"/>
              </w:rPr>
              <w:t>Our practice displays a list of names of the practice’s team members on duty.</w:t>
            </w:r>
          </w:p>
          <w:p w14:paraId="47BA47BD" w14:textId="77777777" w:rsidR="00072D75" w:rsidRDefault="00072D75" w:rsidP="004472FD">
            <w:pPr>
              <w:pStyle w:val="Bullet"/>
              <w:numPr>
                <w:ilvl w:val="0"/>
                <w:numId w:val="0"/>
              </w:numPr>
              <w:ind w:left="720" w:hanging="360"/>
              <w:rPr>
                <w:b/>
                <w:bCs/>
              </w:rPr>
            </w:pPr>
          </w:p>
          <w:p w14:paraId="06849C89" w14:textId="729F9EB9" w:rsidR="00072D75" w:rsidRPr="004C2AE8" w:rsidRDefault="00072D75" w:rsidP="004C2AE8">
            <w:pPr>
              <w:pStyle w:val="MBSbody"/>
            </w:pPr>
            <w:bookmarkStart w:id="192" w:name="_Toc292955526"/>
            <w:bookmarkStart w:id="193" w:name="_Toc482698366"/>
            <w:bookmarkStart w:id="194" w:name="_Toc55573771"/>
            <w:r w:rsidRPr="004C2AE8">
              <w:t>Consulting rooms</w:t>
            </w:r>
            <w:bookmarkStart w:id="195" w:name="_Toc55573772"/>
            <w:bookmarkEnd w:id="192"/>
            <w:bookmarkEnd w:id="193"/>
            <w:bookmarkEnd w:id="194"/>
            <w:r w:rsidR="004C2AE8" w:rsidRPr="004C2AE8">
              <w:t xml:space="preserve"> </w:t>
            </w:r>
            <w:r w:rsidRPr="004C2AE8">
              <w:t>Policy</w:t>
            </w:r>
            <w:bookmarkEnd w:id="195"/>
          </w:p>
          <w:p w14:paraId="2875EBD1" w14:textId="77777777" w:rsidR="00072D75" w:rsidRPr="004C2AE8" w:rsidRDefault="00072D75" w:rsidP="004C2AE8">
            <w:pPr>
              <w:pStyle w:val="MBSbody"/>
              <w:rPr>
                <w:b w:val="0"/>
                <w:bCs w:val="0"/>
              </w:rPr>
            </w:pPr>
          </w:p>
          <w:p w14:paraId="4EE485AB" w14:textId="77777777" w:rsidR="00072D75" w:rsidRPr="004C2AE8" w:rsidRDefault="00072D75" w:rsidP="004C2AE8">
            <w:pPr>
              <w:pStyle w:val="MBSbody"/>
              <w:rPr>
                <w:b w:val="0"/>
                <w:bCs w:val="0"/>
              </w:rPr>
            </w:pPr>
            <w:r w:rsidRPr="004C2AE8">
              <w:rPr>
                <w:b w:val="0"/>
                <w:bCs w:val="0"/>
              </w:rPr>
              <w:t xml:space="preserve">Our practice has </w:t>
            </w:r>
            <w:r w:rsidRPr="004C2AE8">
              <w:rPr>
                <w:b w:val="0"/>
                <w:bCs w:val="0"/>
                <w:highlight w:val="yellow"/>
              </w:rPr>
              <w:t>&lt;insert number&gt;</w:t>
            </w:r>
            <w:r w:rsidRPr="004C2AE8">
              <w:rPr>
                <w:b w:val="0"/>
                <w:bCs w:val="0"/>
              </w:rPr>
              <w:t xml:space="preserve"> dedicated consulting/examination rooms to accommodate every practitioner who would be working at any one time. All areas where consultations or treatments occur are appropriate for the health and safety of general practitioners, other members of the practice team and patients; &lt;</w:t>
            </w:r>
            <w:r w:rsidRPr="004C2AE8">
              <w:rPr>
                <w:b w:val="0"/>
                <w:bCs w:val="0"/>
                <w:highlight w:val="yellow"/>
              </w:rPr>
              <w:t>amend the following as appropriate</w:t>
            </w:r>
            <w:r w:rsidRPr="004C2AE8">
              <w:rPr>
                <w:b w:val="0"/>
                <w:bCs w:val="0"/>
              </w:rPr>
              <w:t>&gt; this includes having a height adjustable bed in each consulting/examination room in our practice.</w:t>
            </w:r>
          </w:p>
          <w:p w14:paraId="2D15D91F" w14:textId="77777777" w:rsidR="004C2AE8" w:rsidRDefault="004C2AE8" w:rsidP="004C2AE8">
            <w:pPr>
              <w:pStyle w:val="MBSbody"/>
            </w:pPr>
            <w:bookmarkStart w:id="196" w:name="_Toc55573773"/>
          </w:p>
          <w:p w14:paraId="2FE8DBAC" w14:textId="3A37348E" w:rsidR="00072D75" w:rsidRPr="004C2AE8" w:rsidRDefault="00072D75" w:rsidP="004C2AE8">
            <w:pPr>
              <w:pStyle w:val="MBSbody"/>
            </w:pPr>
            <w:r w:rsidRPr="004C2AE8">
              <w:t>Procedure</w:t>
            </w:r>
            <w:bookmarkEnd w:id="196"/>
            <w:r w:rsidR="004C2AE8" w:rsidRPr="004C2AE8">
              <w:t>s</w:t>
            </w:r>
          </w:p>
          <w:p w14:paraId="13401434" w14:textId="77777777" w:rsidR="00072D75" w:rsidRPr="004C2AE8" w:rsidRDefault="00072D75" w:rsidP="004C2AE8">
            <w:pPr>
              <w:pStyle w:val="MBSbody"/>
              <w:rPr>
                <w:b w:val="0"/>
                <w:bCs w:val="0"/>
              </w:rPr>
            </w:pPr>
          </w:p>
          <w:p w14:paraId="1C53C3A5" w14:textId="77777777" w:rsidR="00072D75" w:rsidRPr="004C2AE8" w:rsidRDefault="00072D75" w:rsidP="004C2AE8">
            <w:pPr>
              <w:pStyle w:val="MBSbody"/>
              <w:rPr>
                <w:b w:val="0"/>
                <w:bCs w:val="0"/>
              </w:rPr>
            </w:pPr>
            <w:r w:rsidRPr="004C2AE8">
              <w:rPr>
                <w:b w:val="0"/>
                <w:bCs w:val="0"/>
              </w:rPr>
              <w:t>Our consulting rooms have sufficient space, are free from excessive extraneous noise and have adequate lighting for observation. The temperature in the consulting rooms is maintained at a comfortable level, particularly for situations that require patients to undress for an examination.</w:t>
            </w:r>
          </w:p>
          <w:p w14:paraId="54853F9F" w14:textId="77777777" w:rsidR="00072D75" w:rsidRPr="004C2AE8" w:rsidRDefault="00072D75" w:rsidP="004C2AE8">
            <w:pPr>
              <w:pStyle w:val="MBSbody"/>
              <w:rPr>
                <w:b w:val="0"/>
                <w:bCs w:val="0"/>
              </w:rPr>
            </w:pPr>
          </w:p>
          <w:p w14:paraId="16E696D3" w14:textId="77777777" w:rsidR="00072D75" w:rsidRPr="004C2AE8" w:rsidRDefault="00072D75" w:rsidP="004C2AE8">
            <w:pPr>
              <w:pStyle w:val="MBSbody"/>
              <w:rPr>
                <w:b w:val="0"/>
                <w:bCs w:val="0"/>
              </w:rPr>
            </w:pPr>
            <w:r w:rsidRPr="004C2AE8">
              <w:rPr>
                <w:b w:val="0"/>
                <w:bCs w:val="0"/>
              </w:rPr>
              <w:t>The practice ensures that both visual and auditory privacy is afforded to all patients in examination areas, treatment rooms and consulting rooms. Where patients are required to undress/dress, they are provided with a gown or sheet and the privacy curtain around the examination bed is drawn.</w:t>
            </w:r>
          </w:p>
          <w:p w14:paraId="2734CAE3" w14:textId="77777777" w:rsidR="00072D75" w:rsidRPr="004C2AE8" w:rsidRDefault="00072D75" w:rsidP="004C2AE8">
            <w:pPr>
              <w:pStyle w:val="MBSbody"/>
              <w:rPr>
                <w:b w:val="0"/>
                <w:bCs w:val="0"/>
              </w:rPr>
            </w:pPr>
          </w:p>
          <w:p w14:paraId="2F581CB7" w14:textId="77777777" w:rsidR="00072D75" w:rsidRPr="004C2AE8" w:rsidRDefault="00072D75" w:rsidP="004C2AE8">
            <w:pPr>
              <w:pStyle w:val="MBSbody"/>
              <w:rPr>
                <w:b w:val="0"/>
                <w:bCs w:val="0"/>
              </w:rPr>
            </w:pPr>
            <w:r w:rsidRPr="004C2AE8">
              <w:rPr>
                <w:b w:val="0"/>
                <w:bCs w:val="0"/>
              </w:rPr>
              <w:t xml:space="preserve">Privacy and confidentiality of patient information is </w:t>
            </w:r>
            <w:proofErr w:type="gramStart"/>
            <w:r w:rsidRPr="004C2AE8">
              <w:rPr>
                <w:b w:val="0"/>
                <w:bCs w:val="0"/>
              </w:rPr>
              <w:t>considered at all times</w:t>
            </w:r>
            <w:proofErr w:type="gramEnd"/>
            <w:r w:rsidRPr="004C2AE8">
              <w:rPr>
                <w:b w:val="0"/>
                <w:bCs w:val="0"/>
              </w:rPr>
              <w:t xml:space="preserve">, including during telephone conversations between members of the practice team and patients. </w:t>
            </w:r>
          </w:p>
          <w:p w14:paraId="62525F70" w14:textId="77777777" w:rsidR="00072D75" w:rsidRPr="004C2AE8" w:rsidRDefault="00072D75" w:rsidP="004C2AE8">
            <w:pPr>
              <w:pStyle w:val="MBSbody"/>
              <w:rPr>
                <w:b w:val="0"/>
                <w:bCs w:val="0"/>
              </w:rPr>
            </w:pPr>
          </w:p>
          <w:p w14:paraId="0D24260E" w14:textId="77777777" w:rsidR="00072D75" w:rsidRPr="004C2AE8" w:rsidRDefault="00072D75" w:rsidP="004C2AE8">
            <w:pPr>
              <w:pStyle w:val="MBSbody"/>
              <w:rPr>
                <w:b w:val="0"/>
                <w:bCs w:val="0"/>
              </w:rPr>
            </w:pPr>
            <w:r w:rsidRPr="004C2AE8">
              <w:rPr>
                <w:b w:val="0"/>
                <w:bCs w:val="0"/>
              </w:rPr>
              <w:lastRenderedPageBreak/>
              <w:t xml:space="preserve">Patient personal health information is treated with respect, and letters, forms or notes concerning patients are not readily visible to other patients. Computer screens are positioned to ensure the content on the screens are not visible to patients and visitors, and screensavers are activated. </w:t>
            </w:r>
          </w:p>
          <w:p w14:paraId="3ED49CCF" w14:textId="77777777" w:rsidR="00072D75" w:rsidRPr="004C2AE8" w:rsidRDefault="00072D75" w:rsidP="004C2AE8">
            <w:pPr>
              <w:pStyle w:val="MBSbody"/>
              <w:rPr>
                <w:b w:val="0"/>
                <w:bCs w:val="0"/>
              </w:rPr>
            </w:pPr>
          </w:p>
          <w:p w14:paraId="7D90941A" w14:textId="77777777" w:rsidR="00072D75" w:rsidRPr="004C2AE8" w:rsidRDefault="00072D75" w:rsidP="004C2AE8">
            <w:pPr>
              <w:pStyle w:val="MBSbody"/>
              <w:rPr>
                <w:b w:val="0"/>
                <w:bCs w:val="0"/>
              </w:rPr>
            </w:pPr>
            <w:r w:rsidRPr="004C2AE8">
              <w:rPr>
                <w:b w:val="0"/>
                <w:bCs w:val="0"/>
              </w:rPr>
              <w:t xml:space="preserve">We maintain adequate infection prevention and control procedures in the consulting and treatment areas, including: </w:t>
            </w:r>
          </w:p>
          <w:p w14:paraId="2E8EA0A8" w14:textId="77777777" w:rsidR="00072D75" w:rsidRPr="004C2AE8" w:rsidRDefault="00072D75" w:rsidP="004C2AE8">
            <w:pPr>
              <w:pStyle w:val="MBSbody"/>
              <w:numPr>
                <w:ilvl w:val="0"/>
                <w:numId w:val="194"/>
              </w:numPr>
              <w:rPr>
                <w:b w:val="0"/>
                <w:bCs w:val="0"/>
              </w:rPr>
            </w:pPr>
            <w:r w:rsidRPr="004C2AE8">
              <w:rPr>
                <w:b w:val="0"/>
                <w:bCs w:val="0"/>
              </w:rPr>
              <w:t>Cleaning examination beds regularly and as required,</w:t>
            </w:r>
          </w:p>
          <w:p w14:paraId="30B62692" w14:textId="77777777" w:rsidR="00072D75" w:rsidRPr="004C2AE8" w:rsidRDefault="00072D75" w:rsidP="004C2AE8">
            <w:pPr>
              <w:pStyle w:val="MBSbody"/>
              <w:numPr>
                <w:ilvl w:val="0"/>
                <w:numId w:val="194"/>
              </w:numPr>
              <w:rPr>
                <w:b w:val="0"/>
                <w:bCs w:val="0"/>
              </w:rPr>
            </w:pPr>
            <w:r w:rsidRPr="004C2AE8">
              <w:rPr>
                <w:b w:val="0"/>
                <w:bCs w:val="0"/>
              </w:rPr>
              <w:t>Ensuring linen (including gowns and sheets), curtains and screens are laundered regularly and as required,</w:t>
            </w:r>
          </w:p>
          <w:p w14:paraId="56F28B33" w14:textId="77777777" w:rsidR="00072D75" w:rsidRPr="004C2AE8" w:rsidRDefault="00072D75" w:rsidP="004C2AE8">
            <w:pPr>
              <w:pStyle w:val="MBSbody"/>
              <w:numPr>
                <w:ilvl w:val="0"/>
                <w:numId w:val="194"/>
              </w:numPr>
              <w:rPr>
                <w:b w:val="0"/>
                <w:bCs w:val="0"/>
              </w:rPr>
            </w:pPr>
            <w:r w:rsidRPr="004C2AE8">
              <w:rPr>
                <w:b w:val="0"/>
                <w:bCs w:val="0"/>
              </w:rPr>
              <w:t>Ensuring the consulting and treatment rooms are maintained and visibly clean with surfaces accessible for cleaning, and</w:t>
            </w:r>
          </w:p>
          <w:p w14:paraId="31D30D67" w14:textId="77777777" w:rsidR="00072D75" w:rsidRPr="004C2AE8" w:rsidRDefault="00072D75" w:rsidP="004C2AE8">
            <w:pPr>
              <w:pStyle w:val="MBSbody"/>
              <w:numPr>
                <w:ilvl w:val="0"/>
                <w:numId w:val="194"/>
              </w:numPr>
              <w:rPr>
                <w:b w:val="0"/>
                <w:bCs w:val="0"/>
              </w:rPr>
            </w:pPr>
            <w:r w:rsidRPr="004C2AE8">
              <w:rPr>
                <w:b w:val="0"/>
                <w:bCs w:val="0"/>
              </w:rPr>
              <w:t xml:space="preserve">Storage areas for sterile/non-sterile items are dust proof and dry. </w:t>
            </w:r>
          </w:p>
          <w:p w14:paraId="08B5F526" w14:textId="77777777" w:rsidR="00072D75" w:rsidRPr="004C2AE8" w:rsidRDefault="00072D75" w:rsidP="004C2AE8">
            <w:pPr>
              <w:pStyle w:val="MBSbody"/>
              <w:rPr>
                <w:b w:val="0"/>
                <w:bCs w:val="0"/>
              </w:rPr>
            </w:pPr>
          </w:p>
          <w:p w14:paraId="478A6648" w14:textId="77777777" w:rsidR="00072D75" w:rsidRPr="004C2AE8" w:rsidRDefault="00072D75" w:rsidP="004C2AE8">
            <w:pPr>
              <w:pStyle w:val="MBSbody"/>
              <w:rPr>
                <w:b w:val="0"/>
                <w:bCs w:val="0"/>
              </w:rPr>
            </w:pPr>
            <w:r w:rsidRPr="004C2AE8">
              <w:rPr>
                <w:b w:val="0"/>
                <w:bCs w:val="0"/>
              </w:rPr>
              <w:t xml:space="preserve">The security of the practice (and the practice team members) is an important issue and strategies are in place in the event of a breach of security. </w:t>
            </w:r>
          </w:p>
          <w:p w14:paraId="1132361D" w14:textId="77777777" w:rsidR="004C2AE8" w:rsidRDefault="004C2AE8" w:rsidP="004C2AE8">
            <w:pPr>
              <w:pStyle w:val="MBSbody"/>
            </w:pPr>
            <w:bookmarkStart w:id="197" w:name="_Toc292955527"/>
            <w:bookmarkStart w:id="198" w:name="_Toc482698367"/>
            <w:bookmarkStart w:id="199" w:name="_Toc55573774"/>
          </w:p>
          <w:p w14:paraId="66BA0367" w14:textId="28EDFB9D" w:rsidR="00072D75" w:rsidRPr="004C2AE8" w:rsidRDefault="00072D75" w:rsidP="004C2AE8">
            <w:pPr>
              <w:pStyle w:val="MBSbody"/>
            </w:pPr>
            <w:r w:rsidRPr="004C2AE8">
              <w:t>Hand washing facilities</w:t>
            </w:r>
            <w:bookmarkStart w:id="200" w:name="_Toc55573775"/>
            <w:bookmarkEnd w:id="197"/>
            <w:bookmarkEnd w:id="198"/>
            <w:bookmarkEnd w:id="199"/>
            <w:r w:rsidR="004C2AE8" w:rsidRPr="004C2AE8">
              <w:t xml:space="preserve"> </w:t>
            </w:r>
            <w:r w:rsidRPr="004C2AE8">
              <w:t>Policy</w:t>
            </w:r>
            <w:bookmarkEnd w:id="200"/>
            <w:r w:rsidRPr="004C2AE8">
              <w:t xml:space="preserve"> </w:t>
            </w:r>
          </w:p>
          <w:p w14:paraId="09217B03" w14:textId="77777777" w:rsidR="00072D75" w:rsidRPr="004C2AE8" w:rsidRDefault="00072D75" w:rsidP="004C2AE8">
            <w:pPr>
              <w:pStyle w:val="MBSbody"/>
              <w:rPr>
                <w:b w:val="0"/>
                <w:bCs w:val="0"/>
              </w:rPr>
            </w:pPr>
          </w:p>
          <w:p w14:paraId="6478C77A" w14:textId="77777777" w:rsidR="00072D75" w:rsidRPr="004C2AE8" w:rsidRDefault="00072D75" w:rsidP="004C2AE8">
            <w:pPr>
              <w:pStyle w:val="MBSbody"/>
              <w:rPr>
                <w:b w:val="0"/>
                <w:bCs w:val="0"/>
              </w:rPr>
            </w:pPr>
            <w:r w:rsidRPr="004C2AE8">
              <w:rPr>
                <w:b w:val="0"/>
                <w:bCs w:val="0"/>
              </w:rPr>
              <w:t xml:space="preserve">Dedicated hand washing facilities with hot and cold water, liquid soap and single-use paper towels are readily available in every clinical management and treatment area, including the consulting rooms. </w:t>
            </w:r>
          </w:p>
          <w:p w14:paraId="71CE0E29" w14:textId="77777777" w:rsidR="004C2AE8" w:rsidRDefault="004C2AE8" w:rsidP="004C2AE8">
            <w:pPr>
              <w:pStyle w:val="MBSbody"/>
            </w:pPr>
            <w:bookmarkStart w:id="201" w:name="_Toc55573776"/>
          </w:p>
          <w:p w14:paraId="088985AA" w14:textId="0902333C" w:rsidR="00072D75" w:rsidRPr="004C2AE8" w:rsidRDefault="00072D75" w:rsidP="004C2AE8">
            <w:pPr>
              <w:pStyle w:val="MBSbody"/>
            </w:pPr>
            <w:r w:rsidRPr="004C2AE8">
              <w:t>Procedure</w:t>
            </w:r>
            <w:bookmarkEnd w:id="201"/>
            <w:r w:rsidR="004C2AE8" w:rsidRPr="004C2AE8">
              <w:t>s</w:t>
            </w:r>
          </w:p>
          <w:p w14:paraId="1ED98547" w14:textId="77777777" w:rsidR="00072D75" w:rsidRPr="004C2AE8" w:rsidRDefault="00072D75" w:rsidP="004C2AE8">
            <w:pPr>
              <w:pStyle w:val="MBSbody"/>
              <w:rPr>
                <w:b w:val="0"/>
                <w:bCs w:val="0"/>
              </w:rPr>
            </w:pPr>
          </w:p>
          <w:p w14:paraId="19DAC951" w14:textId="77777777" w:rsidR="00072D75" w:rsidRPr="004C2AE8" w:rsidRDefault="00072D75" w:rsidP="004C2AE8">
            <w:pPr>
              <w:pStyle w:val="MBSbody"/>
              <w:rPr>
                <w:b w:val="0"/>
                <w:bCs w:val="0"/>
              </w:rPr>
            </w:pPr>
            <w:r w:rsidRPr="004C2AE8">
              <w:rPr>
                <w:b w:val="0"/>
                <w:bCs w:val="0"/>
              </w:rPr>
              <w:t>Hand disinfectants designed for use without water, such as alcohol-based hand gels, are available in:</w:t>
            </w:r>
          </w:p>
          <w:p w14:paraId="7969D7B4" w14:textId="77777777" w:rsidR="00072D75" w:rsidRPr="004C2AE8" w:rsidRDefault="00072D75" w:rsidP="004C2AE8">
            <w:pPr>
              <w:pStyle w:val="MBSbody"/>
              <w:numPr>
                <w:ilvl w:val="0"/>
                <w:numId w:val="195"/>
              </w:numPr>
              <w:rPr>
                <w:b w:val="0"/>
                <w:bCs w:val="0"/>
              </w:rPr>
            </w:pPr>
            <w:r w:rsidRPr="004C2AE8">
              <w:rPr>
                <w:b w:val="0"/>
                <w:bCs w:val="0"/>
              </w:rPr>
              <w:t xml:space="preserve">The doctors’ bags to use when hand washing facilities are inadequate or not available (e.g., </w:t>
            </w:r>
            <w:proofErr w:type="gramStart"/>
            <w:r w:rsidRPr="004C2AE8">
              <w:rPr>
                <w:b w:val="0"/>
                <w:bCs w:val="0"/>
              </w:rPr>
              <w:t>home</w:t>
            </w:r>
            <w:proofErr w:type="gramEnd"/>
            <w:r w:rsidRPr="004C2AE8">
              <w:rPr>
                <w:b w:val="0"/>
                <w:bCs w:val="0"/>
              </w:rPr>
              <w:t xml:space="preserve"> or other visits),</w:t>
            </w:r>
          </w:p>
          <w:p w14:paraId="6C8505D4" w14:textId="77777777" w:rsidR="00072D75" w:rsidRPr="004C2AE8" w:rsidRDefault="00072D75" w:rsidP="004C2AE8">
            <w:pPr>
              <w:pStyle w:val="MBSbody"/>
              <w:numPr>
                <w:ilvl w:val="0"/>
                <w:numId w:val="195"/>
              </w:numPr>
              <w:rPr>
                <w:b w:val="0"/>
                <w:bCs w:val="0"/>
              </w:rPr>
            </w:pPr>
            <w:r w:rsidRPr="004C2AE8">
              <w:rPr>
                <w:b w:val="0"/>
                <w:bCs w:val="0"/>
              </w:rPr>
              <w:t>All treatment and examination areas to encourage hand hygiene in addition to hand washing, and</w:t>
            </w:r>
          </w:p>
          <w:p w14:paraId="463D9685" w14:textId="77777777" w:rsidR="00072D75" w:rsidRPr="004C2AE8" w:rsidRDefault="00072D75" w:rsidP="004C2AE8">
            <w:pPr>
              <w:pStyle w:val="MBSbody"/>
              <w:numPr>
                <w:ilvl w:val="0"/>
                <w:numId w:val="195"/>
              </w:numPr>
              <w:rPr>
                <w:b w:val="0"/>
                <w:bCs w:val="0"/>
              </w:rPr>
            </w:pPr>
            <w:r w:rsidRPr="004C2AE8">
              <w:rPr>
                <w:b w:val="0"/>
                <w:bCs w:val="0"/>
              </w:rPr>
              <w:t>Common areas used by patients and practice team members to encourage hand hygiene.</w:t>
            </w:r>
          </w:p>
          <w:p w14:paraId="43C43393" w14:textId="77777777" w:rsidR="00072D75" w:rsidRPr="004C2AE8" w:rsidRDefault="00072D75" w:rsidP="004C2AE8">
            <w:pPr>
              <w:pStyle w:val="MBSbody"/>
              <w:rPr>
                <w:b w:val="0"/>
                <w:bCs w:val="0"/>
              </w:rPr>
            </w:pPr>
          </w:p>
          <w:p w14:paraId="58FB5E46" w14:textId="253ED995" w:rsidR="00072D75" w:rsidRPr="004C2AE8" w:rsidRDefault="00072D75" w:rsidP="004C2AE8">
            <w:pPr>
              <w:pStyle w:val="MBSbody"/>
              <w:rPr>
                <w:b w:val="0"/>
                <w:bCs w:val="0"/>
              </w:rPr>
            </w:pPr>
            <w:r w:rsidRPr="004C2AE8">
              <w:rPr>
                <w:b w:val="0"/>
                <w:bCs w:val="0"/>
              </w:rPr>
              <w:lastRenderedPageBreak/>
              <w:t xml:space="preserve">All new members of the practice team are informed about our hand washing and hand hygiene procedures (refer to </w:t>
            </w:r>
            <w:proofErr w:type="gramStart"/>
            <w:r w:rsidRPr="004C2AE8">
              <w:rPr>
                <w:b w:val="0"/>
                <w:bCs w:val="0"/>
              </w:rPr>
              <w:t>Section  –</w:t>
            </w:r>
            <w:proofErr w:type="gramEnd"/>
            <w:r w:rsidRPr="004C2AE8">
              <w:rPr>
                <w:b w:val="0"/>
                <w:bCs w:val="0"/>
              </w:rPr>
              <w:t xml:space="preserve"> Hand washing and hand hygiene) and we provide regular updates and training in infection prevention and control.</w:t>
            </w:r>
          </w:p>
          <w:p w14:paraId="372144B6" w14:textId="77777777" w:rsidR="004C2AE8" w:rsidRDefault="004C2AE8" w:rsidP="004C2AE8">
            <w:pPr>
              <w:pStyle w:val="MBSbody"/>
            </w:pPr>
            <w:bookmarkStart w:id="202" w:name="_Toc482698368"/>
            <w:bookmarkStart w:id="203" w:name="_Toc55573777"/>
          </w:p>
          <w:p w14:paraId="00DC2819" w14:textId="53FE45C3" w:rsidR="00072D75" w:rsidRPr="004C2AE8" w:rsidRDefault="00072D75" w:rsidP="004C2AE8">
            <w:pPr>
              <w:pStyle w:val="MBSbody"/>
            </w:pPr>
            <w:r w:rsidRPr="004C2AE8">
              <w:t>Waiting area</w:t>
            </w:r>
            <w:bookmarkStart w:id="204" w:name="_Toc55573778"/>
            <w:bookmarkEnd w:id="202"/>
            <w:bookmarkEnd w:id="203"/>
            <w:r w:rsidR="004C2AE8" w:rsidRPr="004C2AE8">
              <w:t xml:space="preserve"> </w:t>
            </w:r>
            <w:r w:rsidRPr="004C2AE8">
              <w:t>Policy</w:t>
            </w:r>
            <w:bookmarkEnd w:id="204"/>
            <w:r w:rsidRPr="004C2AE8">
              <w:t xml:space="preserve"> </w:t>
            </w:r>
          </w:p>
          <w:p w14:paraId="18FB09D9" w14:textId="77777777" w:rsidR="00072D75" w:rsidRPr="004C2AE8" w:rsidRDefault="00072D75" w:rsidP="004C2AE8">
            <w:pPr>
              <w:pStyle w:val="MBSbody"/>
              <w:rPr>
                <w:b w:val="0"/>
                <w:bCs w:val="0"/>
              </w:rPr>
            </w:pPr>
          </w:p>
          <w:p w14:paraId="71B5773D" w14:textId="77777777" w:rsidR="00072D75" w:rsidRPr="004C2AE8" w:rsidRDefault="00072D75" w:rsidP="004C2AE8">
            <w:pPr>
              <w:pStyle w:val="MBSbody"/>
              <w:rPr>
                <w:b w:val="0"/>
                <w:bCs w:val="0"/>
              </w:rPr>
            </w:pPr>
            <w:r w:rsidRPr="004C2AE8">
              <w:rPr>
                <w:b w:val="0"/>
                <w:bCs w:val="0"/>
              </w:rPr>
              <w:t xml:space="preserve">Our practice waiting area is fit-for-purpose. The design and layout </w:t>
            </w:r>
            <w:proofErr w:type="gramStart"/>
            <w:r w:rsidRPr="004C2AE8">
              <w:rPr>
                <w:b w:val="0"/>
                <w:bCs w:val="0"/>
              </w:rPr>
              <w:t>enables</w:t>
            </w:r>
            <w:proofErr w:type="gramEnd"/>
            <w:r w:rsidRPr="004C2AE8">
              <w:rPr>
                <w:b w:val="0"/>
                <w:bCs w:val="0"/>
              </w:rPr>
              <w:t xml:space="preserve"> privacy and is sufficient to accommodate the usual number of patients and others who would be waiting at any one time. </w:t>
            </w:r>
          </w:p>
          <w:p w14:paraId="62863FC1" w14:textId="77777777" w:rsidR="004C2AE8" w:rsidRDefault="004C2AE8" w:rsidP="004C2AE8">
            <w:pPr>
              <w:pStyle w:val="MBSbody"/>
            </w:pPr>
            <w:bookmarkStart w:id="205" w:name="_Toc55573779"/>
          </w:p>
          <w:p w14:paraId="59AC4759" w14:textId="5348B816" w:rsidR="00072D75" w:rsidRPr="004C2AE8" w:rsidRDefault="00072D75" w:rsidP="004C2AE8">
            <w:pPr>
              <w:pStyle w:val="MBSbody"/>
            </w:pPr>
            <w:r w:rsidRPr="004C2AE8">
              <w:t>Procedure</w:t>
            </w:r>
            <w:bookmarkEnd w:id="205"/>
            <w:r w:rsidR="004C2AE8" w:rsidRPr="004C2AE8">
              <w:t>s</w:t>
            </w:r>
          </w:p>
          <w:p w14:paraId="4139FE05" w14:textId="77777777" w:rsidR="00072D75" w:rsidRPr="004C2AE8" w:rsidRDefault="00072D75" w:rsidP="004C2AE8">
            <w:pPr>
              <w:pStyle w:val="MBSbody"/>
              <w:rPr>
                <w:b w:val="0"/>
                <w:bCs w:val="0"/>
              </w:rPr>
            </w:pPr>
          </w:p>
          <w:p w14:paraId="68D2D3BD" w14:textId="77777777" w:rsidR="00072D75" w:rsidRPr="004C2AE8" w:rsidRDefault="00072D75" w:rsidP="004C2AE8">
            <w:pPr>
              <w:pStyle w:val="MBSbody"/>
              <w:rPr>
                <w:b w:val="0"/>
                <w:bCs w:val="0"/>
              </w:rPr>
            </w:pPr>
            <w:r w:rsidRPr="004C2AE8">
              <w:rPr>
                <w:b w:val="0"/>
                <w:bCs w:val="0"/>
              </w:rPr>
              <w:t>The safety of patients and visitors is considered when selecting seating, furniture and toys, and the area is kept tidy and clean to maintain a safe environment.</w:t>
            </w:r>
          </w:p>
          <w:p w14:paraId="7B11F643" w14:textId="77777777" w:rsidR="00072D75" w:rsidRPr="004C2AE8" w:rsidRDefault="00072D75" w:rsidP="004C2AE8">
            <w:pPr>
              <w:pStyle w:val="MBSbody"/>
              <w:rPr>
                <w:b w:val="0"/>
                <w:bCs w:val="0"/>
              </w:rPr>
            </w:pPr>
          </w:p>
          <w:p w14:paraId="7B216B29" w14:textId="77777777" w:rsidR="00072D75" w:rsidRPr="004C2AE8" w:rsidRDefault="00072D75" w:rsidP="004C2AE8">
            <w:pPr>
              <w:pStyle w:val="MBSbody"/>
              <w:rPr>
                <w:b w:val="0"/>
                <w:bCs w:val="0"/>
              </w:rPr>
            </w:pPr>
            <w:r w:rsidRPr="004C2AE8">
              <w:rPr>
                <w:b w:val="0"/>
                <w:bCs w:val="0"/>
              </w:rPr>
              <w:t xml:space="preserve">The practice </w:t>
            </w:r>
            <w:proofErr w:type="gramStart"/>
            <w:r w:rsidRPr="004C2AE8">
              <w:rPr>
                <w:b w:val="0"/>
                <w:bCs w:val="0"/>
              </w:rPr>
              <w:t>is able to</w:t>
            </w:r>
            <w:proofErr w:type="gramEnd"/>
            <w:r w:rsidRPr="004C2AE8">
              <w:rPr>
                <w:b w:val="0"/>
                <w:bCs w:val="0"/>
              </w:rPr>
              <w:t xml:space="preserve"> provide appropriate and respectful care for patients and others in distress, i.e., vomiting, upset or in severe pain. Privacy for such patients is provided by allowing them to sit in an unused room, staff room or other designated area, rather than waiting in the general waiting area.</w:t>
            </w:r>
          </w:p>
          <w:p w14:paraId="4C1909CA" w14:textId="77777777" w:rsidR="00072D75" w:rsidRPr="004C2AE8" w:rsidRDefault="00072D75" w:rsidP="004C2AE8">
            <w:pPr>
              <w:pStyle w:val="MBSbody"/>
              <w:rPr>
                <w:b w:val="0"/>
                <w:bCs w:val="0"/>
              </w:rPr>
            </w:pPr>
          </w:p>
          <w:p w14:paraId="77997AFF" w14:textId="77777777" w:rsidR="00072D75" w:rsidRPr="004C2AE8" w:rsidRDefault="00072D75" w:rsidP="004C2AE8">
            <w:pPr>
              <w:pStyle w:val="MBSbody"/>
              <w:rPr>
                <w:b w:val="0"/>
                <w:bCs w:val="0"/>
              </w:rPr>
            </w:pPr>
            <w:r w:rsidRPr="004C2AE8">
              <w:rPr>
                <w:b w:val="0"/>
                <w:bCs w:val="0"/>
              </w:rPr>
              <w:t xml:space="preserve">Auditory privacy within the waiting area is enhanced </w:t>
            </w:r>
            <w:proofErr w:type="gramStart"/>
            <w:r w:rsidRPr="004C2AE8">
              <w:rPr>
                <w:b w:val="0"/>
                <w:bCs w:val="0"/>
              </w:rPr>
              <w:t>by the use of</w:t>
            </w:r>
            <w:proofErr w:type="gramEnd"/>
            <w:r w:rsidRPr="004C2AE8">
              <w:rPr>
                <w:b w:val="0"/>
                <w:bCs w:val="0"/>
              </w:rPr>
              <w:t xml:space="preserve"> &lt;amend as appropriate&gt; background music/a television to mask conversations at reception; and privacy and confidentiality of patient personal health information is considered when team members are discussing patients and their health information within the reception area. Computer screens are not readily visible, and screensavers are used. </w:t>
            </w:r>
          </w:p>
          <w:p w14:paraId="56108910" w14:textId="77777777" w:rsidR="00072D75" w:rsidRPr="004C2AE8" w:rsidRDefault="00072D75" w:rsidP="004C2AE8">
            <w:pPr>
              <w:pStyle w:val="MBSbody"/>
              <w:rPr>
                <w:b w:val="0"/>
                <w:bCs w:val="0"/>
              </w:rPr>
            </w:pPr>
          </w:p>
          <w:p w14:paraId="5367118A" w14:textId="77777777" w:rsidR="00072D75" w:rsidRPr="004C2AE8" w:rsidRDefault="00072D75" w:rsidP="004C2AE8">
            <w:pPr>
              <w:pStyle w:val="MBSbody"/>
              <w:rPr>
                <w:b w:val="0"/>
                <w:bCs w:val="0"/>
              </w:rPr>
            </w:pPr>
            <w:r w:rsidRPr="004C2AE8">
              <w:rPr>
                <w:b w:val="0"/>
                <w:bCs w:val="0"/>
              </w:rPr>
              <w:t>Our waiting area caters for the specific needs of children with play equipment or toys that are washed regularly. During an infectious outbreak, we remove the play equipment and toys to mitigate the risks of spreading infection.</w:t>
            </w:r>
          </w:p>
          <w:p w14:paraId="3418B619" w14:textId="77777777" w:rsidR="00072D75" w:rsidRPr="004C2AE8" w:rsidRDefault="00072D75" w:rsidP="004C2AE8">
            <w:pPr>
              <w:pStyle w:val="MBSbody"/>
              <w:rPr>
                <w:b w:val="0"/>
                <w:bCs w:val="0"/>
              </w:rPr>
            </w:pPr>
          </w:p>
          <w:p w14:paraId="330EA431" w14:textId="77777777" w:rsidR="00072D75" w:rsidRPr="004C2AE8" w:rsidRDefault="00072D75" w:rsidP="004C2AE8">
            <w:pPr>
              <w:pStyle w:val="MBSbody"/>
              <w:rPr>
                <w:b w:val="0"/>
                <w:bCs w:val="0"/>
              </w:rPr>
            </w:pPr>
            <w:r w:rsidRPr="004C2AE8">
              <w:rPr>
                <w:b w:val="0"/>
                <w:bCs w:val="0"/>
              </w:rPr>
              <w:t>The waiting room furniture is in good condition, without sharp edges, and the room is maintained in a clean and tidy state with surfaces easily accessible for cleaning.</w:t>
            </w:r>
          </w:p>
          <w:p w14:paraId="53BDADBD" w14:textId="77777777" w:rsidR="00072D75" w:rsidRPr="004C2AE8" w:rsidRDefault="00072D75" w:rsidP="004C2AE8">
            <w:pPr>
              <w:pStyle w:val="MBSbody"/>
              <w:rPr>
                <w:b w:val="0"/>
                <w:bCs w:val="0"/>
              </w:rPr>
            </w:pPr>
          </w:p>
          <w:p w14:paraId="2EBEFF82" w14:textId="77777777" w:rsidR="00072D75" w:rsidRPr="004C2AE8" w:rsidRDefault="00072D75" w:rsidP="004C2AE8">
            <w:pPr>
              <w:pStyle w:val="MBSbody"/>
              <w:rPr>
                <w:b w:val="0"/>
                <w:bCs w:val="0"/>
              </w:rPr>
            </w:pPr>
            <w:r w:rsidRPr="004C2AE8">
              <w:rPr>
                <w:b w:val="0"/>
                <w:bCs w:val="0"/>
              </w:rPr>
              <w:t>A range of posters, leaflets or brochures about health issues is available in the waiting room for patients to self-select.</w:t>
            </w:r>
          </w:p>
          <w:p w14:paraId="3438E65E" w14:textId="77777777" w:rsidR="004C2AE8" w:rsidRDefault="004C2AE8" w:rsidP="004C2AE8">
            <w:pPr>
              <w:pStyle w:val="MBSbody"/>
            </w:pPr>
            <w:bookmarkStart w:id="206" w:name="_Toc292955528"/>
            <w:bookmarkStart w:id="207" w:name="_Toc482698369"/>
            <w:bookmarkStart w:id="208" w:name="_Toc55573780"/>
          </w:p>
          <w:p w14:paraId="355E471F" w14:textId="2C556747" w:rsidR="00072D75" w:rsidRPr="004C2AE8" w:rsidRDefault="00072D75" w:rsidP="004C2AE8">
            <w:pPr>
              <w:pStyle w:val="MBSbody"/>
            </w:pPr>
            <w:r w:rsidRPr="004C2AE8">
              <w:lastRenderedPageBreak/>
              <w:t>Toilets</w:t>
            </w:r>
            <w:bookmarkStart w:id="209" w:name="_Toc55573781"/>
            <w:bookmarkEnd w:id="206"/>
            <w:bookmarkEnd w:id="207"/>
            <w:bookmarkEnd w:id="208"/>
            <w:r w:rsidR="004C2AE8" w:rsidRPr="004C2AE8">
              <w:t xml:space="preserve"> </w:t>
            </w:r>
            <w:r w:rsidRPr="004C2AE8">
              <w:t>Policy</w:t>
            </w:r>
            <w:bookmarkEnd w:id="209"/>
            <w:r w:rsidRPr="004C2AE8">
              <w:t xml:space="preserve"> </w:t>
            </w:r>
          </w:p>
          <w:p w14:paraId="7CDB46F3" w14:textId="77777777" w:rsidR="00072D75" w:rsidRPr="004C2AE8" w:rsidRDefault="00072D75" w:rsidP="004C2AE8">
            <w:pPr>
              <w:pStyle w:val="MBSbody"/>
              <w:rPr>
                <w:b w:val="0"/>
                <w:bCs w:val="0"/>
              </w:rPr>
            </w:pPr>
          </w:p>
          <w:p w14:paraId="033DDE8E" w14:textId="77777777" w:rsidR="00072D75" w:rsidRPr="004C2AE8" w:rsidRDefault="00072D75" w:rsidP="004C2AE8">
            <w:pPr>
              <w:pStyle w:val="MBSbody"/>
              <w:rPr>
                <w:b w:val="0"/>
                <w:bCs w:val="0"/>
              </w:rPr>
            </w:pPr>
            <w:r w:rsidRPr="004C2AE8">
              <w:rPr>
                <w:b w:val="0"/>
                <w:bCs w:val="0"/>
              </w:rPr>
              <w:t xml:space="preserve">Toilet facilities for patients and others are easily accessible and well signposted. To reduce the possible spread of infection and to encourage good hand hygiene, washbasins are provided within each facility. </w:t>
            </w:r>
          </w:p>
          <w:p w14:paraId="778F8DE1" w14:textId="77777777" w:rsidR="00072D75" w:rsidRPr="004C2AE8" w:rsidRDefault="00072D75" w:rsidP="004C2AE8">
            <w:pPr>
              <w:pStyle w:val="MBSbody"/>
              <w:rPr>
                <w:b w:val="0"/>
                <w:bCs w:val="0"/>
              </w:rPr>
            </w:pPr>
            <w:bookmarkStart w:id="210" w:name="_Toc55573782"/>
            <w:r w:rsidRPr="004C2AE8">
              <w:rPr>
                <w:b w:val="0"/>
                <w:bCs w:val="0"/>
              </w:rPr>
              <w:t>Procedure</w:t>
            </w:r>
            <w:bookmarkEnd w:id="210"/>
          </w:p>
          <w:p w14:paraId="5942D598" w14:textId="77777777" w:rsidR="00072D75" w:rsidRPr="004C2AE8" w:rsidRDefault="00072D75" w:rsidP="004C2AE8">
            <w:pPr>
              <w:pStyle w:val="MBSbody"/>
              <w:rPr>
                <w:b w:val="0"/>
                <w:bCs w:val="0"/>
              </w:rPr>
            </w:pPr>
          </w:p>
          <w:p w14:paraId="74090580" w14:textId="77777777" w:rsidR="00072D75" w:rsidRPr="004C2AE8" w:rsidRDefault="00072D75" w:rsidP="004C2AE8">
            <w:pPr>
              <w:pStyle w:val="MBSbody"/>
              <w:rPr>
                <w:b w:val="0"/>
                <w:bCs w:val="0"/>
              </w:rPr>
            </w:pPr>
            <w:r w:rsidRPr="004C2AE8">
              <w:rPr>
                <w:b w:val="0"/>
                <w:bCs w:val="0"/>
              </w:rPr>
              <w:t xml:space="preserve">Toilet facilities for patients are located within </w:t>
            </w:r>
            <w:r w:rsidRPr="004C2AE8">
              <w:rPr>
                <w:b w:val="0"/>
                <w:bCs w:val="0"/>
                <w:highlight w:val="yellow"/>
              </w:rPr>
              <w:t>&lt;amend the following options as appropriate</w:t>
            </w:r>
            <w:r w:rsidRPr="004C2AE8">
              <w:rPr>
                <w:b w:val="0"/>
                <w:bCs w:val="0"/>
              </w:rPr>
              <w:t xml:space="preserve">&gt; the practice / very close proximity to the </w:t>
            </w:r>
            <w:proofErr w:type="gramStart"/>
            <w:r w:rsidRPr="004C2AE8">
              <w:rPr>
                <w:b w:val="0"/>
                <w:bCs w:val="0"/>
              </w:rPr>
              <w:t>practice, and</w:t>
            </w:r>
            <w:proofErr w:type="gramEnd"/>
            <w:r w:rsidRPr="004C2AE8">
              <w:rPr>
                <w:b w:val="0"/>
                <w:bCs w:val="0"/>
              </w:rPr>
              <w:t xml:space="preserve"> are easily accessible and well signposted.</w:t>
            </w:r>
          </w:p>
          <w:p w14:paraId="1925052D" w14:textId="77777777" w:rsidR="00072D75" w:rsidRPr="004C2AE8" w:rsidRDefault="00072D75" w:rsidP="004C2AE8">
            <w:pPr>
              <w:pStyle w:val="MBSbody"/>
              <w:rPr>
                <w:b w:val="0"/>
                <w:bCs w:val="0"/>
              </w:rPr>
            </w:pPr>
          </w:p>
          <w:p w14:paraId="3C44449F" w14:textId="77777777" w:rsidR="00072D75" w:rsidRPr="004C2AE8" w:rsidRDefault="00072D75" w:rsidP="004C2AE8">
            <w:pPr>
              <w:pStyle w:val="MBSbody"/>
              <w:rPr>
                <w:b w:val="0"/>
                <w:bCs w:val="0"/>
              </w:rPr>
            </w:pPr>
            <w:r w:rsidRPr="004C2AE8">
              <w:rPr>
                <w:b w:val="0"/>
                <w:bCs w:val="0"/>
              </w:rPr>
              <w:t xml:space="preserve">Hand washing facilities, including liquid soap and single-use paper towels are readily available for use by patients and visitors within the toilet facilities. </w:t>
            </w:r>
          </w:p>
          <w:p w14:paraId="22096739" w14:textId="77777777" w:rsidR="00072D75" w:rsidRPr="004C2AE8" w:rsidRDefault="00072D75" w:rsidP="004C2AE8">
            <w:pPr>
              <w:pStyle w:val="MBSbody"/>
              <w:rPr>
                <w:b w:val="0"/>
                <w:bCs w:val="0"/>
              </w:rPr>
            </w:pPr>
          </w:p>
          <w:p w14:paraId="5DC9B8EB" w14:textId="77777777" w:rsidR="00072D75" w:rsidRPr="004C2AE8" w:rsidRDefault="00072D75" w:rsidP="004C2AE8">
            <w:pPr>
              <w:pStyle w:val="MBSbody"/>
              <w:rPr>
                <w:b w:val="0"/>
                <w:bCs w:val="0"/>
              </w:rPr>
            </w:pPr>
            <w:r w:rsidRPr="004C2AE8">
              <w:rPr>
                <w:b w:val="0"/>
                <w:bCs w:val="0"/>
                <w:highlight w:val="yellow"/>
              </w:rPr>
              <w:t>&lt;Amend the following as appropriate&gt;</w:t>
            </w:r>
            <w:r w:rsidRPr="004C2AE8">
              <w:rPr>
                <w:b w:val="0"/>
                <w:bCs w:val="0"/>
              </w:rPr>
              <w:t xml:space="preserve"> Our practice has separate toilets for staff and patients.</w:t>
            </w:r>
          </w:p>
          <w:p w14:paraId="1EC7E697" w14:textId="77777777" w:rsidR="00072D75" w:rsidRPr="004C2AE8" w:rsidRDefault="00072D75" w:rsidP="004C2AE8">
            <w:pPr>
              <w:pStyle w:val="MBSbody"/>
              <w:rPr>
                <w:b w:val="0"/>
                <w:bCs w:val="0"/>
              </w:rPr>
            </w:pPr>
          </w:p>
          <w:p w14:paraId="75E5F2D0" w14:textId="77777777" w:rsidR="00072D75" w:rsidRPr="004C2AE8" w:rsidRDefault="00072D75" w:rsidP="004C2AE8">
            <w:pPr>
              <w:pStyle w:val="MBSbody"/>
              <w:rPr>
                <w:b w:val="0"/>
                <w:bCs w:val="0"/>
              </w:rPr>
            </w:pPr>
            <w:r w:rsidRPr="004C2AE8">
              <w:rPr>
                <w:b w:val="0"/>
                <w:bCs w:val="0"/>
              </w:rPr>
              <w:t>All toilet facilities are well maintained and visibly clean, with surfaces accessible for cleaning, &lt;</w:t>
            </w:r>
            <w:r w:rsidRPr="004C2AE8">
              <w:rPr>
                <w:b w:val="0"/>
                <w:bCs w:val="0"/>
                <w:highlight w:val="yellow"/>
              </w:rPr>
              <w:t>keep the following if baby change facilitates are available</w:t>
            </w:r>
            <w:r w:rsidRPr="004C2AE8">
              <w:rPr>
                <w:b w:val="0"/>
                <w:bCs w:val="0"/>
              </w:rPr>
              <w:t>&gt; including the baby change table.</w:t>
            </w:r>
          </w:p>
          <w:p w14:paraId="1F6C390B" w14:textId="77777777" w:rsidR="004C2AE8" w:rsidRDefault="004C2AE8" w:rsidP="004C2AE8">
            <w:pPr>
              <w:pStyle w:val="MBSbody"/>
            </w:pPr>
            <w:bookmarkStart w:id="211" w:name="_Toc292955529"/>
            <w:bookmarkStart w:id="212" w:name="_Toc482698370"/>
            <w:bookmarkStart w:id="213" w:name="_Toc55573783"/>
          </w:p>
          <w:p w14:paraId="6A5A02B5" w14:textId="5CF114DD" w:rsidR="00072D75" w:rsidRPr="004C2AE8" w:rsidRDefault="00072D75" w:rsidP="004C2AE8">
            <w:pPr>
              <w:pStyle w:val="MBSbody"/>
            </w:pPr>
            <w:r w:rsidRPr="004C2AE8">
              <w:t>Telecommunication system</w:t>
            </w:r>
            <w:bookmarkStart w:id="214" w:name="_Toc55573784"/>
            <w:bookmarkEnd w:id="211"/>
            <w:bookmarkEnd w:id="212"/>
            <w:bookmarkEnd w:id="213"/>
            <w:r w:rsidR="004C2AE8" w:rsidRPr="004C2AE8">
              <w:t xml:space="preserve"> </w:t>
            </w:r>
            <w:r w:rsidRPr="004C2AE8">
              <w:t>Policy</w:t>
            </w:r>
            <w:bookmarkEnd w:id="214"/>
            <w:r w:rsidRPr="004C2AE8">
              <w:t xml:space="preserve"> </w:t>
            </w:r>
          </w:p>
          <w:p w14:paraId="1A26BB9D" w14:textId="77777777" w:rsidR="00072D75" w:rsidRPr="004C2AE8" w:rsidRDefault="00072D75" w:rsidP="004C2AE8">
            <w:pPr>
              <w:pStyle w:val="MBSbody"/>
            </w:pPr>
          </w:p>
          <w:p w14:paraId="5AF8320D" w14:textId="77777777" w:rsidR="00072D75" w:rsidRPr="004C2AE8" w:rsidRDefault="00072D75" w:rsidP="004C2AE8">
            <w:pPr>
              <w:pStyle w:val="MBSbody"/>
              <w:rPr>
                <w:b w:val="0"/>
                <w:bCs w:val="0"/>
              </w:rPr>
            </w:pPr>
            <w:r w:rsidRPr="004C2AE8">
              <w:rPr>
                <w:b w:val="0"/>
                <w:bCs w:val="0"/>
              </w:rPr>
              <w:t xml:space="preserve">Our practice’s telecommunication system facilitates patient access to the practice services and aims to adequately meet the needs of patients and team members. The auditory privacy and confidentiality </w:t>
            </w:r>
            <w:proofErr w:type="gramStart"/>
            <w:r w:rsidRPr="004C2AE8">
              <w:rPr>
                <w:b w:val="0"/>
                <w:bCs w:val="0"/>
              </w:rPr>
              <w:t>needs</w:t>
            </w:r>
            <w:proofErr w:type="gramEnd"/>
            <w:r w:rsidRPr="004C2AE8">
              <w:rPr>
                <w:b w:val="0"/>
                <w:bCs w:val="0"/>
              </w:rPr>
              <w:t xml:space="preserve"> of patients have been considered when locating our telephones and facilities for electronic communication. </w:t>
            </w:r>
          </w:p>
          <w:p w14:paraId="7EA50984" w14:textId="77777777" w:rsidR="00072D75" w:rsidRPr="004C2AE8" w:rsidRDefault="00072D75" w:rsidP="004C2AE8">
            <w:pPr>
              <w:pStyle w:val="MBSbody"/>
              <w:rPr>
                <w:b w:val="0"/>
                <w:bCs w:val="0"/>
              </w:rPr>
            </w:pPr>
            <w:bookmarkStart w:id="215" w:name="_Toc55573785"/>
            <w:r w:rsidRPr="004C2AE8">
              <w:rPr>
                <w:b w:val="0"/>
                <w:bCs w:val="0"/>
              </w:rPr>
              <w:t>Procedure</w:t>
            </w:r>
            <w:bookmarkEnd w:id="215"/>
          </w:p>
          <w:p w14:paraId="1C6B0344" w14:textId="77777777" w:rsidR="00072D75" w:rsidRPr="004C2AE8" w:rsidRDefault="00072D75" w:rsidP="004C2AE8">
            <w:pPr>
              <w:pStyle w:val="MBSbody"/>
              <w:rPr>
                <w:b w:val="0"/>
                <w:bCs w:val="0"/>
              </w:rPr>
            </w:pPr>
          </w:p>
          <w:p w14:paraId="50691A59" w14:textId="77777777" w:rsidR="00072D75" w:rsidRPr="004C2AE8" w:rsidRDefault="00072D75" w:rsidP="004C2AE8">
            <w:pPr>
              <w:pStyle w:val="MBSbody"/>
              <w:rPr>
                <w:b w:val="0"/>
                <w:bCs w:val="0"/>
              </w:rPr>
            </w:pPr>
            <w:r w:rsidRPr="004C2AE8">
              <w:rPr>
                <w:b w:val="0"/>
                <w:bCs w:val="0"/>
              </w:rPr>
              <w:t>Our telephone system provides sufficient inward and outward call capacity and has the functionality for electronic communication (either email or facsimile). The practice has &lt;</w:t>
            </w:r>
            <w:r w:rsidRPr="004C2AE8">
              <w:rPr>
                <w:b w:val="0"/>
                <w:bCs w:val="0"/>
                <w:highlight w:val="yellow"/>
              </w:rPr>
              <w:t>insert number</w:t>
            </w:r>
            <w:r w:rsidRPr="004C2AE8">
              <w:rPr>
                <w:b w:val="0"/>
                <w:bCs w:val="0"/>
              </w:rPr>
              <w:t xml:space="preserve">&gt; lines dedicated for telephone calls and </w:t>
            </w:r>
            <w:r w:rsidRPr="004C2AE8">
              <w:rPr>
                <w:b w:val="0"/>
                <w:bCs w:val="0"/>
                <w:highlight w:val="yellow"/>
              </w:rPr>
              <w:t>&lt;insert number</w:t>
            </w:r>
            <w:r w:rsidRPr="004C2AE8">
              <w:rPr>
                <w:b w:val="0"/>
                <w:bCs w:val="0"/>
              </w:rPr>
              <w:t xml:space="preserve">&gt; lines for electronic communication. </w:t>
            </w:r>
          </w:p>
          <w:p w14:paraId="6B24AF95" w14:textId="77777777" w:rsidR="00072D75" w:rsidRPr="004C2AE8" w:rsidRDefault="00072D75" w:rsidP="004C2AE8">
            <w:pPr>
              <w:pStyle w:val="MBSbody"/>
              <w:rPr>
                <w:b w:val="0"/>
                <w:bCs w:val="0"/>
              </w:rPr>
            </w:pPr>
          </w:p>
          <w:p w14:paraId="7970CC81" w14:textId="77777777" w:rsidR="00072D75" w:rsidRPr="004C2AE8" w:rsidRDefault="00072D75" w:rsidP="004C2AE8">
            <w:pPr>
              <w:pStyle w:val="MBSbody"/>
              <w:rPr>
                <w:b w:val="0"/>
                <w:bCs w:val="0"/>
              </w:rPr>
            </w:pPr>
            <w:r w:rsidRPr="004C2AE8">
              <w:rPr>
                <w:b w:val="0"/>
                <w:bCs w:val="0"/>
              </w:rPr>
              <w:t xml:space="preserve">It is recognised that the telecommunication needs of the practice may change over time, in-line with staffing changes and growth of the practice. Strategies are in place to monitor, review and make the appropriate changes to the telecommunications system as required, and this includes monitoring through feedback from patients and practice team members. </w:t>
            </w:r>
          </w:p>
          <w:p w14:paraId="776267EC" w14:textId="77777777" w:rsidR="00072D75" w:rsidRPr="004C2AE8" w:rsidRDefault="00072D75" w:rsidP="004C2AE8">
            <w:pPr>
              <w:pStyle w:val="MBSbody"/>
              <w:rPr>
                <w:b w:val="0"/>
                <w:bCs w:val="0"/>
              </w:rPr>
            </w:pPr>
          </w:p>
          <w:p w14:paraId="1539BAB4" w14:textId="77777777" w:rsidR="00072D75" w:rsidRPr="004C2AE8" w:rsidRDefault="00072D75" w:rsidP="004C2AE8">
            <w:pPr>
              <w:pStyle w:val="MBSbody"/>
              <w:rPr>
                <w:b w:val="0"/>
                <w:bCs w:val="0"/>
              </w:rPr>
            </w:pPr>
            <w:r w:rsidRPr="004C2AE8">
              <w:rPr>
                <w:b w:val="0"/>
                <w:bCs w:val="0"/>
              </w:rPr>
              <w:lastRenderedPageBreak/>
              <w:t xml:space="preserve">A telephone line is available for the practice team to summon assistance in an emergency. </w:t>
            </w:r>
          </w:p>
          <w:p w14:paraId="337E114D" w14:textId="77777777" w:rsidR="004C2AE8" w:rsidRDefault="004C2AE8" w:rsidP="004C2AE8">
            <w:pPr>
              <w:pStyle w:val="MBSbody"/>
            </w:pPr>
            <w:bookmarkStart w:id="216" w:name="_Toc292955530"/>
            <w:bookmarkStart w:id="217" w:name="_Toc482698371"/>
            <w:bookmarkStart w:id="218" w:name="_Toc55573786"/>
          </w:p>
          <w:p w14:paraId="6C5CC9F4" w14:textId="5BA4491E" w:rsidR="00072D75" w:rsidRPr="004C2AE8" w:rsidRDefault="00072D75" w:rsidP="004C2AE8">
            <w:pPr>
              <w:pStyle w:val="MBSbody"/>
            </w:pPr>
            <w:r w:rsidRPr="004C2AE8">
              <w:t>Unauthorised access areas</w:t>
            </w:r>
            <w:bookmarkStart w:id="219" w:name="_Toc55573787"/>
            <w:bookmarkEnd w:id="216"/>
            <w:bookmarkEnd w:id="217"/>
            <w:bookmarkEnd w:id="218"/>
            <w:r w:rsidR="004C2AE8" w:rsidRPr="004C2AE8">
              <w:t xml:space="preserve"> </w:t>
            </w:r>
            <w:r w:rsidRPr="004C2AE8">
              <w:t>Policy</w:t>
            </w:r>
            <w:bookmarkEnd w:id="219"/>
            <w:r w:rsidRPr="004C2AE8">
              <w:t xml:space="preserve"> </w:t>
            </w:r>
          </w:p>
          <w:p w14:paraId="3EBC8BA7" w14:textId="77777777" w:rsidR="00072D75" w:rsidRPr="004C2AE8" w:rsidRDefault="00072D75" w:rsidP="004C2AE8">
            <w:pPr>
              <w:pStyle w:val="MBSbody"/>
              <w:rPr>
                <w:b w:val="0"/>
                <w:bCs w:val="0"/>
              </w:rPr>
            </w:pPr>
          </w:p>
          <w:p w14:paraId="624662CD" w14:textId="77777777" w:rsidR="00072D75" w:rsidRPr="004C2AE8" w:rsidRDefault="00072D75" w:rsidP="004C2AE8">
            <w:pPr>
              <w:pStyle w:val="MBSbody"/>
              <w:rPr>
                <w:b w:val="0"/>
                <w:bCs w:val="0"/>
              </w:rPr>
            </w:pPr>
            <w:r w:rsidRPr="004C2AE8">
              <w:rPr>
                <w:b w:val="0"/>
                <w:bCs w:val="0"/>
              </w:rPr>
              <w:t>SEM practitioners and other members of the practice team need to ensure the confidentiality and security of patient personal health information and other sensitive practice materials.</w:t>
            </w:r>
          </w:p>
          <w:p w14:paraId="41494A35" w14:textId="77777777" w:rsidR="00072D75" w:rsidRPr="004C2AE8" w:rsidRDefault="00072D75" w:rsidP="004C2AE8">
            <w:pPr>
              <w:pStyle w:val="MBSbody"/>
              <w:rPr>
                <w:b w:val="0"/>
                <w:bCs w:val="0"/>
              </w:rPr>
            </w:pPr>
            <w:bookmarkStart w:id="220" w:name="_Toc55573788"/>
            <w:r w:rsidRPr="004C2AE8">
              <w:rPr>
                <w:b w:val="0"/>
                <w:bCs w:val="0"/>
              </w:rPr>
              <w:t>Procedure</w:t>
            </w:r>
            <w:bookmarkEnd w:id="220"/>
          </w:p>
          <w:p w14:paraId="33B0B722" w14:textId="77777777" w:rsidR="00072D75" w:rsidRPr="004C2AE8" w:rsidRDefault="00072D75" w:rsidP="004C2AE8">
            <w:pPr>
              <w:pStyle w:val="MBSbody"/>
              <w:rPr>
                <w:b w:val="0"/>
                <w:bCs w:val="0"/>
              </w:rPr>
            </w:pPr>
          </w:p>
          <w:p w14:paraId="1D6E7210" w14:textId="77777777" w:rsidR="00072D75" w:rsidRPr="004C2AE8" w:rsidRDefault="00072D75" w:rsidP="004C2AE8">
            <w:pPr>
              <w:pStyle w:val="MBSbody"/>
              <w:rPr>
                <w:b w:val="0"/>
                <w:bCs w:val="0"/>
              </w:rPr>
            </w:pPr>
            <w:r w:rsidRPr="004C2AE8">
              <w:rPr>
                <w:b w:val="0"/>
                <w:bCs w:val="0"/>
              </w:rPr>
              <w:t>Signage is displayed to prevent unauthorised public access to specified areas in the practice.</w:t>
            </w:r>
          </w:p>
          <w:p w14:paraId="311A9A11" w14:textId="77777777" w:rsidR="00072D75" w:rsidRPr="004C2AE8" w:rsidRDefault="00072D75" w:rsidP="004C2AE8">
            <w:pPr>
              <w:pStyle w:val="MBSbody"/>
              <w:rPr>
                <w:b w:val="0"/>
                <w:bCs w:val="0"/>
              </w:rPr>
            </w:pPr>
          </w:p>
          <w:p w14:paraId="6495583D" w14:textId="77777777" w:rsidR="00072D75" w:rsidRPr="004C2AE8" w:rsidRDefault="00072D75" w:rsidP="004C2AE8">
            <w:pPr>
              <w:pStyle w:val="MBSbody"/>
              <w:rPr>
                <w:b w:val="0"/>
                <w:bCs w:val="0"/>
              </w:rPr>
            </w:pPr>
            <w:r w:rsidRPr="004C2AE8">
              <w:rPr>
                <w:b w:val="0"/>
                <w:bCs w:val="0"/>
              </w:rPr>
              <w:t xml:space="preserve">The presence of an additional person in the practice, in addition to the general practitioner(s) on duty, increases security and safety for patients, general practitioners and other team members, </w:t>
            </w:r>
            <w:proofErr w:type="gramStart"/>
            <w:r w:rsidRPr="004C2AE8">
              <w:rPr>
                <w:b w:val="0"/>
                <w:bCs w:val="0"/>
              </w:rPr>
              <w:t>and also</w:t>
            </w:r>
            <w:proofErr w:type="gramEnd"/>
            <w:r w:rsidRPr="004C2AE8">
              <w:rPr>
                <w:b w:val="0"/>
                <w:bCs w:val="0"/>
              </w:rPr>
              <w:t xml:space="preserve"> reduces the risk of unauthorised access to patient personal health information or sensitive practice materials.</w:t>
            </w:r>
          </w:p>
          <w:p w14:paraId="506702BC" w14:textId="77777777" w:rsidR="00072D75" w:rsidRPr="004C2AE8" w:rsidRDefault="00072D75" w:rsidP="004C2AE8">
            <w:pPr>
              <w:pStyle w:val="MBSbody"/>
              <w:rPr>
                <w:b w:val="0"/>
                <w:bCs w:val="0"/>
              </w:rPr>
            </w:pPr>
          </w:p>
          <w:p w14:paraId="1AE0D9B0" w14:textId="77777777" w:rsidR="00072D75" w:rsidRPr="004C2AE8" w:rsidRDefault="00072D75" w:rsidP="004C2AE8">
            <w:pPr>
              <w:pStyle w:val="MBSbody"/>
              <w:rPr>
                <w:b w:val="0"/>
                <w:bCs w:val="0"/>
              </w:rPr>
            </w:pPr>
            <w:r w:rsidRPr="004C2AE8">
              <w:rPr>
                <w:b w:val="0"/>
                <w:bCs w:val="0"/>
              </w:rPr>
              <w:t xml:space="preserve">The confidentiality and security of patient health records, prescription pads/paper, letterhead, administrative </w:t>
            </w:r>
            <w:proofErr w:type="gramStart"/>
            <w:r w:rsidRPr="004C2AE8">
              <w:rPr>
                <w:b w:val="0"/>
                <w:bCs w:val="0"/>
              </w:rPr>
              <w:t>records</w:t>
            </w:r>
            <w:proofErr w:type="gramEnd"/>
            <w:r w:rsidRPr="004C2AE8">
              <w:rPr>
                <w:b w:val="0"/>
                <w:bCs w:val="0"/>
              </w:rPr>
              <w:t xml:space="preserve"> and other official documents are maintained and stored in </w:t>
            </w:r>
            <w:r w:rsidRPr="004C2AE8">
              <w:rPr>
                <w:b w:val="0"/>
                <w:bCs w:val="0"/>
                <w:highlight w:val="yellow"/>
              </w:rPr>
              <w:t>&lt;insert storage</w:t>
            </w:r>
            <w:r w:rsidRPr="004C2AE8">
              <w:rPr>
                <w:b w:val="0"/>
                <w:bCs w:val="0"/>
              </w:rPr>
              <w:t xml:space="preserve"> </w:t>
            </w:r>
            <w:r w:rsidRPr="004C2AE8">
              <w:rPr>
                <w:b w:val="0"/>
                <w:bCs w:val="0"/>
                <w:highlight w:val="yellow"/>
              </w:rPr>
              <w:t>arrangements&gt;</w:t>
            </w:r>
            <w:r w:rsidRPr="004C2AE8">
              <w:rPr>
                <w:b w:val="0"/>
                <w:bCs w:val="0"/>
              </w:rPr>
              <w:t>, which is in a restricted access area. Patient personal health information is also stored in manner that is not accessible to unauthorised persons, and all sensible security measures are taken to prevent unauthorised access to medications and to the doctors’ bags.</w:t>
            </w:r>
          </w:p>
          <w:p w14:paraId="3F0C0449" w14:textId="77777777" w:rsidR="00072D75" w:rsidRPr="004C2AE8" w:rsidRDefault="00072D75" w:rsidP="004C2AE8">
            <w:pPr>
              <w:pStyle w:val="MBSbody"/>
              <w:rPr>
                <w:b w:val="0"/>
                <w:bCs w:val="0"/>
              </w:rPr>
            </w:pPr>
          </w:p>
          <w:p w14:paraId="4B0D4C12" w14:textId="77777777" w:rsidR="00072D75" w:rsidRPr="004C2AE8" w:rsidRDefault="00072D75" w:rsidP="004C2AE8">
            <w:pPr>
              <w:pStyle w:val="MBSbody"/>
              <w:rPr>
                <w:b w:val="0"/>
                <w:bCs w:val="0"/>
              </w:rPr>
            </w:pPr>
            <w:r w:rsidRPr="004C2AE8">
              <w:rPr>
                <w:b w:val="0"/>
                <w:bCs w:val="0"/>
              </w:rPr>
              <w:t>Facsimile machines, printers and other communication devices are not readily accessible to people other than the general practitioner(s) and authorised members of the practice team.</w:t>
            </w:r>
          </w:p>
          <w:p w14:paraId="3A4877BC" w14:textId="77777777" w:rsidR="004C2AE8" w:rsidRDefault="004C2AE8" w:rsidP="004C2AE8">
            <w:pPr>
              <w:pStyle w:val="MBSbody"/>
            </w:pPr>
            <w:bookmarkStart w:id="221" w:name="_Toc292955531"/>
            <w:bookmarkStart w:id="222" w:name="_Toc482698372"/>
            <w:bookmarkStart w:id="223" w:name="_Toc55573789"/>
          </w:p>
          <w:p w14:paraId="3788A881" w14:textId="3E5809AF" w:rsidR="00072D75" w:rsidRPr="004C2AE8" w:rsidRDefault="00072D75" w:rsidP="004C2AE8">
            <w:pPr>
              <w:pStyle w:val="MBSbody"/>
            </w:pPr>
            <w:r w:rsidRPr="004C2AE8">
              <w:t>Security</w:t>
            </w:r>
            <w:bookmarkStart w:id="224" w:name="_Toc55573790"/>
            <w:bookmarkEnd w:id="221"/>
            <w:bookmarkEnd w:id="222"/>
            <w:bookmarkEnd w:id="223"/>
            <w:r w:rsidR="004C2AE8" w:rsidRPr="004C2AE8">
              <w:t xml:space="preserve"> </w:t>
            </w:r>
            <w:r w:rsidRPr="004C2AE8">
              <w:t>Polic</w:t>
            </w:r>
            <w:bookmarkEnd w:id="224"/>
            <w:r w:rsidR="004C2AE8" w:rsidRPr="004C2AE8">
              <w:t>y</w:t>
            </w:r>
          </w:p>
          <w:p w14:paraId="6E1589FB" w14:textId="77777777" w:rsidR="004C2AE8" w:rsidRPr="004C2AE8" w:rsidRDefault="004C2AE8" w:rsidP="004C2AE8">
            <w:pPr>
              <w:pStyle w:val="MBSbody"/>
              <w:rPr>
                <w:b w:val="0"/>
                <w:bCs w:val="0"/>
              </w:rPr>
            </w:pPr>
          </w:p>
          <w:p w14:paraId="10B53056" w14:textId="77777777" w:rsidR="00072D75" w:rsidRPr="004C2AE8" w:rsidRDefault="00072D75" w:rsidP="004C2AE8">
            <w:pPr>
              <w:pStyle w:val="MBSbody"/>
              <w:rPr>
                <w:b w:val="0"/>
                <w:bCs w:val="0"/>
              </w:rPr>
            </w:pPr>
            <w:r w:rsidRPr="004C2AE8">
              <w:rPr>
                <w:b w:val="0"/>
                <w:bCs w:val="0"/>
              </w:rPr>
              <w:t xml:space="preserve">Our practice ensures, as much as possible, that our facilities provide appropriate security for patients, practice team members and visitors. All practice team members are aware of, and </w:t>
            </w:r>
            <w:proofErr w:type="gramStart"/>
            <w:r w:rsidRPr="004C2AE8">
              <w:rPr>
                <w:b w:val="0"/>
                <w:bCs w:val="0"/>
              </w:rPr>
              <w:t>are able to</w:t>
            </w:r>
            <w:proofErr w:type="gramEnd"/>
            <w:r w:rsidRPr="004C2AE8">
              <w:rPr>
                <w:b w:val="0"/>
                <w:bCs w:val="0"/>
              </w:rPr>
              <w:t>, implement protocols to ensure the safety and security of all persons within the practice.</w:t>
            </w:r>
          </w:p>
          <w:p w14:paraId="4516EC54" w14:textId="77777777" w:rsidR="004C2AE8" w:rsidRDefault="004C2AE8" w:rsidP="004C2AE8">
            <w:pPr>
              <w:pStyle w:val="MBSbody"/>
            </w:pPr>
            <w:bookmarkStart w:id="225" w:name="_Toc55573791"/>
          </w:p>
          <w:p w14:paraId="120C140F" w14:textId="1B752DA2" w:rsidR="00072D75" w:rsidRPr="004C2AE8" w:rsidRDefault="00072D75" w:rsidP="004C2AE8">
            <w:pPr>
              <w:pStyle w:val="MBSbody"/>
            </w:pPr>
            <w:r w:rsidRPr="004C2AE8">
              <w:t>Procedure</w:t>
            </w:r>
            <w:bookmarkEnd w:id="225"/>
            <w:r w:rsidR="004C2AE8" w:rsidRPr="004C2AE8">
              <w:t>s</w:t>
            </w:r>
          </w:p>
          <w:p w14:paraId="1B980FC4" w14:textId="77777777" w:rsidR="004C2AE8" w:rsidRPr="004C2AE8" w:rsidRDefault="004C2AE8" w:rsidP="004C2AE8">
            <w:pPr>
              <w:pStyle w:val="MBSbody"/>
              <w:rPr>
                <w:b w:val="0"/>
                <w:bCs w:val="0"/>
              </w:rPr>
            </w:pPr>
          </w:p>
          <w:p w14:paraId="746A3B7E" w14:textId="77777777" w:rsidR="00072D75" w:rsidRPr="004C2AE8" w:rsidRDefault="00072D75" w:rsidP="004C2AE8">
            <w:pPr>
              <w:pStyle w:val="MBSbody"/>
              <w:rPr>
                <w:b w:val="0"/>
                <w:bCs w:val="0"/>
              </w:rPr>
            </w:pPr>
            <w:r w:rsidRPr="004C2AE8">
              <w:rPr>
                <w:b w:val="0"/>
                <w:bCs w:val="0"/>
                <w:highlight w:val="yellow"/>
              </w:rPr>
              <w:t>&lt;The following is provided as an example - amend this section as appropriate&gt;</w:t>
            </w:r>
          </w:p>
          <w:p w14:paraId="2A794BE2" w14:textId="77777777" w:rsidR="00072D75" w:rsidRPr="004C2AE8" w:rsidRDefault="00072D75" w:rsidP="004C2AE8">
            <w:pPr>
              <w:pStyle w:val="MBSbody"/>
              <w:rPr>
                <w:b w:val="0"/>
                <w:bCs w:val="0"/>
              </w:rPr>
            </w:pPr>
          </w:p>
          <w:p w14:paraId="0A60E15D" w14:textId="77777777" w:rsidR="00072D75" w:rsidRPr="004C2AE8" w:rsidRDefault="00072D75" w:rsidP="004C2AE8">
            <w:pPr>
              <w:pStyle w:val="MBSbody"/>
              <w:rPr>
                <w:b w:val="0"/>
                <w:bCs w:val="0"/>
              </w:rPr>
            </w:pPr>
            <w:r w:rsidRPr="004C2AE8">
              <w:rPr>
                <w:b w:val="0"/>
                <w:bCs w:val="0"/>
              </w:rPr>
              <w:lastRenderedPageBreak/>
              <w:t xml:space="preserve">The premises are protected by a computerised alarm system that has motion detection sensors located at various points on-site; refer to the office floor plan available in the </w:t>
            </w:r>
            <w:r w:rsidRPr="004C2AE8">
              <w:rPr>
                <w:b w:val="0"/>
                <w:bCs w:val="0"/>
                <w:highlight w:val="yellow"/>
              </w:rPr>
              <w:t xml:space="preserve">&lt;insert location, </w:t>
            </w:r>
            <w:proofErr w:type="gramStart"/>
            <w:r w:rsidRPr="004C2AE8">
              <w:rPr>
                <w:b w:val="0"/>
                <w:bCs w:val="0"/>
                <w:highlight w:val="yellow"/>
              </w:rPr>
              <w:t>e.g.,,</w:t>
            </w:r>
            <w:proofErr w:type="gramEnd"/>
            <w:r w:rsidRPr="004C2AE8">
              <w:rPr>
                <w:b w:val="0"/>
                <w:bCs w:val="0"/>
                <w:highlight w:val="yellow"/>
              </w:rPr>
              <w:t xml:space="preserve"> practice manager’s office&gt;.</w:t>
            </w:r>
          </w:p>
          <w:p w14:paraId="41B27278" w14:textId="77777777" w:rsidR="00072D75" w:rsidRPr="004C2AE8" w:rsidRDefault="00072D75" w:rsidP="004C2AE8">
            <w:pPr>
              <w:pStyle w:val="MBSbody"/>
              <w:rPr>
                <w:b w:val="0"/>
                <w:bCs w:val="0"/>
              </w:rPr>
            </w:pPr>
          </w:p>
          <w:p w14:paraId="75DE3C95" w14:textId="77777777" w:rsidR="00072D75" w:rsidRPr="004C2AE8" w:rsidRDefault="00072D75" w:rsidP="004C2AE8">
            <w:pPr>
              <w:pStyle w:val="MBSbody"/>
              <w:rPr>
                <w:b w:val="0"/>
                <w:bCs w:val="0"/>
              </w:rPr>
            </w:pPr>
            <w:r w:rsidRPr="004C2AE8">
              <w:rPr>
                <w:b w:val="0"/>
                <w:bCs w:val="0"/>
              </w:rPr>
              <w:t>A duress alarm, linked to the security system, is located under the reception desk. Our security firm also patrols the site after-hours.</w:t>
            </w:r>
          </w:p>
          <w:p w14:paraId="69C71BE9" w14:textId="77777777" w:rsidR="00072D75" w:rsidRPr="004C2AE8" w:rsidRDefault="00072D75" w:rsidP="004C2AE8">
            <w:pPr>
              <w:pStyle w:val="MBSbody"/>
              <w:rPr>
                <w:b w:val="0"/>
                <w:bCs w:val="0"/>
              </w:rPr>
            </w:pPr>
          </w:p>
          <w:p w14:paraId="1686962F" w14:textId="77777777" w:rsidR="00072D75" w:rsidRPr="004C2AE8" w:rsidRDefault="00072D75" w:rsidP="004C2AE8">
            <w:pPr>
              <w:pStyle w:val="MBSbody"/>
              <w:rPr>
                <w:b w:val="0"/>
                <w:bCs w:val="0"/>
              </w:rPr>
            </w:pPr>
            <w:r w:rsidRPr="004C2AE8">
              <w:rPr>
                <w:b w:val="0"/>
                <w:bCs w:val="0"/>
              </w:rPr>
              <w:t xml:space="preserve">During routine practice hours, at least one other practice team member in addition to the general practitioner(s) is present in the practice. By having another member of the practice team present, this allows for practical help to be provided during </w:t>
            </w:r>
            <w:proofErr w:type="gramStart"/>
            <w:r w:rsidRPr="004C2AE8">
              <w:rPr>
                <w:b w:val="0"/>
                <w:bCs w:val="0"/>
              </w:rPr>
              <w:t>an emergency situation</w:t>
            </w:r>
            <w:proofErr w:type="gramEnd"/>
            <w:r w:rsidRPr="004C2AE8">
              <w:rPr>
                <w:b w:val="0"/>
                <w:bCs w:val="0"/>
              </w:rPr>
              <w:t>; reduces the risk of unauthorised access to patient personal health information and sensitive practice documents; and provides security and safety for patients, general practitioner(s) and other team members.</w:t>
            </w:r>
          </w:p>
          <w:p w14:paraId="443C4910" w14:textId="77777777" w:rsidR="00072D75" w:rsidRPr="004C2AE8" w:rsidRDefault="00072D75" w:rsidP="004C2AE8">
            <w:pPr>
              <w:pStyle w:val="MBSbody"/>
              <w:rPr>
                <w:b w:val="0"/>
                <w:bCs w:val="0"/>
              </w:rPr>
            </w:pPr>
          </w:p>
          <w:p w14:paraId="57CBC94C" w14:textId="77777777" w:rsidR="00072D75" w:rsidRPr="004C2AE8" w:rsidRDefault="00072D75" w:rsidP="004C2AE8">
            <w:pPr>
              <w:pStyle w:val="MBSbody"/>
              <w:rPr>
                <w:b w:val="0"/>
                <w:bCs w:val="0"/>
              </w:rPr>
            </w:pPr>
            <w:r w:rsidRPr="004C2AE8">
              <w:rPr>
                <w:b w:val="0"/>
                <w:bCs w:val="0"/>
              </w:rPr>
              <w:t>Rosters are checked daily, and staffing is then planned for the next workday. Where possible, this same strategy is strongly encouraged to be implemented outside of normal working hours, for example, at weekends and on public holidays or when non-routine ‘emergency surgeries’ are conducted for patients needing urgent care.</w:t>
            </w:r>
          </w:p>
          <w:p w14:paraId="3FF64452" w14:textId="77777777" w:rsidR="00072D75" w:rsidRPr="004C2AE8" w:rsidRDefault="00072D75" w:rsidP="004C2AE8">
            <w:pPr>
              <w:pStyle w:val="MBSbody"/>
              <w:rPr>
                <w:b w:val="0"/>
                <w:bCs w:val="0"/>
              </w:rPr>
            </w:pPr>
          </w:p>
          <w:p w14:paraId="65A7E437" w14:textId="77777777" w:rsidR="00072D75" w:rsidRPr="004C2AE8" w:rsidRDefault="00072D75" w:rsidP="004C2AE8">
            <w:pPr>
              <w:pStyle w:val="MBSbody"/>
              <w:rPr>
                <w:b w:val="0"/>
                <w:bCs w:val="0"/>
              </w:rPr>
            </w:pPr>
            <w:r w:rsidRPr="004C2AE8">
              <w:rPr>
                <w:b w:val="0"/>
                <w:bCs w:val="0"/>
              </w:rPr>
              <w:t xml:space="preserve">Equipment on-site is engraved with the practice name and item number, and the </w:t>
            </w:r>
            <w:r w:rsidRPr="004C2AE8">
              <w:rPr>
                <w:b w:val="0"/>
                <w:bCs w:val="0"/>
                <w:highlight w:val="yellow"/>
              </w:rPr>
              <w:t xml:space="preserve">&lt;insert position title of the person who is responsible for maintaining the practice’s asset register, </w:t>
            </w:r>
            <w:proofErr w:type="gramStart"/>
            <w:r w:rsidRPr="004C2AE8">
              <w:rPr>
                <w:b w:val="0"/>
                <w:bCs w:val="0"/>
                <w:highlight w:val="yellow"/>
              </w:rPr>
              <w:t>e.g.,,</w:t>
            </w:r>
            <w:proofErr w:type="gramEnd"/>
            <w:r w:rsidRPr="004C2AE8">
              <w:rPr>
                <w:b w:val="0"/>
                <w:bCs w:val="0"/>
                <w:highlight w:val="yellow"/>
              </w:rPr>
              <w:t xml:space="preserve"> practice manager&gt;</w:t>
            </w:r>
            <w:r w:rsidRPr="004C2AE8">
              <w:rPr>
                <w:b w:val="0"/>
                <w:bCs w:val="0"/>
              </w:rPr>
              <w:t xml:space="preserve"> maintains the asset register that incorporates this information. Contracts and warranties for medical, office and other site equipment are securely locked, </w:t>
            </w:r>
            <w:proofErr w:type="gramStart"/>
            <w:r w:rsidRPr="004C2AE8">
              <w:rPr>
                <w:b w:val="0"/>
                <w:bCs w:val="0"/>
              </w:rPr>
              <w:t>maintained</w:t>
            </w:r>
            <w:proofErr w:type="gramEnd"/>
            <w:r w:rsidRPr="004C2AE8">
              <w:rPr>
                <w:b w:val="0"/>
                <w:bCs w:val="0"/>
              </w:rPr>
              <w:t xml:space="preserve"> and updated as required by the &lt;in</w:t>
            </w:r>
            <w:r w:rsidRPr="004C2AE8">
              <w:rPr>
                <w:b w:val="0"/>
                <w:bCs w:val="0"/>
                <w:highlight w:val="yellow"/>
              </w:rPr>
              <w:t>sert position title of the person who is responsible for maintaining contracts and warranties, e.g., practice manager</w:t>
            </w:r>
            <w:r w:rsidRPr="004C2AE8">
              <w:rPr>
                <w:b w:val="0"/>
                <w:bCs w:val="0"/>
              </w:rPr>
              <w:t xml:space="preserve">&gt;. Confidential waste is placed in a locked storage box prior to shredding or secure destruction by a contracted document destruction company. </w:t>
            </w:r>
          </w:p>
          <w:p w14:paraId="74EAF76E" w14:textId="77777777" w:rsidR="00072D75" w:rsidRPr="004C2AE8" w:rsidRDefault="00072D75" w:rsidP="004C2AE8">
            <w:pPr>
              <w:pStyle w:val="MBSbody"/>
              <w:rPr>
                <w:b w:val="0"/>
                <w:bCs w:val="0"/>
              </w:rPr>
            </w:pPr>
          </w:p>
          <w:p w14:paraId="752334EA" w14:textId="77777777" w:rsidR="00072D75" w:rsidRPr="004C2AE8" w:rsidRDefault="00072D75" w:rsidP="004C2AE8">
            <w:pPr>
              <w:pStyle w:val="MBSbody"/>
              <w:rPr>
                <w:b w:val="0"/>
                <w:bCs w:val="0"/>
              </w:rPr>
            </w:pPr>
            <w:r w:rsidRPr="004C2AE8">
              <w:rPr>
                <w:b w:val="0"/>
                <w:bCs w:val="0"/>
              </w:rPr>
              <w:t>Security codes are routinely changed for computers and the security system, and patients, visitors and trades people are to report to the reception desk upon arrival. Where, appropriate visitors and trades people are to wear an identification name badge on-site.</w:t>
            </w:r>
          </w:p>
          <w:p w14:paraId="62B1DBE2" w14:textId="77777777" w:rsidR="00072D75" w:rsidRPr="004C2AE8" w:rsidRDefault="00072D75" w:rsidP="004C2AE8">
            <w:pPr>
              <w:pStyle w:val="MBSbody"/>
              <w:rPr>
                <w:b w:val="0"/>
                <w:bCs w:val="0"/>
              </w:rPr>
            </w:pPr>
          </w:p>
          <w:p w14:paraId="5C4D5613" w14:textId="2BE8ED48" w:rsidR="00072D75" w:rsidRPr="004C2AE8" w:rsidRDefault="00072D75" w:rsidP="004C2AE8">
            <w:pPr>
              <w:pStyle w:val="MBSbody"/>
              <w:rPr>
                <w:b w:val="0"/>
                <w:bCs w:val="0"/>
              </w:rPr>
            </w:pPr>
            <w:r w:rsidRPr="004C2AE8">
              <w:rPr>
                <w:b w:val="0"/>
                <w:bCs w:val="0"/>
                <w:highlight w:val="yellow"/>
              </w:rPr>
              <w:t>&lt;Keep the following if Schedule 8 medicines are kept by the practice&gt;</w:t>
            </w:r>
            <w:r w:rsidRPr="004C2AE8">
              <w:rPr>
                <w:b w:val="0"/>
                <w:bCs w:val="0"/>
              </w:rPr>
              <w:t xml:space="preserve"> </w:t>
            </w:r>
            <w:commentRangeStart w:id="226"/>
            <w:r w:rsidRPr="004C2AE8">
              <w:rPr>
                <w:b w:val="0"/>
                <w:bCs w:val="0"/>
              </w:rPr>
              <w:t>All</w:t>
            </w:r>
            <w:commentRangeEnd w:id="226"/>
            <w:r w:rsidRPr="004C2AE8">
              <w:rPr>
                <w:rStyle w:val="CommentReference"/>
                <w:b w:val="0"/>
                <w:bCs w:val="0"/>
                <w:sz w:val="22"/>
              </w:rPr>
              <w:commentReference w:id="226"/>
            </w:r>
            <w:r w:rsidRPr="004C2AE8">
              <w:rPr>
                <w:b w:val="0"/>
                <w:bCs w:val="0"/>
              </w:rPr>
              <w:t xml:space="preserve"> Schedule 8 medications are stored securely and in accordance with &lt;select as appropriate&gt; state/territory legislative requirements (refer to Section – Medicine management (scheduled medicines)).</w:t>
            </w:r>
          </w:p>
          <w:p w14:paraId="1DEC031A" w14:textId="77777777" w:rsidR="00072D75" w:rsidRPr="004C2AE8" w:rsidRDefault="00072D75" w:rsidP="004C2AE8">
            <w:pPr>
              <w:pStyle w:val="MBSbody"/>
              <w:rPr>
                <w:b w:val="0"/>
                <w:bCs w:val="0"/>
              </w:rPr>
            </w:pPr>
          </w:p>
          <w:p w14:paraId="023FBB04" w14:textId="77777777" w:rsidR="00072D75" w:rsidRPr="004C2AE8" w:rsidRDefault="00072D75" w:rsidP="004C2AE8">
            <w:pPr>
              <w:pStyle w:val="MBSbody"/>
              <w:rPr>
                <w:b w:val="0"/>
                <w:bCs w:val="0"/>
              </w:rPr>
            </w:pPr>
            <w:r w:rsidRPr="004C2AE8">
              <w:rPr>
                <w:b w:val="0"/>
                <w:bCs w:val="0"/>
              </w:rPr>
              <w:lastRenderedPageBreak/>
              <w:t xml:space="preserve">All practice team members are encouraged to be vigilant whilst on duty and to ensure the continuing safety of all general practitioners, patients, </w:t>
            </w:r>
            <w:proofErr w:type="gramStart"/>
            <w:r w:rsidRPr="004C2AE8">
              <w:rPr>
                <w:b w:val="0"/>
                <w:bCs w:val="0"/>
              </w:rPr>
              <w:t>visitors</w:t>
            </w:r>
            <w:proofErr w:type="gramEnd"/>
            <w:r w:rsidRPr="004C2AE8">
              <w:rPr>
                <w:b w:val="0"/>
                <w:bCs w:val="0"/>
              </w:rPr>
              <w:t xml:space="preserve"> and other team members.</w:t>
            </w:r>
          </w:p>
          <w:p w14:paraId="61F62F44" w14:textId="77777777" w:rsidR="00072D75" w:rsidRPr="004C2AE8" w:rsidRDefault="00072D75" w:rsidP="004C2AE8">
            <w:pPr>
              <w:pStyle w:val="MBSbody"/>
              <w:rPr>
                <w:b w:val="0"/>
                <w:bCs w:val="0"/>
              </w:rPr>
            </w:pPr>
          </w:p>
          <w:p w14:paraId="3C8020FE" w14:textId="77777777" w:rsidR="00072D75" w:rsidRPr="004C2AE8" w:rsidRDefault="00072D75" w:rsidP="004C2AE8">
            <w:pPr>
              <w:pStyle w:val="MBSbody"/>
              <w:rPr>
                <w:u w:val="single"/>
              </w:rPr>
            </w:pPr>
            <w:r w:rsidRPr="004C2AE8">
              <w:rPr>
                <w:b w:val="0"/>
                <w:bCs w:val="0"/>
                <w:u w:val="single"/>
              </w:rPr>
              <w:t xml:space="preserve">Open and lock up </w:t>
            </w:r>
            <w:proofErr w:type="gramStart"/>
            <w:r w:rsidRPr="004C2AE8">
              <w:rPr>
                <w:b w:val="0"/>
                <w:bCs w:val="0"/>
                <w:u w:val="single"/>
              </w:rPr>
              <w:t>protocol</w:t>
            </w:r>
            <w:proofErr w:type="gramEnd"/>
          </w:p>
          <w:p w14:paraId="35DF7674" w14:textId="77777777" w:rsidR="004C2AE8" w:rsidRPr="004C2AE8" w:rsidRDefault="004C2AE8" w:rsidP="004C2AE8">
            <w:pPr>
              <w:pStyle w:val="MBSbody"/>
              <w:rPr>
                <w:b w:val="0"/>
                <w:bCs w:val="0"/>
              </w:rPr>
            </w:pPr>
          </w:p>
          <w:p w14:paraId="1A7E8039" w14:textId="77777777" w:rsidR="00072D75" w:rsidRPr="004C2AE8" w:rsidRDefault="00072D75" w:rsidP="004C2AE8">
            <w:pPr>
              <w:pStyle w:val="MBSbody"/>
              <w:rPr>
                <w:b w:val="0"/>
                <w:bCs w:val="0"/>
              </w:rPr>
            </w:pPr>
            <w:r w:rsidRPr="004C2AE8">
              <w:rPr>
                <w:b w:val="0"/>
                <w:bCs w:val="0"/>
              </w:rPr>
              <w:t>At commencement of the working day:</w:t>
            </w:r>
          </w:p>
          <w:p w14:paraId="0209DD48" w14:textId="77777777" w:rsidR="00072D75" w:rsidRPr="004C2AE8" w:rsidRDefault="00072D75" w:rsidP="004C2AE8">
            <w:pPr>
              <w:pStyle w:val="MBSbody"/>
              <w:numPr>
                <w:ilvl w:val="0"/>
                <w:numId w:val="196"/>
              </w:numPr>
              <w:ind w:left="720"/>
              <w:rPr>
                <w:b w:val="0"/>
                <w:bCs w:val="0"/>
              </w:rPr>
            </w:pPr>
            <w:r w:rsidRPr="004C2AE8">
              <w:rPr>
                <w:b w:val="0"/>
                <w:bCs w:val="0"/>
              </w:rPr>
              <w:t xml:space="preserve">The premises are </w:t>
            </w:r>
            <w:proofErr w:type="gramStart"/>
            <w:r w:rsidRPr="004C2AE8">
              <w:rPr>
                <w:b w:val="0"/>
                <w:bCs w:val="0"/>
              </w:rPr>
              <w:t>unlocked</w:t>
            </w:r>
            <w:proofErr w:type="gramEnd"/>
            <w:r w:rsidRPr="004C2AE8">
              <w:rPr>
                <w:b w:val="0"/>
                <w:bCs w:val="0"/>
              </w:rPr>
              <w:t xml:space="preserve"> and the security alarm is deactivated using the practice team member’s allocated and confidential security code.</w:t>
            </w:r>
          </w:p>
          <w:p w14:paraId="4F7ACD13" w14:textId="77777777" w:rsidR="00072D75" w:rsidRPr="004C2AE8" w:rsidRDefault="00072D75" w:rsidP="004C2AE8">
            <w:pPr>
              <w:pStyle w:val="MBSbody"/>
              <w:numPr>
                <w:ilvl w:val="0"/>
                <w:numId w:val="196"/>
              </w:numPr>
              <w:ind w:left="720"/>
              <w:rPr>
                <w:b w:val="0"/>
                <w:bCs w:val="0"/>
              </w:rPr>
            </w:pPr>
            <w:r w:rsidRPr="004C2AE8">
              <w:rPr>
                <w:b w:val="0"/>
                <w:bCs w:val="0"/>
              </w:rPr>
              <w:t>All exits are checked for unimpeded access, and windows are unlocked and opened as required for routine practice operation.</w:t>
            </w:r>
          </w:p>
          <w:p w14:paraId="351A3B68" w14:textId="77777777" w:rsidR="00072D75" w:rsidRPr="004C2AE8" w:rsidRDefault="00072D75" w:rsidP="004C2AE8">
            <w:pPr>
              <w:pStyle w:val="MBSbody"/>
              <w:numPr>
                <w:ilvl w:val="0"/>
                <w:numId w:val="196"/>
              </w:numPr>
              <w:ind w:left="720"/>
              <w:rPr>
                <w:b w:val="0"/>
                <w:bCs w:val="0"/>
              </w:rPr>
            </w:pPr>
            <w:r w:rsidRPr="004C2AE8">
              <w:rPr>
                <w:b w:val="0"/>
                <w:bCs w:val="0"/>
              </w:rPr>
              <w:t xml:space="preserve">Lights are turned on, as well as the heating/cooling system, </w:t>
            </w:r>
            <w:proofErr w:type="gramStart"/>
            <w:r w:rsidRPr="004C2AE8">
              <w:rPr>
                <w:b w:val="0"/>
                <w:bCs w:val="0"/>
              </w:rPr>
              <w:t>computers</w:t>
            </w:r>
            <w:proofErr w:type="gramEnd"/>
            <w:r w:rsidRPr="004C2AE8">
              <w:rPr>
                <w:b w:val="0"/>
                <w:bCs w:val="0"/>
              </w:rPr>
              <w:t xml:space="preserve"> and photocopier.</w:t>
            </w:r>
          </w:p>
          <w:p w14:paraId="4A65C5AB" w14:textId="77777777" w:rsidR="00072D75" w:rsidRPr="004C2AE8" w:rsidRDefault="00072D75" w:rsidP="004C2AE8">
            <w:pPr>
              <w:pStyle w:val="MBSbody"/>
              <w:numPr>
                <w:ilvl w:val="0"/>
                <w:numId w:val="196"/>
              </w:numPr>
              <w:ind w:left="720"/>
              <w:rPr>
                <w:b w:val="0"/>
                <w:bCs w:val="0"/>
              </w:rPr>
            </w:pPr>
            <w:r w:rsidRPr="004C2AE8">
              <w:rPr>
                <w:b w:val="0"/>
                <w:bCs w:val="0"/>
              </w:rPr>
              <w:t xml:space="preserve">The after-hours answering machine is turned off, and any messages are retrieved. </w:t>
            </w:r>
          </w:p>
          <w:p w14:paraId="3D5D1680" w14:textId="77777777" w:rsidR="00072D75" w:rsidRPr="004C2AE8" w:rsidRDefault="00072D75" w:rsidP="004C2AE8">
            <w:pPr>
              <w:pStyle w:val="MBSbody"/>
              <w:numPr>
                <w:ilvl w:val="0"/>
                <w:numId w:val="196"/>
              </w:numPr>
              <w:ind w:left="720"/>
              <w:rPr>
                <w:b w:val="0"/>
                <w:bCs w:val="0"/>
              </w:rPr>
            </w:pPr>
            <w:r w:rsidRPr="004C2AE8">
              <w:rPr>
                <w:b w:val="0"/>
                <w:bCs w:val="0"/>
              </w:rPr>
              <w:t>The facsimile machine is checked for any incoming messages.</w:t>
            </w:r>
          </w:p>
          <w:p w14:paraId="3734FD20" w14:textId="77777777" w:rsidR="00072D75" w:rsidRPr="004C2AE8" w:rsidRDefault="00072D75" w:rsidP="004C2AE8">
            <w:pPr>
              <w:pStyle w:val="MBSbody"/>
              <w:numPr>
                <w:ilvl w:val="0"/>
                <w:numId w:val="196"/>
              </w:numPr>
              <w:ind w:left="720"/>
              <w:rPr>
                <w:b w:val="0"/>
                <w:bCs w:val="0"/>
              </w:rPr>
            </w:pPr>
            <w:r w:rsidRPr="004C2AE8">
              <w:rPr>
                <w:b w:val="0"/>
                <w:bCs w:val="0"/>
              </w:rPr>
              <w:t xml:space="preserve">Any unusual issues or missing items are reported to the </w:t>
            </w:r>
            <w:r w:rsidRPr="004C2AE8">
              <w:rPr>
                <w:b w:val="0"/>
                <w:bCs w:val="0"/>
                <w:highlight w:val="yellow"/>
              </w:rPr>
              <w:t xml:space="preserve">&lt;insert position title of the person with designated responsibility, </w:t>
            </w:r>
            <w:proofErr w:type="gramStart"/>
            <w:r w:rsidRPr="004C2AE8">
              <w:rPr>
                <w:b w:val="0"/>
                <w:bCs w:val="0"/>
                <w:highlight w:val="yellow"/>
              </w:rPr>
              <w:t>e.g.,,</w:t>
            </w:r>
            <w:proofErr w:type="gramEnd"/>
            <w:r w:rsidRPr="004C2AE8">
              <w:rPr>
                <w:b w:val="0"/>
                <w:bCs w:val="0"/>
                <w:highlight w:val="yellow"/>
              </w:rPr>
              <w:t xml:space="preserve"> practice manager&gt;</w:t>
            </w:r>
            <w:r w:rsidRPr="004C2AE8">
              <w:rPr>
                <w:b w:val="0"/>
                <w:bCs w:val="0"/>
              </w:rPr>
              <w:t>.</w:t>
            </w:r>
          </w:p>
          <w:p w14:paraId="06DF7930" w14:textId="77777777" w:rsidR="00072D75" w:rsidRPr="004C2AE8" w:rsidRDefault="00072D75" w:rsidP="004C2AE8">
            <w:pPr>
              <w:pStyle w:val="MBSbody"/>
              <w:rPr>
                <w:b w:val="0"/>
                <w:bCs w:val="0"/>
              </w:rPr>
            </w:pPr>
          </w:p>
          <w:p w14:paraId="4638E1A1" w14:textId="77777777" w:rsidR="00072D75" w:rsidRPr="004C2AE8" w:rsidRDefault="00072D75" w:rsidP="004C2AE8">
            <w:pPr>
              <w:pStyle w:val="MBSbody"/>
              <w:rPr>
                <w:b w:val="0"/>
                <w:bCs w:val="0"/>
              </w:rPr>
            </w:pPr>
            <w:r w:rsidRPr="004C2AE8">
              <w:rPr>
                <w:b w:val="0"/>
                <w:bCs w:val="0"/>
              </w:rPr>
              <w:t>At the end of the day:</w:t>
            </w:r>
          </w:p>
          <w:p w14:paraId="0F34CA5D" w14:textId="77777777" w:rsidR="00072D75" w:rsidRPr="004C2AE8" w:rsidRDefault="00072D75" w:rsidP="004C2AE8">
            <w:pPr>
              <w:pStyle w:val="MBSbody"/>
              <w:numPr>
                <w:ilvl w:val="0"/>
                <w:numId w:val="197"/>
              </w:numPr>
              <w:ind w:left="720"/>
              <w:rPr>
                <w:b w:val="0"/>
                <w:bCs w:val="0"/>
              </w:rPr>
            </w:pPr>
            <w:r w:rsidRPr="004C2AE8">
              <w:rPr>
                <w:b w:val="0"/>
                <w:bCs w:val="0"/>
              </w:rPr>
              <w:t>All windows and doors are locked.</w:t>
            </w:r>
          </w:p>
          <w:p w14:paraId="77440256" w14:textId="77777777" w:rsidR="00072D75" w:rsidRPr="004C2AE8" w:rsidRDefault="00072D75" w:rsidP="004C2AE8">
            <w:pPr>
              <w:pStyle w:val="MBSbody"/>
              <w:numPr>
                <w:ilvl w:val="0"/>
                <w:numId w:val="197"/>
              </w:numPr>
              <w:ind w:left="720"/>
              <w:rPr>
                <w:b w:val="0"/>
                <w:bCs w:val="0"/>
              </w:rPr>
            </w:pPr>
            <w:r w:rsidRPr="004C2AE8">
              <w:rPr>
                <w:b w:val="0"/>
                <w:bCs w:val="0"/>
              </w:rPr>
              <w:t>A check is conducted to ensure the computer backup is complete (or scheduled after-hours as required).</w:t>
            </w:r>
          </w:p>
          <w:p w14:paraId="071A920F" w14:textId="77777777" w:rsidR="00072D75" w:rsidRPr="004C2AE8" w:rsidRDefault="00072D75" w:rsidP="004C2AE8">
            <w:pPr>
              <w:pStyle w:val="MBSbody"/>
              <w:numPr>
                <w:ilvl w:val="0"/>
                <w:numId w:val="197"/>
              </w:numPr>
              <w:ind w:left="720"/>
              <w:rPr>
                <w:b w:val="0"/>
                <w:bCs w:val="0"/>
              </w:rPr>
            </w:pPr>
            <w:r w:rsidRPr="004C2AE8">
              <w:rPr>
                <w:b w:val="0"/>
                <w:bCs w:val="0"/>
              </w:rPr>
              <w:t>Designated computers, photocopier and heating/cooling system are turned off.</w:t>
            </w:r>
          </w:p>
          <w:p w14:paraId="216203D2" w14:textId="77777777" w:rsidR="00072D75" w:rsidRPr="004C2AE8" w:rsidRDefault="00072D75" w:rsidP="004C2AE8">
            <w:pPr>
              <w:pStyle w:val="MBSbody"/>
              <w:numPr>
                <w:ilvl w:val="0"/>
                <w:numId w:val="197"/>
              </w:numPr>
              <w:ind w:left="720"/>
              <w:rPr>
                <w:b w:val="0"/>
                <w:bCs w:val="0"/>
              </w:rPr>
            </w:pPr>
            <w:r w:rsidRPr="004C2AE8">
              <w:rPr>
                <w:b w:val="0"/>
                <w:bCs w:val="0"/>
              </w:rPr>
              <w:t>Checks are performed to ensure the medicines cupboard and medicines safe are locked.</w:t>
            </w:r>
          </w:p>
          <w:p w14:paraId="483955DF" w14:textId="77777777" w:rsidR="00072D75" w:rsidRPr="004C2AE8" w:rsidRDefault="00072D75" w:rsidP="004C2AE8">
            <w:pPr>
              <w:pStyle w:val="MBSbody"/>
              <w:numPr>
                <w:ilvl w:val="0"/>
                <w:numId w:val="197"/>
              </w:numPr>
              <w:ind w:left="720"/>
              <w:rPr>
                <w:b w:val="0"/>
                <w:bCs w:val="0"/>
              </w:rPr>
            </w:pPr>
            <w:r w:rsidRPr="004C2AE8">
              <w:rPr>
                <w:b w:val="0"/>
                <w:bCs w:val="0"/>
              </w:rPr>
              <w:t>Checks are performed to ensure all bins are empty.</w:t>
            </w:r>
          </w:p>
          <w:p w14:paraId="5AA029E5" w14:textId="77777777" w:rsidR="00072D75" w:rsidRPr="004C2AE8" w:rsidRDefault="00072D75" w:rsidP="004C2AE8">
            <w:pPr>
              <w:pStyle w:val="MBSbody"/>
              <w:numPr>
                <w:ilvl w:val="0"/>
                <w:numId w:val="197"/>
              </w:numPr>
              <w:ind w:left="720"/>
              <w:rPr>
                <w:b w:val="0"/>
                <w:bCs w:val="0"/>
              </w:rPr>
            </w:pPr>
            <w:r w:rsidRPr="004C2AE8">
              <w:rPr>
                <w:b w:val="0"/>
                <w:bCs w:val="0"/>
              </w:rPr>
              <w:t xml:space="preserve">All office areas are checked to ensure there are no unsecured confidential documents, including medical and finance records. </w:t>
            </w:r>
          </w:p>
          <w:p w14:paraId="4D7426E2" w14:textId="77777777" w:rsidR="00072D75" w:rsidRPr="004C2AE8" w:rsidRDefault="00072D75" w:rsidP="004C2AE8">
            <w:pPr>
              <w:pStyle w:val="MBSbody"/>
              <w:numPr>
                <w:ilvl w:val="0"/>
                <w:numId w:val="197"/>
              </w:numPr>
              <w:ind w:left="720"/>
              <w:rPr>
                <w:b w:val="0"/>
                <w:bCs w:val="0"/>
              </w:rPr>
            </w:pPr>
            <w:r w:rsidRPr="004C2AE8">
              <w:rPr>
                <w:b w:val="0"/>
                <w:bCs w:val="0"/>
              </w:rPr>
              <w:t>Prescription pads/paper, practice letterhead, health records, and other administrative records or official documents are stored away securely.</w:t>
            </w:r>
          </w:p>
          <w:p w14:paraId="7C048D21" w14:textId="77777777" w:rsidR="00072D75" w:rsidRPr="004C2AE8" w:rsidRDefault="00072D75" w:rsidP="004C2AE8">
            <w:pPr>
              <w:pStyle w:val="MBSbody"/>
              <w:numPr>
                <w:ilvl w:val="0"/>
                <w:numId w:val="197"/>
              </w:numPr>
              <w:ind w:left="720"/>
              <w:rPr>
                <w:b w:val="0"/>
                <w:bCs w:val="0"/>
              </w:rPr>
            </w:pPr>
            <w:r w:rsidRPr="004C2AE8">
              <w:rPr>
                <w:b w:val="0"/>
                <w:bCs w:val="0"/>
              </w:rPr>
              <w:t>The cash box is secured, and the answering machine is turned on.</w:t>
            </w:r>
          </w:p>
          <w:p w14:paraId="55A733CE" w14:textId="77777777" w:rsidR="00072D75" w:rsidRPr="004C2AE8" w:rsidRDefault="00072D75" w:rsidP="004C2AE8">
            <w:pPr>
              <w:pStyle w:val="MBSbody"/>
              <w:numPr>
                <w:ilvl w:val="0"/>
                <w:numId w:val="197"/>
              </w:numPr>
              <w:ind w:left="720"/>
              <w:rPr>
                <w:b w:val="0"/>
                <w:bCs w:val="0"/>
              </w:rPr>
            </w:pPr>
            <w:r w:rsidRPr="004C2AE8">
              <w:rPr>
                <w:b w:val="0"/>
                <w:bCs w:val="0"/>
              </w:rPr>
              <w:t>All lights are turned off, and the security lights turned on.</w:t>
            </w:r>
          </w:p>
          <w:p w14:paraId="0A7B59C1" w14:textId="77777777" w:rsidR="00072D75" w:rsidRPr="0045061B" w:rsidRDefault="00072D75" w:rsidP="004C2AE8">
            <w:pPr>
              <w:pStyle w:val="MBSbody"/>
              <w:numPr>
                <w:ilvl w:val="0"/>
                <w:numId w:val="197"/>
              </w:numPr>
              <w:ind w:left="720"/>
            </w:pPr>
            <w:r w:rsidRPr="004C2AE8">
              <w:rPr>
                <w:b w:val="0"/>
                <w:bCs w:val="0"/>
              </w:rPr>
              <w:t>The security system is activated.</w:t>
            </w:r>
          </w:p>
          <w:p w14:paraId="1F5FDBAC" w14:textId="77777777" w:rsidR="004472FD" w:rsidRPr="004D5DBB" w:rsidRDefault="004472FD" w:rsidP="004472FD">
            <w:pPr>
              <w:pStyle w:val="Bullet"/>
              <w:numPr>
                <w:ilvl w:val="0"/>
                <w:numId w:val="0"/>
              </w:numPr>
              <w:rPr>
                <w:b/>
                <w:bCs/>
              </w:rPr>
            </w:pPr>
          </w:p>
        </w:tc>
      </w:tr>
      <w:tr w:rsidR="004472FD" w:rsidRPr="004D5DBB" w14:paraId="6584257E" w14:textId="77777777" w:rsidTr="008B256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9606" w:type="dxa"/>
            <w:gridSpan w:val="2"/>
          </w:tcPr>
          <w:p w14:paraId="34E5BC07" w14:textId="354879DD" w:rsidR="0013442B" w:rsidRPr="0013442B" w:rsidRDefault="0013442B" w:rsidP="0013442B">
            <w:pPr>
              <w:pStyle w:val="MBSbody"/>
            </w:pPr>
            <w:bookmarkStart w:id="227" w:name="_Toc482698450"/>
            <w:bookmarkStart w:id="228" w:name="_Toc55574012"/>
            <w:r w:rsidRPr="0013442B">
              <w:lastRenderedPageBreak/>
              <w:t>Practice equipment</w:t>
            </w:r>
            <w:bookmarkStart w:id="229" w:name="_Toc55574013"/>
            <w:bookmarkEnd w:id="227"/>
            <w:bookmarkEnd w:id="228"/>
            <w:r w:rsidRPr="0013442B">
              <w:t xml:space="preserve"> Policy</w:t>
            </w:r>
            <w:bookmarkEnd w:id="229"/>
          </w:p>
          <w:p w14:paraId="6C6B3514" w14:textId="77777777" w:rsidR="0013442B" w:rsidRPr="0013442B" w:rsidRDefault="0013442B" w:rsidP="0013442B">
            <w:pPr>
              <w:pStyle w:val="MBSbody"/>
              <w:rPr>
                <w:b w:val="0"/>
                <w:bCs w:val="0"/>
              </w:rPr>
            </w:pPr>
          </w:p>
          <w:p w14:paraId="67E0269E" w14:textId="77777777" w:rsidR="0013442B" w:rsidRDefault="0013442B" w:rsidP="0013442B">
            <w:pPr>
              <w:pStyle w:val="MBSbody"/>
            </w:pPr>
            <w:r w:rsidRPr="0013442B">
              <w:rPr>
                <w:b w:val="0"/>
                <w:bCs w:val="0"/>
              </w:rPr>
              <w:t>The medical equipment, furniture and resources of this practice are appropriate and adequate to ensure:</w:t>
            </w:r>
          </w:p>
          <w:p w14:paraId="6CF0295D" w14:textId="77777777" w:rsidR="0013442B" w:rsidRPr="0013442B" w:rsidRDefault="0013442B" w:rsidP="0013442B">
            <w:pPr>
              <w:pStyle w:val="MBSbody"/>
              <w:rPr>
                <w:b w:val="0"/>
                <w:bCs w:val="0"/>
              </w:rPr>
            </w:pPr>
          </w:p>
          <w:p w14:paraId="1D365A09" w14:textId="77777777" w:rsidR="0013442B" w:rsidRPr="0013442B" w:rsidRDefault="0013442B" w:rsidP="0013442B">
            <w:pPr>
              <w:pStyle w:val="MBSbody"/>
              <w:rPr>
                <w:b w:val="0"/>
                <w:bCs w:val="0"/>
              </w:rPr>
            </w:pPr>
            <w:commentRangeStart w:id="230"/>
            <w:r w:rsidRPr="0013442B">
              <w:rPr>
                <w:b w:val="0"/>
                <w:bCs w:val="0"/>
              </w:rPr>
              <w:lastRenderedPageBreak/>
              <w:t>Comprehensive primary care and resuscitation, and</w:t>
            </w:r>
          </w:p>
          <w:p w14:paraId="5CF53193" w14:textId="77777777" w:rsidR="0013442B" w:rsidRDefault="0013442B" w:rsidP="0013442B">
            <w:pPr>
              <w:pStyle w:val="MBSbody"/>
            </w:pPr>
          </w:p>
          <w:p w14:paraId="4928CE8E" w14:textId="546FB810" w:rsidR="0013442B" w:rsidRPr="0013442B" w:rsidRDefault="0013442B" w:rsidP="0013442B">
            <w:pPr>
              <w:pStyle w:val="MBSbody"/>
              <w:rPr>
                <w:b w:val="0"/>
                <w:bCs w:val="0"/>
              </w:rPr>
            </w:pPr>
            <w:r w:rsidRPr="0013442B">
              <w:rPr>
                <w:b w:val="0"/>
                <w:bCs w:val="0"/>
              </w:rPr>
              <w:t>Patient, practice team member and visitor safety.</w:t>
            </w:r>
            <w:commentRangeEnd w:id="230"/>
            <w:r w:rsidRPr="0013442B">
              <w:rPr>
                <w:rStyle w:val="CommentReference"/>
                <w:b w:val="0"/>
                <w:bCs w:val="0"/>
                <w:sz w:val="22"/>
              </w:rPr>
              <w:commentReference w:id="230"/>
            </w:r>
          </w:p>
          <w:p w14:paraId="3D88FBC5" w14:textId="77777777" w:rsidR="0013442B" w:rsidRPr="0013442B" w:rsidRDefault="0013442B" w:rsidP="0013442B">
            <w:pPr>
              <w:pStyle w:val="MBSbody"/>
              <w:rPr>
                <w:b w:val="0"/>
                <w:bCs w:val="0"/>
              </w:rPr>
            </w:pPr>
          </w:p>
          <w:p w14:paraId="4B2F9AC5" w14:textId="77777777" w:rsidR="0013442B" w:rsidRPr="0013442B" w:rsidRDefault="0013442B" w:rsidP="0013442B">
            <w:pPr>
              <w:pStyle w:val="MBSbody"/>
              <w:rPr>
                <w:b w:val="0"/>
                <w:bCs w:val="0"/>
              </w:rPr>
            </w:pPr>
            <w:r w:rsidRPr="0013442B">
              <w:rPr>
                <w:b w:val="0"/>
                <w:bCs w:val="0"/>
              </w:rPr>
              <w:t>Any legislative requirements are met and complied with.</w:t>
            </w:r>
          </w:p>
          <w:p w14:paraId="7C51481C" w14:textId="77777777" w:rsidR="0013442B" w:rsidRPr="0013442B" w:rsidRDefault="0013442B" w:rsidP="0013442B">
            <w:pPr>
              <w:pStyle w:val="MBSbody"/>
              <w:rPr>
                <w:b w:val="0"/>
                <w:bCs w:val="0"/>
              </w:rPr>
            </w:pPr>
          </w:p>
          <w:p w14:paraId="5548647D" w14:textId="77777777" w:rsidR="0013442B" w:rsidRPr="0013442B" w:rsidRDefault="0013442B" w:rsidP="0013442B">
            <w:pPr>
              <w:pStyle w:val="MBSbody"/>
              <w:rPr>
                <w:b w:val="0"/>
                <w:bCs w:val="0"/>
              </w:rPr>
            </w:pPr>
            <w:r w:rsidRPr="0013442B">
              <w:rPr>
                <w:b w:val="0"/>
                <w:bCs w:val="0"/>
              </w:rPr>
              <w:t>We maintain a register of equipment which includes the scheduling requirements for service or maintenance. Any maintenance and calibration requirements are undertaken on a regular basis in accordance with the manufacturer’s instructions to ensure the equipment is maintained in good working order.</w:t>
            </w:r>
          </w:p>
          <w:p w14:paraId="5543F53D" w14:textId="77777777" w:rsidR="0013442B" w:rsidRPr="0013442B" w:rsidRDefault="0013442B" w:rsidP="0013442B">
            <w:pPr>
              <w:pStyle w:val="MBSbody"/>
              <w:rPr>
                <w:b w:val="0"/>
                <w:bCs w:val="0"/>
              </w:rPr>
            </w:pPr>
          </w:p>
          <w:p w14:paraId="2B23F93B" w14:textId="77777777" w:rsidR="0013442B" w:rsidRPr="0013442B" w:rsidRDefault="0013442B" w:rsidP="0013442B">
            <w:pPr>
              <w:pStyle w:val="MBSbody"/>
              <w:rPr>
                <w:b w:val="0"/>
                <w:bCs w:val="0"/>
              </w:rPr>
            </w:pPr>
            <w:r w:rsidRPr="0013442B">
              <w:rPr>
                <w:b w:val="0"/>
                <w:bCs w:val="0"/>
              </w:rPr>
              <w:t xml:space="preserve">We ensure all members of our practice team are informed, </w:t>
            </w:r>
            <w:proofErr w:type="gramStart"/>
            <w:r w:rsidRPr="0013442B">
              <w:rPr>
                <w:b w:val="0"/>
                <w:bCs w:val="0"/>
              </w:rPr>
              <w:t>educated</w:t>
            </w:r>
            <w:proofErr w:type="gramEnd"/>
            <w:r w:rsidRPr="0013442B">
              <w:rPr>
                <w:b w:val="0"/>
                <w:bCs w:val="0"/>
              </w:rPr>
              <w:t xml:space="preserve"> and trained in all relevant standards or guidelines and requirements relating to the safe operation or use of specific practice equipment.</w:t>
            </w:r>
          </w:p>
          <w:p w14:paraId="1E1D1EA2" w14:textId="77777777" w:rsidR="0013442B" w:rsidRPr="0013442B" w:rsidRDefault="0013442B" w:rsidP="0013442B">
            <w:pPr>
              <w:pStyle w:val="MBSbody"/>
              <w:rPr>
                <w:b w:val="0"/>
                <w:bCs w:val="0"/>
              </w:rPr>
            </w:pPr>
            <w:bookmarkStart w:id="231" w:name="_Toc55574014"/>
            <w:r w:rsidRPr="0013442B">
              <w:rPr>
                <w:b w:val="0"/>
                <w:bCs w:val="0"/>
              </w:rPr>
              <w:t>Procedure</w:t>
            </w:r>
            <w:bookmarkEnd w:id="231"/>
          </w:p>
          <w:p w14:paraId="5E2CEA4B" w14:textId="77777777" w:rsidR="0013442B" w:rsidRPr="0013442B" w:rsidRDefault="0013442B" w:rsidP="0013442B">
            <w:pPr>
              <w:pStyle w:val="MBSbody"/>
              <w:rPr>
                <w:b w:val="0"/>
                <w:bCs w:val="0"/>
              </w:rPr>
            </w:pPr>
          </w:p>
          <w:p w14:paraId="7C2516FC" w14:textId="77777777" w:rsidR="0013442B" w:rsidRPr="0013442B" w:rsidRDefault="0013442B" w:rsidP="0013442B">
            <w:pPr>
              <w:pStyle w:val="MBSbody"/>
              <w:rPr>
                <w:b w:val="0"/>
                <w:bCs w:val="0"/>
              </w:rPr>
            </w:pPr>
            <w:r w:rsidRPr="0013442B">
              <w:rPr>
                <w:b w:val="0"/>
                <w:bCs w:val="0"/>
              </w:rPr>
              <w:t xml:space="preserve">All members of the practice team are instructed in the use of the practice equipment to ensure equipment is used and maintained in a competent manner. </w:t>
            </w:r>
          </w:p>
          <w:p w14:paraId="35EFB649" w14:textId="77777777" w:rsidR="0013442B" w:rsidRPr="0013442B" w:rsidRDefault="0013442B" w:rsidP="0013442B">
            <w:pPr>
              <w:pStyle w:val="MBSbody"/>
              <w:rPr>
                <w:b w:val="0"/>
                <w:bCs w:val="0"/>
              </w:rPr>
            </w:pPr>
          </w:p>
          <w:p w14:paraId="4830E85C" w14:textId="77777777" w:rsidR="0013442B" w:rsidRPr="0013442B" w:rsidRDefault="0013442B" w:rsidP="0013442B">
            <w:pPr>
              <w:pStyle w:val="MBSbody"/>
              <w:rPr>
                <w:b w:val="0"/>
                <w:bCs w:val="0"/>
              </w:rPr>
            </w:pPr>
            <w:r w:rsidRPr="0013442B">
              <w:rPr>
                <w:b w:val="0"/>
                <w:bCs w:val="0"/>
              </w:rPr>
              <w:t xml:space="preserve">Training requirements depend on the specific equipment, and the equipment’s relevance to the practice team member’s role. Practice team members are trained in how to use the practice’s equipment safely </w:t>
            </w:r>
            <w:proofErr w:type="gramStart"/>
            <w:r w:rsidRPr="0013442B">
              <w:rPr>
                <w:b w:val="0"/>
                <w:bCs w:val="0"/>
              </w:rPr>
              <w:t>in order to</w:t>
            </w:r>
            <w:proofErr w:type="gramEnd"/>
            <w:r w:rsidRPr="0013442B">
              <w:rPr>
                <w:b w:val="0"/>
                <w:bCs w:val="0"/>
              </w:rPr>
              <w:t xml:space="preserve"> avoid any adverse events. Our practice’s general practitioners assess whether specific training is required to use the practice’s equipment, such as the height-adjustable bed, point-of-care testing equipment &lt;keep the following if applicable&gt; and the </w:t>
            </w:r>
            <w:proofErr w:type="gramStart"/>
            <w:r w:rsidRPr="0013442B">
              <w:rPr>
                <w:b w:val="0"/>
                <w:bCs w:val="0"/>
              </w:rPr>
              <w:t>defibrillator, and</w:t>
            </w:r>
            <w:proofErr w:type="gramEnd"/>
            <w:r w:rsidRPr="0013442B">
              <w:rPr>
                <w:b w:val="0"/>
                <w:bCs w:val="0"/>
              </w:rPr>
              <w:t xml:space="preserve"> determine whether ongoing training is required. Appropriate training is undertaken by completing external courses where required; all other training is conducted through in-house programs, or ‘on the job’ training. Evidence of the training completed is retained in the practice team member’s employment or contract file.</w:t>
            </w:r>
          </w:p>
          <w:p w14:paraId="174EE319" w14:textId="77777777" w:rsidR="0013442B" w:rsidRPr="0013442B" w:rsidRDefault="0013442B" w:rsidP="0013442B">
            <w:pPr>
              <w:pStyle w:val="MBSbody"/>
              <w:rPr>
                <w:b w:val="0"/>
                <w:bCs w:val="0"/>
              </w:rPr>
            </w:pPr>
          </w:p>
          <w:p w14:paraId="486AE91C" w14:textId="77777777" w:rsidR="0013442B" w:rsidRPr="0013442B" w:rsidRDefault="0013442B" w:rsidP="0013442B">
            <w:pPr>
              <w:pStyle w:val="MBSbody"/>
              <w:rPr>
                <w:b w:val="0"/>
                <w:bCs w:val="0"/>
              </w:rPr>
            </w:pPr>
            <w:r w:rsidRPr="0013442B">
              <w:rPr>
                <w:b w:val="0"/>
                <w:bCs w:val="0"/>
              </w:rPr>
              <w:t xml:space="preserve">Electrical safety checks and biomedical checks are performed on the required equipment annually or as required.  </w:t>
            </w:r>
          </w:p>
          <w:p w14:paraId="487DA566" w14:textId="77777777" w:rsidR="0013442B" w:rsidRPr="0013442B" w:rsidRDefault="0013442B" w:rsidP="0013442B">
            <w:pPr>
              <w:pStyle w:val="MBSbody"/>
              <w:rPr>
                <w:b w:val="0"/>
                <w:bCs w:val="0"/>
              </w:rPr>
            </w:pPr>
          </w:p>
          <w:p w14:paraId="173F05CF" w14:textId="77777777" w:rsidR="0013442B" w:rsidRPr="0013442B" w:rsidRDefault="0013442B" w:rsidP="0013442B">
            <w:pPr>
              <w:pStyle w:val="MBSbody"/>
              <w:rPr>
                <w:b w:val="0"/>
                <w:bCs w:val="0"/>
              </w:rPr>
            </w:pPr>
            <w:r w:rsidRPr="0013442B">
              <w:rPr>
                <w:b w:val="0"/>
                <w:bCs w:val="0"/>
              </w:rPr>
              <w:t xml:space="preserve">Maintenance, repairs, electrical and biomedical checks are documented in the equipment register. This register is retained as proof of the practice’s quality control and preventative maintenance program. </w:t>
            </w:r>
          </w:p>
          <w:p w14:paraId="67CEA22D" w14:textId="77777777" w:rsidR="0013442B" w:rsidRPr="0013442B" w:rsidRDefault="0013442B" w:rsidP="0013442B">
            <w:pPr>
              <w:pStyle w:val="MBSbody"/>
              <w:rPr>
                <w:b w:val="0"/>
                <w:bCs w:val="0"/>
              </w:rPr>
            </w:pPr>
          </w:p>
          <w:p w14:paraId="7D30793A" w14:textId="77777777" w:rsidR="0013442B" w:rsidRPr="0013442B" w:rsidRDefault="0013442B" w:rsidP="0013442B">
            <w:pPr>
              <w:pStyle w:val="MBSbody"/>
              <w:rPr>
                <w:b w:val="0"/>
                <w:bCs w:val="0"/>
              </w:rPr>
            </w:pPr>
            <w:r w:rsidRPr="0013442B">
              <w:rPr>
                <w:b w:val="0"/>
                <w:bCs w:val="0"/>
              </w:rPr>
              <w:lastRenderedPageBreak/>
              <w:t>Furniture used by the practice team members and by patients is maintained in good condition, is ergonomically effective and can be easily cleaned and wiped down.</w:t>
            </w:r>
          </w:p>
          <w:p w14:paraId="387E882A" w14:textId="77777777" w:rsidR="0013442B" w:rsidRDefault="0013442B" w:rsidP="0013442B">
            <w:pPr>
              <w:pStyle w:val="MBSbody"/>
            </w:pPr>
            <w:bookmarkStart w:id="232" w:name="_Toc482698451"/>
            <w:bookmarkStart w:id="233" w:name="_Toc55574015"/>
          </w:p>
          <w:p w14:paraId="04D6864A" w14:textId="693A9004" w:rsidR="0013442B" w:rsidRPr="0013442B" w:rsidRDefault="0013442B" w:rsidP="0013442B">
            <w:pPr>
              <w:pStyle w:val="MBSbody"/>
            </w:pPr>
            <w:r w:rsidRPr="0013442B">
              <w:t>Medical equipment and resources</w:t>
            </w:r>
            <w:bookmarkEnd w:id="232"/>
            <w:bookmarkEnd w:id="233"/>
            <w:r w:rsidRPr="0013442B">
              <w:t xml:space="preserve"> </w:t>
            </w:r>
            <w:bookmarkStart w:id="234" w:name="_Toc55574016"/>
            <w:r w:rsidRPr="0013442B">
              <w:t>Policy</w:t>
            </w:r>
            <w:bookmarkEnd w:id="234"/>
          </w:p>
          <w:p w14:paraId="34EA6999" w14:textId="77777777" w:rsidR="0013442B" w:rsidRPr="0013442B" w:rsidRDefault="0013442B" w:rsidP="0013442B">
            <w:pPr>
              <w:pStyle w:val="MBSbody"/>
              <w:rPr>
                <w:b w:val="0"/>
                <w:bCs w:val="0"/>
              </w:rPr>
            </w:pPr>
          </w:p>
          <w:p w14:paraId="1FE1EC93" w14:textId="77777777" w:rsidR="0013442B" w:rsidRPr="0013442B" w:rsidRDefault="0013442B" w:rsidP="0013442B">
            <w:pPr>
              <w:pStyle w:val="MBSbody"/>
              <w:rPr>
                <w:b w:val="0"/>
                <w:bCs w:val="0"/>
              </w:rPr>
            </w:pPr>
            <w:r w:rsidRPr="0013442B">
              <w:rPr>
                <w:b w:val="0"/>
                <w:bCs w:val="0"/>
              </w:rPr>
              <w:t xml:space="preserve">The practice has all basic equipment and emergency drugs expected in a general practice. The practice ensures that these are maintained, safe and in a serviceable condition </w:t>
            </w:r>
            <w:proofErr w:type="gramStart"/>
            <w:r w:rsidRPr="0013442B">
              <w:rPr>
                <w:b w:val="0"/>
                <w:bCs w:val="0"/>
              </w:rPr>
              <w:t>at all times</w:t>
            </w:r>
            <w:proofErr w:type="gramEnd"/>
            <w:r w:rsidRPr="0013442B">
              <w:rPr>
                <w:b w:val="0"/>
                <w:bCs w:val="0"/>
              </w:rPr>
              <w:t>.</w:t>
            </w:r>
          </w:p>
          <w:p w14:paraId="393D7CA6" w14:textId="77777777" w:rsidR="0013442B" w:rsidRPr="0013442B" w:rsidRDefault="0013442B" w:rsidP="0013442B">
            <w:pPr>
              <w:pStyle w:val="MBSbody"/>
              <w:rPr>
                <w:b w:val="0"/>
                <w:bCs w:val="0"/>
              </w:rPr>
            </w:pPr>
          </w:p>
          <w:p w14:paraId="06E3BD75" w14:textId="77777777" w:rsidR="0013442B" w:rsidRPr="0013442B" w:rsidRDefault="0013442B" w:rsidP="0013442B">
            <w:pPr>
              <w:pStyle w:val="MBSbody"/>
              <w:rPr>
                <w:b w:val="0"/>
                <w:bCs w:val="0"/>
              </w:rPr>
            </w:pPr>
            <w:r w:rsidRPr="0013442B">
              <w:rPr>
                <w:b w:val="0"/>
                <w:bCs w:val="0"/>
              </w:rPr>
              <w:t>The available equipment is sufficient for the procedures commonly performed within our practice and meets the needs of our patients.</w:t>
            </w:r>
          </w:p>
          <w:p w14:paraId="69E7DA1D" w14:textId="77777777" w:rsidR="0013442B" w:rsidRPr="0013442B" w:rsidRDefault="0013442B" w:rsidP="0013442B">
            <w:pPr>
              <w:pStyle w:val="MBSbody"/>
              <w:rPr>
                <w:b w:val="0"/>
                <w:bCs w:val="0"/>
              </w:rPr>
            </w:pPr>
          </w:p>
          <w:p w14:paraId="7EA7759B" w14:textId="77777777" w:rsidR="0013442B" w:rsidRPr="0013442B" w:rsidRDefault="0013442B" w:rsidP="0013442B">
            <w:pPr>
              <w:pStyle w:val="MBSbody"/>
              <w:rPr>
                <w:b w:val="0"/>
                <w:bCs w:val="0"/>
              </w:rPr>
            </w:pPr>
            <w:r w:rsidRPr="0013442B">
              <w:rPr>
                <w:b w:val="0"/>
                <w:bCs w:val="0"/>
              </w:rPr>
              <w:t>Our practice maintains our key equipment according to a documented schedule.</w:t>
            </w:r>
          </w:p>
          <w:p w14:paraId="7957AACC" w14:textId="77777777" w:rsidR="0013442B" w:rsidRPr="0013442B" w:rsidRDefault="0013442B" w:rsidP="0013442B">
            <w:pPr>
              <w:pStyle w:val="MBSbody"/>
              <w:rPr>
                <w:b w:val="0"/>
                <w:bCs w:val="0"/>
              </w:rPr>
            </w:pPr>
          </w:p>
          <w:p w14:paraId="33405F1A" w14:textId="77777777" w:rsidR="0013442B" w:rsidRPr="0013442B" w:rsidRDefault="0013442B" w:rsidP="0013442B">
            <w:pPr>
              <w:pStyle w:val="MBSbody"/>
              <w:rPr>
                <w:b w:val="0"/>
                <w:bCs w:val="0"/>
              </w:rPr>
            </w:pPr>
            <w:r w:rsidRPr="0013442B">
              <w:rPr>
                <w:b w:val="0"/>
                <w:bCs w:val="0"/>
              </w:rPr>
              <w:t>Members of the medical and clinical team are consulted about the equipment and supplies the practice uses or purchases.</w:t>
            </w:r>
          </w:p>
          <w:p w14:paraId="22075E80" w14:textId="77777777" w:rsidR="0013442B" w:rsidRDefault="0013442B" w:rsidP="0013442B">
            <w:pPr>
              <w:pStyle w:val="MBSbody"/>
            </w:pPr>
            <w:bookmarkStart w:id="235" w:name="_Toc55574017"/>
          </w:p>
          <w:p w14:paraId="478D4030" w14:textId="0FC12281" w:rsidR="0013442B" w:rsidRPr="0013442B" w:rsidRDefault="0013442B" w:rsidP="0013442B">
            <w:pPr>
              <w:pStyle w:val="MBSbody"/>
            </w:pPr>
            <w:r w:rsidRPr="0013442B">
              <w:t>Procedure</w:t>
            </w:r>
            <w:bookmarkEnd w:id="235"/>
            <w:r w:rsidRPr="0013442B">
              <w:t>s</w:t>
            </w:r>
          </w:p>
          <w:p w14:paraId="10E43FD1" w14:textId="77777777" w:rsidR="0013442B" w:rsidRPr="0013442B" w:rsidRDefault="0013442B" w:rsidP="0013442B">
            <w:pPr>
              <w:pStyle w:val="MBSbody"/>
              <w:rPr>
                <w:b w:val="0"/>
                <w:bCs w:val="0"/>
              </w:rPr>
            </w:pPr>
          </w:p>
          <w:p w14:paraId="1F70E841" w14:textId="77777777" w:rsidR="0013442B" w:rsidRPr="0013442B" w:rsidRDefault="0013442B" w:rsidP="0013442B">
            <w:pPr>
              <w:pStyle w:val="MBSbody"/>
              <w:rPr>
                <w:b w:val="0"/>
                <w:bCs w:val="0"/>
              </w:rPr>
            </w:pPr>
            <w:commentRangeStart w:id="236"/>
            <w:r w:rsidRPr="0013442B">
              <w:rPr>
                <w:b w:val="0"/>
                <w:bCs w:val="0"/>
              </w:rPr>
              <w:t>Our practice has the necessary medical equipment to ensure comprehensive primary care and emergency resuscitation incorporating the following:</w:t>
            </w:r>
            <w:commentRangeEnd w:id="236"/>
            <w:r w:rsidRPr="0013442B">
              <w:rPr>
                <w:rStyle w:val="CommentReference"/>
                <w:b w:val="0"/>
                <w:bCs w:val="0"/>
                <w:sz w:val="22"/>
              </w:rPr>
              <w:commentReference w:id="236"/>
            </w:r>
          </w:p>
          <w:p w14:paraId="498AC959" w14:textId="77777777" w:rsidR="0013442B" w:rsidRPr="0013442B" w:rsidRDefault="0013442B" w:rsidP="0013442B">
            <w:pPr>
              <w:pStyle w:val="MBSbody"/>
              <w:rPr>
                <w:b w:val="0"/>
                <w:bCs w:val="0"/>
              </w:rPr>
            </w:pPr>
            <w:r w:rsidRPr="0013442B">
              <w:rPr>
                <w:b w:val="0"/>
                <w:bCs w:val="0"/>
              </w:rPr>
              <w:t>Auriscope,</w:t>
            </w:r>
          </w:p>
          <w:p w14:paraId="6C5B3CF6" w14:textId="77777777" w:rsidR="0013442B" w:rsidRPr="0013442B" w:rsidRDefault="0013442B" w:rsidP="0013442B">
            <w:pPr>
              <w:pStyle w:val="MBSbody"/>
              <w:rPr>
                <w:b w:val="0"/>
                <w:bCs w:val="0"/>
                <w:highlight w:val="yellow"/>
              </w:rPr>
            </w:pPr>
            <w:r w:rsidRPr="0013442B">
              <w:rPr>
                <w:b w:val="0"/>
                <w:bCs w:val="0"/>
                <w:highlight w:val="yellow"/>
              </w:rPr>
              <w:t>Blood glucose monitoring equipment,</w:t>
            </w:r>
          </w:p>
          <w:p w14:paraId="033E9D36" w14:textId="77777777" w:rsidR="0013442B" w:rsidRPr="0013442B" w:rsidRDefault="0013442B" w:rsidP="0013442B">
            <w:pPr>
              <w:pStyle w:val="MBSbody"/>
              <w:rPr>
                <w:b w:val="0"/>
                <w:bCs w:val="0"/>
                <w:highlight w:val="yellow"/>
              </w:rPr>
            </w:pPr>
            <w:r w:rsidRPr="0013442B">
              <w:rPr>
                <w:b w:val="0"/>
                <w:bCs w:val="0"/>
                <w:highlight w:val="yellow"/>
              </w:rPr>
              <w:t>Defibrillator &lt;keep if your practice has an AED on-site&gt;</w:t>
            </w:r>
          </w:p>
          <w:p w14:paraId="1421CD34" w14:textId="77777777" w:rsidR="0013442B" w:rsidRPr="0013442B" w:rsidRDefault="0013442B" w:rsidP="0013442B">
            <w:pPr>
              <w:pStyle w:val="MBSbody"/>
              <w:rPr>
                <w:b w:val="0"/>
                <w:bCs w:val="0"/>
                <w:highlight w:val="yellow"/>
              </w:rPr>
            </w:pPr>
            <w:r w:rsidRPr="0013442B">
              <w:rPr>
                <w:b w:val="0"/>
                <w:bCs w:val="0"/>
                <w:highlight w:val="yellow"/>
              </w:rPr>
              <w:t>Disposable syringes and needles,</w:t>
            </w:r>
          </w:p>
          <w:p w14:paraId="6FC9FA4A" w14:textId="77777777" w:rsidR="0013442B" w:rsidRPr="0013442B" w:rsidRDefault="0013442B" w:rsidP="0013442B">
            <w:pPr>
              <w:pStyle w:val="MBSbody"/>
              <w:rPr>
                <w:b w:val="0"/>
                <w:bCs w:val="0"/>
                <w:highlight w:val="yellow"/>
              </w:rPr>
            </w:pPr>
            <w:r w:rsidRPr="0013442B">
              <w:rPr>
                <w:b w:val="0"/>
                <w:bCs w:val="0"/>
                <w:highlight w:val="yellow"/>
              </w:rPr>
              <w:t>Equipment for resuscitation, maintaining an airway (for children and adults), equipment to assist ventilation (including bag and mask),</w:t>
            </w:r>
          </w:p>
          <w:p w14:paraId="3293D4C8" w14:textId="77777777" w:rsidR="0013442B" w:rsidRPr="0013442B" w:rsidRDefault="0013442B" w:rsidP="0013442B">
            <w:pPr>
              <w:pStyle w:val="MBSbody"/>
              <w:rPr>
                <w:b w:val="0"/>
                <w:bCs w:val="0"/>
                <w:highlight w:val="yellow"/>
              </w:rPr>
            </w:pPr>
            <w:r w:rsidRPr="0013442B">
              <w:rPr>
                <w:b w:val="0"/>
                <w:bCs w:val="0"/>
                <w:highlight w:val="yellow"/>
              </w:rPr>
              <w:t>IV access,</w:t>
            </w:r>
          </w:p>
          <w:p w14:paraId="6C56C5B5" w14:textId="77777777" w:rsidR="0013442B" w:rsidRPr="0013442B" w:rsidRDefault="0013442B" w:rsidP="0013442B">
            <w:pPr>
              <w:pStyle w:val="MBSbody"/>
              <w:rPr>
                <w:b w:val="0"/>
                <w:bCs w:val="0"/>
                <w:highlight w:val="yellow"/>
              </w:rPr>
            </w:pPr>
            <w:r w:rsidRPr="0013442B">
              <w:rPr>
                <w:b w:val="0"/>
                <w:bCs w:val="0"/>
                <w:highlight w:val="yellow"/>
              </w:rPr>
              <w:t>Emergency medicines,</w:t>
            </w:r>
          </w:p>
          <w:p w14:paraId="57EBB4C7" w14:textId="77777777" w:rsidR="0013442B" w:rsidRPr="0013442B" w:rsidRDefault="0013442B" w:rsidP="0013442B">
            <w:pPr>
              <w:pStyle w:val="MBSbody"/>
              <w:rPr>
                <w:b w:val="0"/>
                <w:bCs w:val="0"/>
                <w:highlight w:val="yellow"/>
              </w:rPr>
            </w:pPr>
            <w:r w:rsidRPr="0013442B">
              <w:rPr>
                <w:b w:val="0"/>
                <w:bCs w:val="0"/>
                <w:highlight w:val="yellow"/>
              </w:rPr>
              <w:t>Examination light,</w:t>
            </w:r>
          </w:p>
          <w:p w14:paraId="0883123C" w14:textId="77777777" w:rsidR="0013442B" w:rsidRPr="0013442B" w:rsidRDefault="0013442B" w:rsidP="0013442B">
            <w:pPr>
              <w:pStyle w:val="MBSbody"/>
              <w:rPr>
                <w:b w:val="0"/>
                <w:bCs w:val="0"/>
              </w:rPr>
            </w:pPr>
            <w:r w:rsidRPr="0013442B">
              <w:rPr>
                <w:b w:val="0"/>
                <w:bCs w:val="0"/>
                <w:highlight w:val="yellow"/>
              </w:rPr>
              <w:t>Eye examination equipment (e.g., fluorescein staining),</w:t>
            </w:r>
          </w:p>
          <w:p w14:paraId="275F3667" w14:textId="77777777" w:rsidR="0013442B" w:rsidRPr="00457C7E" w:rsidRDefault="0013442B" w:rsidP="0013442B">
            <w:pPr>
              <w:pStyle w:val="MBSbody"/>
              <w:rPr>
                <w:b w:val="0"/>
                <w:bCs w:val="0"/>
                <w:lang w:val="it-IT"/>
              </w:rPr>
            </w:pPr>
            <w:proofErr w:type="spellStart"/>
            <w:r w:rsidRPr="00457C7E">
              <w:rPr>
                <w:b w:val="0"/>
                <w:bCs w:val="0"/>
                <w:lang w:val="it-IT"/>
              </w:rPr>
              <w:t>Gloves</w:t>
            </w:r>
            <w:proofErr w:type="spellEnd"/>
            <w:r w:rsidRPr="00457C7E">
              <w:rPr>
                <w:b w:val="0"/>
                <w:bCs w:val="0"/>
                <w:lang w:val="it-IT"/>
              </w:rPr>
              <w:t xml:space="preserve"> (sterile and non-sterile),</w:t>
            </w:r>
          </w:p>
          <w:p w14:paraId="0AB6E683" w14:textId="77777777" w:rsidR="0013442B" w:rsidRPr="0013442B" w:rsidRDefault="0013442B" w:rsidP="0013442B">
            <w:pPr>
              <w:pStyle w:val="MBSbody"/>
              <w:rPr>
                <w:b w:val="0"/>
                <w:bCs w:val="0"/>
              </w:rPr>
            </w:pPr>
            <w:r w:rsidRPr="0013442B">
              <w:rPr>
                <w:b w:val="0"/>
                <w:bCs w:val="0"/>
              </w:rPr>
              <w:t>Height measurement device,</w:t>
            </w:r>
          </w:p>
          <w:p w14:paraId="25B5E1F2" w14:textId="77777777" w:rsidR="0013442B" w:rsidRPr="0013442B" w:rsidRDefault="0013442B" w:rsidP="0013442B">
            <w:pPr>
              <w:pStyle w:val="MBSbody"/>
              <w:rPr>
                <w:b w:val="0"/>
                <w:bCs w:val="0"/>
              </w:rPr>
            </w:pPr>
            <w:r w:rsidRPr="0013442B">
              <w:rPr>
                <w:b w:val="0"/>
                <w:bCs w:val="0"/>
              </w:rPr>
              <w:t>Height adjustable patient examination bed(s),</w:t>
            </w:r>
          </w:p>
          <w:p w14:paraId="4DA9B6C9" w14:textId="77777777" w:rsidR="0013442B" w:rsidRPr="0013442B" w:rsidRDefault="0013442B" w:rsidP="0013442B">
            <w:pPr>
              <w:pStyle w:val="MBSbody"/>
              <w:rPr>
                <w:b w:val="0"/>
                <w:bCs w:val="0"/>
              </w:rPr>
            </w:pPr>
            <w:r w:rsidRPr="0013442B">
              <w:rPr>
                <w:b w:val="0"/>
                <w:bCs w:val="0"/>
              </w:rPr>
              <w:t>Measuring tape,</w:t>
            </w:r>
          </w:p>
          <w:p w14:paraId="02D62DDE" w14:textId="77777777" w:rsidR="0013442B" w:rsidRPr="0013442B" w:rsidRDefault="0013442B" w:rsidP="0013442B">
            <w:pPr>
              <w:pStyle w:val="MBSbody"/>
              <w:rPr>
                <w:b w:val="0"/>
                <w:bCs w:val="0"/>
              </w:rPr>
            </w:pPr>
            <w:r w:rsidRPr="0013442B">
              <w:rPr>
                <w:b w:val="0"/>
                <w:bCs w:val="0"/>
              </w:rPr>
              <w:t>Monofilament for sensation testing,</w:t>
            </w:r>
          </w:p>
          <w:p w14:paraId="6DAA3FE3" w14:textId="77777777" w:rsidR="0013442B" w:rsidRPr="0013442B" w:rsidRDefault="0013442B" w:rsidP="0013442B">
            <w:pPr>
              <w:pStyle w:val="MBSbody"/>
              <w:rPr>
                <w:b w:val="0"/>
                <w:bCs w:val="0"/>
                <w:highlight w:val="yellow"/>
              </w:rPr>
            </w:pPr>
            <w:r w:rsidRPr="0013442B">
              <w:rPr>
                <w:b w:val="0"/>
                <w:bCs w:val="0"/>
                <w:highlight w:val="yellow"/>
              </w:rPr>
              <w:t>Ophthalmoscope,</w:t>
            </w:r>
          </w:p>
          <w:p w14:paraId="3761E80C" w14:textId="77777777" w:rsidR="0013442B" w:rsidRPr="0013442B" w:rsidRDefault="0013442B" w:rsidP="0013442B">
            <w:pPr>
              <w:pStyle w:val="MBSbody"/>
              <w:rPr>
                <w:b w:val="0"/>
                <w:bCs w:val="0"/>
                <w:highlight w:val="yellow"/>
              </w:rPr>
            </w:pPr>
            <w:r w:rsidRPr="0013442B">
              <w:rPr>
                <w:b w:val="0"/>
                <w:bCs w:val="0"/>
                <w:highlight w:val="yellow"/>
              </w:rPr>
              <w:lastRenderedPageBreak/>
              <w:t>Oxygen,</w:t>
            </w:r>
          </w:p>
          <w:p w14:paraId="420FD339" w14:textId="77777777" w:rsidR="0013442B" w:rsidRPr="0013442B" w:rsidRDefault="0013442B" w:rsidP="0013442B">
            <w:pPr>
              <w:pStyle w:val="MBSbody"/>
              <w:rPr>
                <w:b w:val="0"/>
                <w:bCs w:val="0"/>
                <w:highlight w:val="yellow"/>
              </w:rPr>
            </w:pPr>
            <w:r w:rsidRPr="0013442B">
              <w:rPr>
                <w:b w:val="0"/>
                <w:bCs w:val="0"/>
                <w:highlight w:val="yellow"/>
              </w:rPr>
              <w:t>Patella hammer,</w:t>
            </w:r>
          </w:p>
          <w:p w14:paraId="74271AC1" w14:textId="77777777" w:rsidR="0013442B" w:rsidRPr="0013442B" w:rsidRDefault="0013442B" w:rsidP="0013442B">
            <w:pPr>
              <w:pStyle w:val="MBSbody"/>
              <w:rPr>
                <w:b w:val="0"/>
                <w:bCs w:val="0"/>
                <w:highlight w:val="yellow"/>
              </w:rPr>
            </w:pPr>
            <w:r w:rsidRPr="0013442B">
              <w:rPr>
                <w:b w:val="0"/>
                <w:bCs w:val="0"/>
                <w:highlight w:val="yellow"/>
              </w:rPr>
              <w:t xml:space="preserve">Peak flow meter, </w:t>
            </w:r>
          </w:p>
          <w:p w14:paraId="1B3A5148" w14:textId="77777777" w:rsidR="0013442B" w:rsidRPr="0013442B" w:rsidRDefault="0013442B" w:rsidP="0013442B">
            <w:pPr>
              <w:pStyle w:val="MBSbody"/>
              <w:rPr>
                <w:b w:val="0"/>
                <w:bCs w:val="0"/>
                <w:highlight w:val="yellow"/>
              </w:rPr>
            </w:pPr>
            <w:r w:rsidRPr="0013442B">
              <w:rPr>
                <w:b w:val="0"/>
                <w:bCs w:val="0"/>
                <w:highlight w:val="yellow"/>
              </w:rPr>
              <w:t>Personal protective equipment,</w:t>
            </w:r>
          </w:p>
          <w:p w14:paraId="274CF1AD" w14:textId="77777777" w:rsidR="0013442B" w:rsidRPr="0013442B" w:rsidRDefault="0013442B" w:rsidP="0013442B">
            <w:pPr>
              <w:pStyle w:val="MBSbody"/>
              <w:rPr>
                <w:b w:val="0"/>
                <w:bCs w:val="0"/>
              </w:rPr>
            </w:pPr>
            <w:r w:rsidRPr="0013442B">
              <w:rPr>
                <w:b w:val="0"/>
                <w:bCs w:val="0"/>
                <w:highlight w:val="yellow"/>
              </w:rPr>
              <w:t>Pulse oximeter,</w:t>
            </w:r>
          </w:p>
          <w:p w14:paraId="4DE04E5E" w14:textId="77777777" w:rsidR="0013442B" w:rsidRPr="0013442B" w:rsidRDefault="0013442B" w:rsidP="0013442B">
            <w:pPr>
              <w:pStyle w:val="MBSbody"/>
              <w:rPr>
                <w:b w:val="0"/>
                <w:bCs w:val="0"/>
              </w:rPr>
            </w:pPr>
            <w:r w:rsidRPr="0013442B">
              <w:rPr>
                <w:b w:val="0"/>
                <w:bCs w:val="0"/>
              </w:rPr>
              <w:t>Scales,</w:t>
            </w:r>
          </w:p>
          <w:p w14:paraId="312B41CB" w14:textId="77777777" w:rsidR="0013442B" w:rsidRPr="0013442B" w:rsidRDefault="0013442B" w:rsidP="0013442B">
            <w:pPr>
              <w:pStyle w:val="MBSbody"/>
              <w:rPr>
                <w:b w:val="0"/>
                <w:bCs w:val="0"/>
              </w:rPr>
            </w:pPr>
            <w:r w:rsidRPr="0013442B">
              <w:rPr>
                <w:b w:val="0"/>
                <w:bCs w:val="0"/>
                <w:highlight w:val="yellow"/>
              </w:rPr>
              <w:t>Spacer for inhaler,</w:t>
            </w:r>
          </w:p>
          <w:p w14:paraId="6387D3D3" w14:textId="77777777" w:rsidR="0013442B" w:rsidRPr="0013442B" w:rsidRDefault="0013442B" w:rsidP="0013442B">
            <w:pPr>
              <w:pStyle w:val="MBSbody"/>
              <w:rPr>
                <w:b w:val="0"/>
                <w:bCs w:val="0"/>
              </w:rPr>
            </w:pPr>
            <w:r w:rsidRPr="0013442B">
              <w:rPr>
                <w:b w:val="0"/>
                <w:bCs w:val="0"/>
              </w:rPr>
              <w:t>Specimen collection equipment,</w:t>
            </w:r>
          </w:p>
          <w:p w14:paraId="6CD61FA4" w14:textId="77777777" w:rsidR="0013442B" w:rsidRPr="0013442B" w:rsidRDefault="0013442B" w:rsidP="0013442B">
            <w:pPr>
              <w:pStyle w:val="MBSbody"/>
              <w:rPr>
                <w:b w:val="0"/>
                <w:bCs w:val="0"/>
              </w:rPr>
            </w:pPr>
            <w:r w:rsidRPr="0013442B">
              <w:rPr>
                <w:b w:val="0"/>
                <w:bCs w:val="0"/>
              </w:rPr>
              <w:t xml:space="preserve">Sphygmomanometer (with small, </w:t>
            </w:r>
            <w:proofErr w:type="gramStart"/>
            <w:r w:rsidRPr="0013442B">
              <w:rPr>
                <w:b w:val="0"/>
                <w:bCs w:val="0"/>
              </w:rPr>
              <w:t>medium</w:t>
            </w:r>
            <w:proofErr w:type="gramEnd"/>
            <w:r w:rsidRPr="0013442B">
              <w:rPr>
                <w:b w:val="0"/>
                <w:bCs w:val="0"/>
              </w:rPr>
              <w:t xml:space="preserve"> and large cuffs),</w:t>
            </w:r>
          </w:p>
          <w:p w14:paraId="6D88B62F" w14:textId="77777777" w:rsidR="0013442B" w:rsidRPr="0013442B" w:rsidRDefault="0013442B" w:rsidP="0013442B">
            <w:pPr>
              <w:pStyle w:val="MBSbody"/>
              <w:rPr>
                <w:b w:val="0"/>
                <w:bCs w:val="0"/>
              </w:rPr>
            </w:pPr>
            <w:r w:rsidRPr="0013442B">
              <w:rPr>
                <w:b w:val="0"/>
                <w:bCs w:val="0"/>
              </w:rPr>
              <w:t>Stethoscope,</w:t>
            </w:r>
          </w:p>
          <w:p w14:paraId="30C22096" w14:textId="77777777" w:rsidR="0013442B" w:rsidRPr="0013442B" w:rsidRDefault="0013442B" w:rsidP="0013442B">
            <w:pPr>
              <w:pStyle w:val="MBSbody"/>
              <w:rPr>
                <w:b w:val="0"/>
                <w:bCs w:val="0"/>
              </w:rPr>
            </w:pPr>
            <w:r w:rsidRPr="0013442B">
              <w:rPr>
                <w:b w:val="0"/>
                <w:bCs w:val="0"/>
              </w:rPr>
              <w:t>Surgical masks,</w:t>
            </w:r>
          </w:p>
          <w:p w14:paraId="2268E98B" w14:textId="77777777" w:rsidR="0013442B" w:rsidRPr="0013442B" w:rsidRDefault="0013442B" w:rsidP="0013442B">
            <w:pPr>
              <w:pStyle w:val="MBSbody"/>
              <w:rPr>
                <w:b w:val="0"/>
                <w:bCs w:val="0"/>
              </w:rPr>
            </w:pPr>
            <w:r w:rsidRPr="0013442B">
              <w:rPr>
                <w:b w:val="0"/>
                <w:bCs w:val="0"/>
              </w:rPr>
              <w:t>Thermometer,</w:t>
            </w:r>
          </w:p>
          <w:p w14:paraId="2DD4452D" w14:textId="77777777" w:rsidR="0013442B" w:rsidRPr="0013442B" w:rsidRDefault="0013442B" w:rsidP="0013442B">
            <w:pPr>
              <w:pStyle w:val="MBSbody"/>
              <w:rPr>
                <w:b w:val="0"/>
                <w:bCs w:val="0"/>
              </w:rPr>
            </w:pPr>
            <w:r w:rsidRPr="0013442B">
              <w:rPr>
                <w:b w:val="0"/>
                <w:bCs w:val="0"/>
              </w:rPr>
              <w:t>Torch,</w:t>
            </w:r>
          </w:p>
          <w:p w14:paraId="436E945B" w14:textId="77777777" w:rsidR="0013442B" w:rsidRPr="0013442B" w:rsidRDefault="0013442B" w:rsidP="0013442B">
            <w:pPr>
              <w:pStyle w:val="MBSbody"/>
              <w:rPr>
                <w:b w:val="0"/>
                <w:bCs w:val="0"/>
              </w:rPr>
            </w:pPr>
            <w:r w:rsidRPr="0013442B">
              <w:rPr>
                <w:b w:val="0"/>
                <w:bCs w:val="0"/>
              </w:rPr>
              <w:t>Tourniquet,</w:t>
            </w:r>
          </w:p>
          <w:p w14:paraId="043E4C11" w14:textId="77777777" w:rsidR="0013442B" w:rsidRPr="0013442B" w:rsidRDefault="0013442B" w:rsidP="0013442B">
            <w:pPr>
              <w:pStyle w:val="MBSbody"/>
              <w:rPr>
                <w:b w:val="0"/>
                <w:bCs w:val="0"/>
              </w:rPr>
            </w:pPr>
            <w:r w:rsidRPr="0013442B">
              <w:rPr>
                <w:b w:val="0"/>
                <w:bCs w:val="0"/>
              </w:rPr>
              <w:t>Urine testing strips (including pregnancy testing kits),</w:t>
            </w:r>
          </w:p>
          <w:p w14:paraId="64F8D5F4" w14:textId="77777777" w:rsidR="0013442B" w:rsidRPr="0013442B" w:rsidRDefault="0013442B" w:rsidP="0013442B">
            <w:pPr>
              <w:pStyle w:val="MBSbody"/>
              <w:rPr>
                <w:b w:val="0"/>
                <w:bCs w:val="0"/>
              </w:rPr>
            </w:pPr>
            <w:r w:rsidRPr="0013442B">
              <w:rPr>
                <w:b w:val="0"/>
                <w:bCs w:val="0"/>
                <w:highlight w:val="yellow"/>
              </w:rPr>
              <w:t>Vaginal specula,</w:t>
            </w:r>
          </w:p>
          <w:p w14:paraId="3934F12B" w14:textId="77777777" w:rsidR="0013442B" w:rsidRPr="0013442B" w:rsidRDefault="0013442B" w:rsidP="0013442B">
            <w:pPr>
              <w:pStyle w:val="MBSbody"/>
              <w:rPr>
                <w:b w:val="0"/>
                <w:bCs w:val="0"/>
              </w:rPr>
            </w:pPr>
            <w:r w:rsidRPr="0013442B">
              <w:rPr>
                <w:b w:val="0"/>
                <w:bCs w:val="0"/>
              </w:rPr>
              <w:t>Visual acuity charts, and</w:t>
            </w:r>
          </w:p>
          <w:p w14:paraId="3F14DE4E" w14:textId="77777777" w:rsidR="0013442B" w:rsidRPr="0013442B" w:rsidRDefault="0013442B" w:rsidP="0013442B">
            <w:pPr>
              <w:pStyle w:val="MBSbody"/>
              <w:rPr>
                <w:b w:val="0"/>
                <w:bCs w:val="0"/>
              </w:rPr>
            </w:pPr>
            <w:r w:rsidRPr="0013442B">
              <w:rPr>
                <w:b w:val="0"/>
                <w:bCs w:val="0"/>
              </w:rPr>
              <w:t>X-ray viewing facilities.</w:t>
            </w:r>
          </w:p>
          <w:p w14:paraId="1EA12E74" w14:textId="77777777" w:rsidR="0013442B" w:rsidRPr="0013442B" w:rsidRDefault="0013442B" w:rsidP="0013442B">
            <w:pPr>
              <w:pStyle w:val="MBSbody"/>
              <w:rPr>
                <w:b w:val="0"/>
                <w:bCs w:val="0"/>
              </w:rPr>
            </w:pPr>
          </w:p>
          <w:p w14:paraId="287FE2FF" w14:textId="77777777" w:rsidR="0013442B" w:rsidRPr="0013442B" w:rsidRDefault="0013442B" w:rsidP="0013442B">
            <w:pPr>
              <w:pStyle w:val="MBSbody"/>
              <w:rPr>
                <w:b w:val="0"/>
                <w:bCs w:val="0"/>
              </w:rPr>
            </w:pPr>
            <w:r w:rsidRPr="0013442B">
              <w:rPr>
                <w:b w:val="0"/>
                <w:bCs w:val="0"/>
              </w:rPr>
              <w:t>Our practice also has timely access to a spirometer and electrocardiograph &lt;insert a description of your practice’s arrangements for timely access to a spirometer and electrocardiograph machine, whether it be on-site or available nearby&gt;.</w:t>
            </w:r>
          </w:p>
          <w:p w14:paraId="4D3415B8" w14:textId="77777777" w:rsidR="0013442B" w:rsidRPr="0013442B" w:rsidRDefault="0013442B" w:rsidP="0013442B">
            <w:pPr>
              <w:pStyle w:val="MBSbody"/>
              <w:rPr>
                <w:b w:val="0"/>
                <w:bCs w:val="0"/>
              </w:rPr>
            </w:pPr>
          </w:p>
          <w:p w14:paraId="62321FD0" w14:textId="77777777" w:rsidR="0013442B" w:rsidRPr="0013442B" w:rsidRDefault="0013442B" w:rsidP="0013442B">
            <w:pPr>
              <w:pStyle w:val="MBSbody"/>
              <w:rPr>
                <w:b w:val="0"/>
                <w:bCs w:val="0"/>
              </w:rPr>
            </w:pPr>
            <w:r w:rsidRPr="0013442B">
              <w:rPr>
                <w:b w:val="0"/>
                <w:bCs w:val="0"/>
                <w:highlight w:val="yellow"/>
              </w:rPr>
              <w:t>&lt;Insert any additional equipment the practice may have depending on the type of practice and the interests and requirements of the practitioners and the maintenance of such equipment, e.g., </w:t>
            </w:r>
            <w:proofErr w:type="spellStart"/>
            <w:r w:rsidRPr="0013442B">
              <w:rPr>
                <w:b w:val="0"/>
                <w:bCs w:val="0"/>
                <w:highlight w:val="yellow"/>
              </w:rPr>
              <w:t>dermatoscope</w:t>
            </w:r>
            <w:proofErr w:type="spellEnd"/>
            <w:r w:rsidRPr="0013442B">
              <w:rPr>
                <w:b w:val="0"/>
                <w:bCs w:val="0"/>
                <w:highlight w:val="yellow"/>
              </w:rPr>
              <w:t>&gt;.</w:t>
            </w:r>
          </w:p>
          <w:p w14:paraId="37FB64F3" w14:textId="77777777" w:rsidR="0013442B" w:rsidRPr="0013442B" w:rsidRDefault="0013442B" w:rsidP="0013442B">
            <w:pPr>
              <w:pStyle w:val="MBSbody"/>
              <w:rPr>
                <w:b w:val="0"/>
                <w:bCs w:val="0"/>
              </w:rPr>
            </w:pPr>
          </w:p>
          <w:p w14:paraId="425C97D1" w14:textId="77777777" w:rsidR="0013442B" w:rsidRPr="0013442B" w:rsidRDefault="0013442B" w:rsidP="0013442B">
            <w:pPr>
              <w:pStyle w:val="MBSbody"/>
              <w:rPr>
                <w:b w:val="0"/>
                <w:bCs w:val="0"/>
              </w:rPr>
            </w:pPr>
            <w:r w:rsidRPr="0013442B">
              <w:rPr>
                <w:b w:val="0"/>
                <w:bCs w:val="0"/>
              </w:rPr>
              <w:t xml:space="preserve">Relevant members of our practice team are trained in the care, use and maintenance of equipment and, where appropriate, to analyse and interpret any results. As liquid nitrogen and oxygen are hazardous materials, they are stored </w:t>
            </w:r>
            <w:proofErr w:type="gramStart"/>
            <w:r w:rsidRPr="0013442B">
              <w:rPr>
                <w:b w:val="0"/>
                <w:bCs w:val="0"/>
              </w:rPr>
              <w:t>securely</w:t>
            </w:r>
            <w:proofErr w:type="gramEnd"/>
            <w:r w:rsidRPr="0013442B">
              <w:rPr>
                <w:b w:val="0"/>
                <w:bCs w:val="0"/>
              </w:rPr>
              <w:t xml:space="preserve"> and the team are trained in their safe use. </w:t>
            </w:r>
          </w:p>
          <w:p w14:paraId="75390916" w14:textId="77777777" w:rsidR="0013442B" w:rsidRPr="0013442B" w:rsidRDefault="0013442B" w:rsidP="0013442B">
            <w:pPr>
              <w:pStyle w:val="MBSbody"/>
              <w:rPr>
                <w:b w:val="0"/>
                <w:bCs w:val="0"/>
              </w:rPr>
            </w:pPr>
          </w:p>
          <w:p w14:paraId="281E7ADE" w14:textId="77777777" w:rsidR="0013442B" w:rsidRPr="0013442B" w:rsidRDefault="0013442B" w:rsidP="0013442B">
            <w:pPr>
              <w:pStyle w:val="MBSbody"/>
              <w:rPr>
                <w:b w:val="0"/>
                <w:bCs w:val="0"/>
              </w:rPr>
            </w:pPr>
            <w:r w:rsidRPr="0013442B">
              <w:rPr>
                <w:b w:val="0"/>
                <w:bCs w:val="0"/>
              </w:rPr>
              <w:t xml:space="preserve">Our key clinical equipment is maintained in working order and is appropriately maintained in accordance with our register of equipment below, which includes the scheduling requirements for service or maintenance and reflects the recommendations of the manufacturers of the </w:t>
            </w:r>
            <w:r w:rsidRPr="0013442B">
              <w:rPr>
                <w:b w:val="0"/>
                <w:bCs w:val="0"/>
              </w:rPr>
              <w:lastRenderedPageBreak/>
              <w:t xml:space="preserve">equipment. Maintenance of the equipment is performed as required by suitably trained practice team members or qualified technicians where required. </w:t>
            </w:r>
          </w:p>
          <w:p w14:paraId="345C6373" w14:textId="77777777" w:rsidR="0013442B" w:rsidRPr="0013442B" w:rsidRDefault="0013442B" w:rsidP="0013442B">
            <w:pPr>
              <w:pStyle w:val="MBSbody"/>
              <w:rPr>
                <w:b w:val="0"/>
                <w:bCs w:val="0"/>
              </w:rPr>
            </w:pPr>
          </w:p>
          <w:p w14:paraId="57601395" w14:textId="77777777" w:rsidR="0013442B" w:rsidRPr="0013442B" w:rsidRDefault="0013442B" w:rsidP="0013442B">
            <w:pPr>
              <w:pStyle w:val="MBSbody"/>
              <w:rPr>
                <w:b w:val="0"/>
                <w:bCs w:val="0"/>
              </w:rPr>
            </w:pPr>
            <w:r w:rsidRPr="0013442B">
              <w:rPr>
                <w:b w:val="0"/>
                <w:bCs w:val="0"/>
                <w:highlight w:val="yellow"/>
              </w:rPr>
              <w:t>&lt;The following table represents examples of equipment that is battery or electrically operated and the types of servicing and calibration, and/or monitoring and checking typically encountered. Amend the information contained to ensure it aligns with the recommendations of the equipment manufacturer, and add/remove any equipment held/not held by the practice&gt;</w:t>
            </w:r>
          </w:p>
          <w:p w14:paraId="1BDC2F0C" w14:textId="77777777" w:rsidR="0013442B" w:rsidRPr="0013442B" w:rsidRDefault="0013442B" w:rsidP="0013442B">
            <w:pPr>
              <w:pStyle w:val="MBSbody"/>
              <w:rPr>
                <w:b w:val="0"/>
                <w:bCs w:val="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410"/>
              <w:gridCol w:w="2410"/>
            </w:tblGrid>
            <w:tr w:rsidR="0013442B" w:rsidRPr="0013442B" w14:paraId="6B14720A" w14:textId="77777777" w:rsidTr="00505B5A">
              <w:tc>
                <w:tcPr>
                  <w:tcW w:w="2268" w:type="dxa"/>
                  <w:tcBorders>
                    <w:bottom w:val="single" w:sz="4" w:space="0" w:color="auto"/>
                  </w:tcBorders>
                  <w:shd w:val="clear" w:color="auto" w:fill="FFC000"/>
                  <w:vAlign w:val="center"/>
                </w:tcPr>
                <w:p w14:paraId="690592C2" w14:textId="77777777" w:rsidR="0013442B" w:rsidRPr="0013442B" w:rsidRDefault="0013442B" w:rsidP="0013442B">
                  <w:pPr>
                    <w:pStyle w:val="MBSbody"/>
                  </w:pPr>
                  <w:r w:rsidRPr="0013442B">
                    <w:t>Item</w:t>
                  </w:r>
                </w:p>
              </w:tc>
              <w:tc>
                <w:tcPr>
                  <w:tcW w:w="2410" w:type="dxa"/>
                  <w:shd w:val="clear" w:color="auto" w:fill="FFC000"/>
                  <w:vAlign w:val="center"/>
                </w:tcPr>
                <w:p w14:paraId="15DC0D8C" w14:textId="77777777" w:rsidR="0013442B" w:rsidRPr="0013442B" w:rsidRDefault="0013442B" w:rsidP="0013442B">
                  <w:pPr>
                    <w:pStyle w:val="MBSbody"/>
                  </w:pPr>
                  <w:r w:rsidRPr="0013442B">
                    <w:t>Servicing/Calibration</w:t>
                  </w:r>
                </w:p>
              </w:tc>
              <w:tc>
                <w:tcPr>
                  <w:tcW w:w="2410" w:type="dxa"/>
                  <w:shd w:val="clear" w:color="auto" w:fill="FFC000"/>
                  <w:vAlign w:val="center"/>
                </w:tcPr>
                <w:p w14:paraId="36006B02" w14:textId="77777777" w:rsidR="0013442B" w:rsidRPr="0013442B" w:rsidRDefault="0013442B" w:rsidP="0013442B">
                  <w:pPr>
                    <w:pStyle w:val="MBSbody"/>
                  </w:pPr>
                  <w:r w:rsidRPr="0013442B">
                    <w:t>Monitoring/Checking</w:t>
                  </w:r>
                </w:p>
              </w:tc>
              <w:tc>
                <w:tcPr>
                  <w:tcW w:w="2410" w:type="dxa"/>
                  <w:shd w:val="clear" w:color="auto" w:fill="FFC000"/>
                  <w:vAlign w:val="center"/>
                </w:tcPr>
                <w:p w14:paraId="4915F994" w14:textId="77777777" w:rsidR="0013442B" w:rsidRPr="0013442B" w:rsidRDefault="0013442B" w:rsidP="0013442B">
                  <w:pPr>
                    <w:pStyle w:val="MBSbody"/>
                  </w:pPr>
                  <w:r w:rsidRPr="0013442B">
                    <w:t>Parts/Supplies</w:t>
                  </w:r>
                </w:p>
              </w:tc>
            </w:tr>
            <w:tr w:rsidR="0013442B" w:rsidRPr="0013442B" w14:paraId="3A289AE5" w14:textId="77777777" w:rsidTr="00505B5A">
              <w:tc>
                <w:tcPr>
                  <w:tcW w:w="2268" w:type="dxa"/>
                  <w:shd w:val="clear" w:color="auto" w:fill="F2F2F2" w:themeFill="background1" w:themeFillShade="F2"/>
                </w:tcPr>
                <w:p w14:paraId="0A67CA38" w14:textId="77777777" w:rsidR="0013442B" w:rsidRPr="0013442B" w:rsidRDefault="0013442B" w:rsidP="0013442B">
                  <w:pPr>
                    <w:pStyle w:val="MBSbody"/>
                  </w:pPr>
                  <w:r w:rsidRPr="0013442B">
                    <w:t>Audiometer</w:t>
                  </w:r>
                </w:p>
              </w:tc>
              <w:tc>
                <w:tcPr>
                  <w:tcW w:w="2410" w:type="dxa"/>
                </w:tcPr>
                <w:p w14:paraId="4AC57F10" w14:textId="77777777" w:rsidR="0013442B" w:rsidRPr="0013442B" w:rsidRDefault="0013442B" w:rsidP="0013442B">
                  <w:pPr>
                    <w:pStyle w:val="MBSbody"/>
                    <w:rPr>
                      <w:highlight w:val="yellow"/>
                    </w:rPr>
                  </w:pPr>
                  <w:r w:rsidRPr="0013442B">
                    <w:rPr>
                      <w:highlight w:val="yellow"/>
                    </w:rPr>
                    <w:t>&lt;In accordance with the manufacturer’s recommendations&gt;</w:t>
                  </w:r>
                </w:p>
              </w:tc>
              <w:tc>
                <w:tcPr>
                  <w:tcW w:w="2410" w:type="dxa"/>
                </w:tcPr>
                <w:p w14:paraId="15A875E9" w14:textId="77777777" w:rsidR="0013442B" w:rsidRPr="0013442B" w:rsidRDefault="0013442B" w:rsidP="0013442B">
                  <w:pPr>
                    <w:pStyle w:val="MBSbody"/>
                    <w:rPr>
                      <w:highlight w:val="yellow"/>
                    </w:rPr>
                  </w:pPr>
                  <w:r w:rsidRPr="0013442B">
                    <w:rPr>
                      <w:highlight w:val="yellow"/>
                    </w:rPr>
                    <w:t>&lt;In accordance with the manufacturer’s recommendations&gt;</w:t>
                  </w:r>
                </w:p>
              </w:tc>
              <w:tc>
                <w:tcPr>
                  <w:tcW w:w="2410" w:type="dxa"/>
                </w:tcPr>
                <w:p w14:paraId="7AC0311A" w14:textId="77777777" w:rsidR="0013442B" w:rsidRPr="0013442B" w:rsidRDefault="0013442B" w:rsidP="0013442B">
                  <w:pPr>
                    <w:pStyle w:val="MBSbody"/>
                  </w:pPr>
                </w:p>
              </w:tc>
            </w:tr>
            <w:tr w:rsidR="0013442B" w:rsidRPr="0013442B" w14:paraId="11B01615" w14:textId="77777777" w:rsidTr="00505B5A">
              <w:tc>
                <w:tcPr>
                  <w:tcW w:w="2268" w:type="dxa"/>
                  <w:shd w:val="clear" w:color="auto" w:fill="F2F2F2" w:themeFill="background1" w:themeFillShade="F2"/>
                </w:tcPr>
                <w:p w14:paraId="42CB251F" w14:textId="77777777" w:rsidR="0013442B" w:rsidRPr="0013442B" w:rsidRDefault="0013442B" w:rsidP="0013442B">
                  <w:pPr>
                    <w:pStyle w:val="MBSbody"/>
                  </w:pPr>
                  <w:r w:rsidRPr="0013442B">
                    <w:t>Auriscope</w:t>
                  </w:r>
                </w:p>
              </w:tc>
              <w:tc>
                <w:tcPr>
                  <w:tcW w:w="2410" w:type="dxa"/>
                </w:tcPr>
                <w:p w14:paraId="065BFF9D" w14:textId="77777777" w:rsidR="0013442B" w:rsidRPr="0013442B" w:rsidRDefault="0013442B" w:rsidP="0013442B">
                  <w:pPr>
                    <w:pStyle w:val="MBSbody"/>
                  </w:pPr>
                  <w:r w:rsidRPr="0013442B">
                    <w:t>Monthly clean of viewing glass or as required.</w:t>
                  </w:r>
                </w:p>
              </w:tc>
              <w:tc>
                <w:tcPr>
                  <w:tcW w:w="2410" w:type="dxa"/>
                </w:tcPr>
                <w:p w14:paraId="1269EC5A" w14:textId="77777777" w:rsidR="0013442B" w:rsidRPr="0013442B" w:rsidRDefault="0013442B" w:rsidP="0013442B">
                  <w:pPr>
                    <w:pStyle w:val="MBSbody"/>
                  </w:pPr>
                  <w:r w:rsidRPr="0013442B">
                    <w:t>Replace or recharge batteries when light dims.</w:t>
                  </w:r>
                </w:p>
              </w:tc>
              <w:tc>
                <w:tcPr>
                  <w:tcW w:w="2410" w:type="dxa"/>
                </w:tcPr>
                <w:p w14:paraId="049CE2A9" w14:textId="77777777" w:rsidR="0013442B" w:rsidRPr="0013442B" w:rsidRDefault="0013442B" w:rsidP="0013442B">
                  <w:pPr>
                    <w:pStyle w:val="MBSbody"/>
                  </w:pPr>
                  <w:r w:rsidRPr="0013442B">
                    <w:t xml:space="preserve">Spare batteries (standard or rechargeable), globe. </w:t>
                  </w:r>
                </w:p>
              </w:tc>
            </w:tr>
            <w:tr w:rsidR="0013442B" w:rsidRPr="0013442B" w14:paraId="529A8500" w14:textId="77777777" w:rsidTr="00505B5A">
              <w:tc>
                <w:tcPr>
                  <w:tcW w:w="2268" w:type="dxa"/>
                  <w:shd w:val="clear" w:color="auto" w:fill="F2F2F2" w:themeFill="background1" w:themeFillShade="F2"/>
                </w:tcPr>
                <w:p w14:paraId="2B4BEF4F" w14:textId="77777777" w:rsidR="0013442B" w:rsidRPr="0013442B" w:rsidRDefault="0013442B" w:rsidP="0013442B">
                  <w:pPr>
                    <w:pStyle w:val="MBSbody"/>
                  </w:pPr>
                  <w:r w:rsidRPr="0013442B">
                    <w:t>Computer system including backups</w:t>
                  </w:r>
                </w:p>
              </w:tc>
              <w:tc>
                <w:tcPr>
                  <w:tcW w:w="2410" w:type="dxa"/>
                </w:tcPr>
                <w:p w14:paraId="1B286EB6" w14:textId="77777777" w:rsidR="0013442B" w:rsidRPr="0013442B" w:rsidRDefault="0013442B" w:rsidP="0013442B">
                  <w:pPr>
                    <w:pStyle w:val="MBSbody"/>
                  </w:pPr>
                  <w:r w:rsidRPr="0013442B">
                    <w:t>According to the maintenance and servicing program.</w:t>
                  </w:r>
                </w:p>
              </w:tc>
              <w:tc>
                <w:tcPr>
                  <w:tcW w:w="2410" w:type="dxa"/>
                </w:tcPr>
                <w:p w14:paraId="792BFAC1" w14:textId="77777777" w:rsidR="0013442B" w:rsidRPr="0013442B" w:rsidRDefault="0013442B" w:rsidP="0013442B">
                  <w:pPr>
                    <w:pStyle w:val="MBSbody"/>
                  </w:pPr>
                  <w:r w:rsidRPr="0013442B">
                    <w:t>Server temperature.</w:t>
                  </w:r>
                </w:p>
              </w:tc>
              <w:tc>
                <w:tcPr>
                  <w:tcW w:w="2410" w:type="dxa"/>
                </w:tcPr>
                <w:p w14:paraId="273FB89F" w14:textId="77777777" w:rsidR="0013442B" w:rsidRPr="0013442B" w:rsidRDefault="0013442B" w:rsidP="0013442B">
                  <w:pPr>
                    <w:pStyle w:val="MBSbody"/>
                  </w:pPr>
                  <w:r w:rsidRPr="0013442B">
                    <w:t>Backup media, spare computer.</w:t>
                  </w:r>
                </w:p>
              </w:tc>
            </w:tr>
            <w:tr w:rsidR="0013442B" w:rsidRPr="0013442B" w14:paraId="7600A552" w14:textId="77777777" w:rsidTr="00505B5A">
              <w:tc>
                <w:tcPr>
                  <w:tcW w:w="2268" w:type="dxa"/>
                  <w:shd w:val="clear" w:color="auto" w:fill="F2F2F2" w:themeFill="background1" w:themeFillShade="F2"/>
                </w:tcPr>
                <w:p w14:paraId="0CED37A8" w14:textId="77777777" w:rsidR="0013442B" w:rsidRPr="0013442B" w:rsidRDefault="0013442B" w:rsidP="0013442B">
                  <w:pPr>
                    <w:pStyle w:val="MBSbody"/>
                  </w:pPr>
                  <w:proofErr w:type="spellStart"/>
                  <w:r w:rsidRPr="0013442B">
                    <w:t>Dermatoscope</w:t>
                  </w:r>
                  <w:proofErr w:type="spellEnd"/>
                </w:p>
              </w:tc>
              <w:tc>
                <w:tcPr>
                  <w:tcW w:w="2410" w:type="dxa"/>
                </w:tcPr>
                <w:p w14:paraId="037CD5AB" w14:textId="77777777" w:rsidR="0013442B" w:rsidRPr="0013442B" w:rsidRDefault="0013442B" w:rsidP="0013442B">
                  <w:pPr>
                    <w:pStyle w:val="MBSbody"/>
                  </w:pPr>
                  <w:r w:rsidRPr="0013442B">
                    <w:t>Monthly clean of viewing glass or more frequently as required.</w:t>
                  </w:r>
                </w:p>
              </w:tc>
              <w:tc>
                <w:tcPr>
                  <w:tcW w:w="2410" w:type="dxa"/>
                </w:tcPr>
                <w:p w14:paraId="671DA5FC" w14:textId="77777777" w:rsidR="0013442B" w:rsidRPr="0013442B" w:rsidRDefault="0013442B" w:rsidP="0013442B">
                  <w:pPr>
                    <w:pStyle w:val="MBSbody"/>
                  </w:pPr>
                  <w:r w:rsidRPr="0013442B">
                    <w:t>Replace or recharge batteries when light dims.</w:t>
                  </w:r>
                </w:p>
              </w:tc>
              <w:tc>
                <w:tcPr>
                  <w:tcW w:w="2410" w:type="dxa"/>
                </w:tcPr>
                <w:p w14:paraId="77759C78" w14:textId="77777777" w:rsidR="0013442B" w:rsidRPr="0013442B" w:rsidRDefault="0013442B" w:rsidP="0013442B">
                  <w:pPr>
                    <w:pStyle w:val="MBSbody"/>
                  </w:pPr>
                  <w:r w:rsidRPr="0013442B">
                    <w:t>Spare batteries (standard or rechargeable), globe.</w:t>
                  </w:r>
                </w:p>
              </w:tc>
            </w:tr>
            <w:tr w:rsidR="0013442B" w:rsidRPr="0013442B" w14:paraId="2B3E3BB6" w14:textId="77777777" w:rsidTr="00505B5A">
              <w:tc>
                <w:tcPr>
                  <w:tcW w:w="2268" w:type="dxa"/>
                  <w:shd w:val="clear" w:color="auto" w:fill="F2F2F2" w:themeFill="background1" w:themeFillShade="F2"/>
                </w:tcPr>
                <w:p w14:paraId="11D33334" w14:textId="77777777" w:rsidR="0013442B" w:rsidRPr="0013442B" w:rsidRDefault="0013442B" w:rsidP="0013442B">
                  <w:pPr>
                    <w:pStyle w:val="MBSbody"/>
                  </w:pPr>
                  <w:r w:rsidRPr="0013442B">
                    <w:t>Defibrillator</w:t>
                  </w:r>
                </w:p>
              </w:tc>
              <w:tc>
                <w:tcPr>
                  <w:tcW w:w="2410" w:type="dxa"/>
                </w:tcPr>
                <w:p w14:paraId="6E600178" w14:textId="77777777" w:rsidR="0013442B" w:rsidRPr="0013442B" w:rsidRDefault="0013442B" w:rsidP="0013442B">
                  <w:pPr>
                    <w:pStyle w:val="MBSbody"/>
                  </w:pPr>
                </w:p>
              </w:tc>
              <w:tc>
                <w:tcPr>
                  <w:tcW w:w="2410" w:type="dxa"/>
                </w:tcPr>
                <w:p w14:paraId="74253F8B" w14:textId="77777777" w:rsidR="0013442B" w:rsidRPr="0013442B" w:rsidRDefault="0013442B" w:rsidP="0013442B">
                  <w:pPr>
                    <w:pStyle w:val="MBSbody"/>
                  </w:pPr>
                  <w:r w:rsidRPr="0013442B">
                    <w:t>Monthly check of function or in accordance with the manufacturer’s recommendations.</w:t>
                  </w:r>
                </w:p>
              </w:tc>
              <w:tc>
                <w:tcPr>
                  <w:tcW w:w="2410" w:type="dxa"/>
                </w:tcPr>
                <w:p w14:paraId="5403A783" w14:textId="77777777" w:rsidR="0013442B" w:rsidRPr="0013442B" w:rsidRDefault="0013442B" w:rsidP="0013442B">
                  <w:pPr>
                    <w:pStyle w:val="MBSbody"/>
                  </w:pPr>
                  <w:r w:rsidRPr="0013442B">
                    <w:t>Battery.</w:t>
                  </w:r>
                </w:p>
              </w:tc>
            </w:tr>
            <w:tr w:rsidR="0013442B" w:rsidRPr="0013442B" w14:paraId="68548A45" w14:textId="77777777" w:rsidTr="00505B5A">
              <w:tc>
                <w:tcPr>
                  <w:tcW w:w="2268" w:type="dxa"/>
                  <w:shd w:val="clear" w:color="auto" w:fill="F2F2F2" w:themeFill="background1" w:themeFillShade="F2"/>
                </w:tcPr>
                <w:p w14:paraId="0D8576E8" w14:textId="77777777" w:rsidR="0013442B" w:rsidRPr="0013442B" w:rsidRDefault="0013442B" w:rsidP="0013442B">
                  <w:pPr>
                    <w:pStyle w:val="MBSbody"/>
                  </w:pPr>
                  <w:r w:rsidRPr="0013442B">
                    <w:t>ECG</w:t>
                  </w:r>
                </w:p>
              </w:tc>
              <w:tc>
                <w:tcPr>
                  <w:tcW w:w="2410" w:type="dxa"/>
                </w:tcPr>
                <w:p w14:paraId="542F6830" w14:textId="77777777" w:rsidR="0013442B" w:rsidRPr="0013442B" w:rsidRDefault="0013442B" w:rsidP="0013442B">
                  <w:pPr>
                    <w:pStyle w:val="MBSbody"/>
                  </w:pPr>
                  <w:r w:rsidRPr="0013442B">
                    <w:t>Annual servicing and calibration by qualified technician.</w:t>
                  </w:r>
                </w:p>
              </w:tc>
              <w:tc>
                <w:tcPr>
                  <w:tcW w:w="2410" w:type="dxa"/>
                </w:tcPr>
                <w:p w14:paraId="39BCE556" w14:textId="77777777" w:rsidR="0013442B" w:rsidRPr="0013442B" w:rsidRDefault="0013442B" w:rsidP="0013442B">
                  <w:pPr>
                    <w:pStyle w:val="MBSbody"/>
                  </w:pPr>
                  <w:r w:rsidRPr="0013442B">
                    <w:t>Each ECG push check button (1mv=large square).</w:t>
                  </w:r>
                </w:p>
              </w:tc>
              <w:tc>
                <w:tcPr>
                  <w:tcW w:w="2410" w:type="dxa"/>
                </w:tcPr>
                <w:p w14:paraId="1EB6DD4D" w14:textId="77777777" w:rsidR="0013442B" w:rsidRPr="0013442B" w:rsidRDefault="0013442B" w:rsidP="0013442B">
                  <w:pPr>
                    <w:pStyle w:val="MBSbody"/>
                  </w:pPr>
                  <w:r w:rsidRPr="0013442B">
                    <w:t>ECG paper.</w:t>
                  </w:r>
                </w:p>
              </w:tc>
            </w:tr>
            <w:tr w:rsidR="0013442B" w:rsidRPr="0013442B" w14:paraId="07E235B4" w14:textId="77777777" w:rsidTr="00505B5A">
              <w:tc>
                <w:tcPr>
                  <w:tcW w:w="2268" w:type="dxa"/>
                  <w:shd w:val="clear" w:color="auto" w:fill="F2F2F2" w:themeFill="background1" w:themeFillShade="F2"/>
                </w:tcPr>
                <w:p w14:paraId="0E4954DB" w14:textId="77777777" w:rsidR="0013442B" w:rsidRPr="0013442B" w:rsidRDefault="0013442B" w:rsidP="0013442B">
                  <w:pPr>
                    <w:pStyle w:val="MBSbody"/>
                  </w:pPr>
                  <w:r w:rsidRPr="0013442B">
                    <w:lastRenderedPageBreak/>
                    <w:t xml:space="preserve">Electrical cords and all computers, </w:t>
                  </w:r>
                  <w:proofErr w:type="gramStart"/>
                  <w:r w:rsidRPr="0013442B">
                    <w:t>printers</w:t>
                  </w:r>
                  <w:proofErr w:type="gramEnd"/>
                  <w:r w:rsidRPr="0013442B">
                    <w:t xml:space="preserve"> and appliances</w:t>
                  </w:r>
                </w:p>
              </w:tc>
              <w:tc>
                <w:tcPr>
                  <w:tcW w:w="2410" w:type="dxa"/>
                </w:tcPr>
                <w:p w14:paraId="2E491C98" w14:textId="77777777" w:rsidR="0013442B" w:rsidRPr="0013442B" w:rsidRDefault="0013442B" w:rsidP="0013442B">
                  <w:pPr>
                    <w:pStyle w:val="MBSbody"/>
                  </w:pPr>
                  <w:r w:rsidRPr="0013442B">
                    <w:t>Annual testing and tagging by a qualified person.</w:t>
                  </w:r>
                </w:p>
              </w:tc>
              <w:tc>
                <w:tcPr>
                  <w:tcW w:w="2410" w:type="dxa"/>
                </w:tcPr>
                <w:p w14:paraId="45DAAE30" w14:textId="77777777" w:rsidR="0013442B" w:rsidRPr="0013442B" w:rsidRDefault="0013442B" w:rsidP="0013442B">
                  <w:pPr>
                    <w:pStyle w:val="MBSbody"/>
                  </w:pPr>
                </w:p>
              </w:tc>
              <w:tc>
                <w:tcPr>
                  <w:tcW w:w="2410" w:type="dxa"/>
                </w:tcPr>
                <w:p w14:paraId="71593F67" w14:textId="77777777" w:rsidR="0013442B" w:rsidRPr="0013442B" w:rsidRDefault="0013442B" w:rsidP="0013442B">
                  <w:pPr>
                    <w:pStyle w:val="MBSbody"/>
                  </w:pPr>
                </w:p>
              </w:tc>
            </w:tr>
            <w:tr w:rsidR="0013442B" w:rsidRPr="0013442B" w14:paraId="42112BB0" w14:textId="77777777" w:rsidTr="00505B5A">
              <w:tc>
                <w:tcPr>
                  <w:tcW w:w="2268" w:type="dxa"/>
                  <w:shd w:val="clear" w:color="auto" w:fill="F2F2F2" w:themeFill="background1" w:themeFillShade="F2"/>
                </w:tcPr>
                <w:p w14:paraId="0C32E16F" w14:textId="77777777" w:rsidR="0013442B" w:rsidRPr="0013442B" w:rsidRDefault="0013442B" w:rsidP="0013442B">
                  <w:pPr>
                    <w:pStyle w:val="MBSbody"/>
                  </w:pPr>
                  <w:r w:rsidRPr="0013442B">
                    <w:t>Fire Extinguishers</w:t>
                  </w:r>
                </w:p>
              </w:tc>
              <w:tc>
                <w:tcPr>
                  <w:tcW w:w="2410" w:type="dxa"/>
                </w:tcPr>
                <w:p w14:paraId="16FF04CB" w14:textId="77777777" w:rsidR="0013442B" w:rsidRPr="0013442B" w:rsidRDefault="0013442B" w:rsidP="0013442B">
                  <w:pPr>
                    <w:pStyle w:val="MBSbody"/>
                  </w:pPr>
                  <w:r w:rsidRPr="0013442B">
                    <w:t>Biannual check by qualified technician i.e.: MFB or private service.</w:t>
                  </w:r>
                </w:p>
              </w:tc>
              <w:tc>
                <w:tcPr>
                  <w:tcW w:w="2410" w:type="dxa"/>
                </w:tcPr>
                <w:p w14:paraId="50678C54" w14:textId="77777777" w:rsidR="0013442B" w:rsidRPr="0013442B" w:rsidRDefault="0013442B" w:rsidP="0013442B">
                  <w:pPr>
                    <w:pStyle w:val="MBSbody"/>
                  </w:pPr>
                </w:p>
              </w:tc>
              <w:tc>
                <w:tcPr>
                  <w:tcW w:w="2410" w:type="dxa"/>
                </w:tcPr>
                <w:p w14:paraId="2F7F4F47" w14:textId="77777777" w:rsidR="0013442B" w:rsidRPr="0013442B" w:rsidRDefault="0013442B" w:rsidP="0013442B">
                  <w:pPr>
                    <w:pStyle w:val="MBSbody"/>
                  </w:pPr>
                </w:p>
              </w:tc>
            </w:tr>
            <w:tr w:rsidR="0013442B" w:rsidRPr="0013442B" w14:paraId="2CC172E6" w14:textId="77777777" w:rsidTr="00505B5A">
              <w:tc>
                <w:tcPr>
                  <w:tcW w:w="2268" w:type="dxa"/>
                  <w:shd w:val="clear" w:color="auto" w:fill="F2F2F2" w:themeFill="background1" w:themeFillShade="F2"/>
                </w:tcPr>
                <w:p w14:paraId="27C5D110" w14:textId="77777777" w:rsidR="0013442B" w:rsidRPr="0013442B" w:rsidRDefault="0013442B" w:rsidP="0013442B">
                  <w:pPr>
                    <w:pStyle w:val="MBSbody"/>
                  </w:pPr>
                  <w:r w:rsidRPr="0013442B">
                    <w:t>Generator</w:t>
                  </w:r>
                </w:p>
              </w:tc>
              <w:tc>
                <w:tcPr>
                  <w:tcW w:w="2410" w:type="dxa"/>
                </w:tcPr>
                <w:p w14:paraId="6AF20948" w14:textId="77777777" w:rsidR="0013442B" w:rsidRPr="0013442B" w:rsidRDefault="0013442B" w:rsidP="0013442B">
                  <w:pPr>
                    <w:pStyle w:val="MBSbody"/>
                  </w:pPr>
                  <w:r w:rsidRPr="0013442B">
                    <w:t>Annual full test of function.</w:t>
                  </w:r>
                </w:p>
              </w:tc>
              <w:tc>
                <w:tcPr>
                  <w:tcW w:w="2410" w:type="dxa"/>
                </w:tcPr>
                <w:p w14:paraId="625B1161" w14:textId="77777777" w:rsidR="0013442B" w:rsidRPr="0013442B" w:rsidRDefault="0013442B" w:rsidP="0013442B">
                  <w:pPr>
                    <w:pStyle w:val="MBSbody"/>
                  </w:pPr>
                  <w:r w:rsidRPr="0013442B">
                    <w:t>Monthly check fuel level and starts.</w:t>
                  </w:r>
                </w:p>
              </w:tc>
              <w:tc>
                <w:tcPr>
                  <w:tcW w:w="2410" w:type="dxa"/>
                </w:tcPr>
                <w:p w14:paraId="5AB6AAC0" w14:textId="77777777" w:rsidR="0013442B" w:rsidRPr="0013442B" w:rsidRDefault="0013442B" w:rsidP="0013442B">
                  <w:pPr>
                    <w:pStyle w:val="MBSbody"/>
                  </w:pPr>
                  <w:r w:rsidRPr="0013442B">
                    <w:t>Fuel.</w:t>
                  </w:r>
                </w:p>
              </w:tc>
            </w:tr>
            <w:tr w:rsidR="0013442B" w:rsidRPr="0013442B" w14:paraId="4FF6A830" w14:textId="77777777" w:rsidTr="00505B5A">
              <w:tc>
                <w:tcPr>
                  <w:tcW w:w="2268" w:type="dxa"/>
                  <w:shd w:val="clear" w:color="auto" w:fill="F2F2F2" w:themeFill="background1" w:themeFillShade="F2"/>
                </w:tcPr>
                <w:p w14:paraId="1461B1A8" w14:textId="77777777" w:rsidR="0013442B" w:rsidRPr="0013442B" w:rsidRDefault="0013442B" w:rsidP="0013442B">
                  <w:pPr>
                    <w:pStyle w:val="MBSbody"/>
                  </w:pPr>
                  <w:r w:rsidRPr="0013442B">
                    <w:t>Glucometer</w:t>
                  </w:r>
                </w:p>
              </w:tc>
              <w:tc>
                <w:tcPr>
                  <w:tcW w:w="2410" w:type="dxa"/>
                </w:tcPr>
                <w:p w14:paraId="02E9342E" w14:textId="77777777" w:rsidR="0013442B" w:rsidRPr="0013442B" w:rsidRDefault="0013442B" w:rsidP="0013442B">
                  <w:pPr>
                    <w:pStyle w:val="MBSbody"/>
                  </w:pPr>
                  <w:r w:rsidRPr="0013442B">
                    <w:t>Annual comparison of an actual blood sugar level with a glucometer reading of same blood sample.</w:t>
                  </w:r>
                </w:p>
              </w:tc>
              <w:tc>
                <w:tcPr>
                  <w:tcW w:w="2410" w:type="dxa"/>
                </w:tcPr>
                <w:p w14:paraId="47837A63" w14:textId="77777777" w:rsidR="0013442B" w:rsidRPr="0013442B" w:rsidRDefault="0013442B" w:rsidP="0013442B">
                  <w:pPr>
                    <w:pStyle w:val="MBSbody"/>
                  </w:pPr>
                  <w:r w:rsidRPr="0013442B">
                    <w:t>Monthly.</w:t>
                  </w:r>
                </w:p>
              </w:tc>
              <w:tc>
                <w:tcPr>
                  <w:tcW w:w="2410" w:type="dxa"/>
                </w:tcPr>
                <w:p w14:paraId="19FB1238" w14:textId="77777777" w:rsidR="0013442B" w:rsidRPr="0013442B" w:rsidRDefault="0013442B" w:rsidP="0013442B">
                  <w:pPr>
                    <w:pStyle w:val="MBSbody"/>
                  </w:pPr>
                  <w:r w:rsidRPr="0013442B">
                    <w:t>Test strips, batteries.</w:t>
                  </w:r>
                </w:p>
              </w:tc>
            </w:tr>
            <w:tr w:rsidR="0013442B" w:rsidRPr="0013442B" w14:paraId="5C363377" w14:textId="77777777" w:rsidTr="00505B5A">
              <w:tc>
                <w:tcPr>
                  <w:tcW w:w="2268" w:type="dxa"/>
                  <w:shd w:val="clear" w:color="auto" w:fill="F2F2F2" w:themeFill="background1" w:themeFillShade="F2"/>
                </w:tcPr>
                <w:p w14:paraId="449F1BF8" w14:textId="77777777" w:rsidR="0013442B" w:rsidRPr="0013442B" w:rsidRDefault="0013442B" w:rsidP="0013442B">
                  <w:pPr>
                    <w:pStyle w:val="MBSbody"/>
                  </w:pPr>
                  <w:r w:rsidRPr="0013442B">
                    <w:t>Non-medical items e.g.</w:t>
                  </w:r>
                  <w:proofErr w:type="gramStart"/>
                  <w:r w:rsidRPr="0013442B">
                    <w:t>,  door</w:t>
                  </w:r>
                  <w:proofErr w:type="gramEnd"/>
                  <w:r w:rsidRPr="0013442B">
                    <w:t xml:space="preserve"> mats, floor surfaces</w:t>
                  </w:r>
                </w:p>
              </w:tc>
              <w:tc>
                <w:tcPr>
                  <w:tcW w:w="2410" w:type="dxa"/>
                </w:tcPr>
                <w:p w14:paraId="2700CD77" w14:textId="77777777" w:rsidR="0013442B" w:rsidRPr="0013442B" w:rsidRDefault="0013442B" w:rsidP="0013442B">
                  <w:pPr>
                    <w:pStyle w:val="MBSbody"/>
                  </w:pPr>
                  <w:r w:rsidRPr="0013442B">
                    <w:t>Yearly inspection and replacement as required.</w:t>
                  </w:r>
                </w:p>
              </w:tc>
              <w:tc>
                <w:tcPr>
                  <w:tcW w:w="2410" w:type="dxa"/>
                </w:tcPr>
                <w:p w14:paraId="64D715EF" w14:textId="77777777" w:rsidR="0013442B" w:rsidRPr="0013442B" w:rsidRDefault="0013442B" w:rsidP="0013442B">
                  <w:pPr>
                    <w:pStyle w:val="MBSbody"/>
                  </w:pPr>
                  <w:r w:rsidRPr="0013442B">
                    <w:t>Warning signs displayed when wet or fall risk is evident.</w:t>
                  </w:r>
                </w:p>
              </w:tc>
              <w:tc>
                <w:tcPr>
                  <w:tcW w:w="2410" w:type="dxa"/>
                </w:tcPr>
                <w:p w14:paraId="2A716B82" w14:textId="77777777" w:rsidR="0013442B" w:rsidRPr="0013442B" w:rsidRDefault="0013442B" w:rsidP="0013442B">
                  <w:pPr>
                    <w:pStyle w:val="MBSbody"/>
                  </w:pPr>
                </w:p>
              </w:tc>
            </w:tr>
            <w:tr w:rsidR="0013442B" w:rsidRPr="0013442B" w14:paraId="7B228D7D" w14:textId="77777777" w:rsidTr="00505B5A">
              <w:tc>
                <w:tcPr>
                  <w:tcW w:w="2268" w:type="dxa"/>
                  <w:shd w:val="clear" w:color="auto" w:fill="F2F2F2" w:themeFill="background1" w:themeFillShade="F2"/>
                </w:tcPr>
                <w:p w14:paraId="266142E2" w14:textId="77777777" w:rsidR="0013442B" w:rsidRPr="0013442B" w:rsidRDefault="0013442B" w:rsidP="0013442B">
                  <w:pPr>
                    <w:pStyle w:val="MBSbody"/>
                  </w:pPr>
                  <w:r w:rsidRPr="0013442B">
                    <w:t>Ophthalmoscope</w:t>
                  </w:r>
                </w:p>
              </w:tc>
              <w:tc>
                <w:tcPr>
                  <w:tcW w:w="2410" w:type="dxa"/>
                </w:tcPr>
                <w:p w14:paraId="7C4FAC18" w14:textId="77777777" w:rsidR="0013442B" w:rsidRPr="0013442B" w:rsidRDefault="0013442B" w:rsidP="0013442B">
                  <w:pPr>
                    <w:pStyle w:val="MBSbody"/>
                  </w:pPr>
                  <w:r w:rsidRPr="0013442B">
                    <w:t>Monthly clean of viewing glass or as required.</w:t>
                  </w:r>
                </w:p>
              </w:tc>
              <w:tc>
                <w:tcPr>
                  <w:tcW w:w="2410" w:type="dxa"/>
                </w:tcPr>
                <w:p w14:paraId="178A0650" w14:textId="77777777" w:rsidR="0013442B" w:rsidRPr="0013442B" w:rsidRDefault="0013442B" w:rsidP="0013442B">
                  <w:pPr>
                    <w:pStyle w:val="MBSbody"/>
                  </w:pPr>
                  <w:r w:rsidRPr="0013442B">
                    <w:t>Replace or recharge batteries when light dims.</w:t>
                  </w:r>
                </w:p>
              </w:tc>
              <w:tc>
                <w:tcPr>
                  <w:tcW w:w="2410" w:type="dxa"/>
                </w:tcPr>
                <w:p w14:paraId="2520ECA0" w14:textId="77777777" w:rsidR="0013442B" w:rsidRPr="0013442B" w:rsidRDefault="0013442B" w:rsidP="0013442B">
                  <w:pPr>
                    <w:pStyle w:val="MBSbody"/>
                  </w:pPr>
                  <w:r w:rsidRPr="0013442B">
                    <w:t>Spare batteries (standard or rechargeable), globe.</w:t>
                  </w:r>
                </w:p>
              </w:tc>
            </w:tr>
            <w:tr w:rsidR="0013442B" w:rsidRPr="0013442B" w14:paraId="6B5ABADA" w14:textId="77777777" w:rsidTr="00505B5A">
              <w:tc>
                <w:tcPr>
                  <w:tcW w:w="2268" w:type="dxa"/>
                  <w:shd w:val="clear" w:color="auto" w:fill="F2F2F2" w:themeFill="background1" w:themeFillShade="F2"/>
                </w:tcPr>
                <w:p w14:paraId="779AECAB" w14:textId="77777777" w:rsidR="0013442B" w:rsidRPr="0013442B" w:rsidRDefault="0013442B" w:rsidP="0013442B">
                  <w:pPr>
                    <w:pStyle w:val="MBSbody"/>
                  </w:pPr>
                  <w:r w:rsidRPr="0013442B">
                    <w:br w:type="page"/>
                    <w:t>Oxygen</w:t>
                  </w:r>
                </w:p>
              </w:tc>
              <w:tc>
                <w:tcPr>
                  <w:tcW w:w="2410" w:type="dxa"/>
                </w:tcPr>
                <w:p w14:paraId="0D764A7E" w14:textId="77777777" w:rsidR="0013442B" w:rsidRPr="0013442B" w:rsidRDefault="0013442B" w:rsidP="0013442B">
                  <w:pPr>
                    <w:pStyle w:val="MBSbody"/>
                  </w:pPr>
                  <w:r w:rsidRPr="0013442B">
                    <w:t>Annual servicing and checking by qualified technician.</w:t>
                  </w:r>
                </w:p>
              </w:tc>
              <w:tc>
                <w:tcPr>
                  <w:tcW w:w="2410" w:type="dxa"/>
                </w:tcPr>
                <w:p w14:paraId="0E148CAF" w14:textId="77777777" w:rsidR="0013442B" w:rsidRPr="0013442B" w:rsidRDefault="0013442B" w:rsidP="0013442B">
                  <w:pPr>
                    <w:pStyle w:val="MBSbody"/>
                  </w:pPr>
                  <w:r w:rsidRPr="0013442B">
                    <w:t xml:space="preserve">Weekly check that cylinder at least ¼ full. </w:t>
                  </w:r>
                </w:p>
              </w:tc>
              <w:tc>
                <w:tcPr>
                  <w:tcW w:w="2410" w:type="dxa"/>
                </w:tcPr>
                <w:p w14:paraId="4565BEEF" w14:textId="77777777" w:rsidR="0013442B" w:rsidRPr="0013442B" w:rsidRDefault="0013442B" w:rsidP="0013442B">
                  <w:pPr>
                    <w:pStyle w:val="MBSbody"/>
                  </w:pPr>
                  <w:r w:rsidRPr="0013442B">
                    <w:t>Spare cylinder available.</w:t>
                  </w:r>
                </w:p>
              </w:tc>
            </w:tr>
            <w:tr w:rsidR="0013442B" w:rsidRPr="0013442B" w14:paraId="14868612" w14:textId="77777777" w:rsidTr="00505B5A">
              <w:tc>
                <w:tcPr>
                  <w:tcW w:w="2268" w:type="dxa"/>
                  <w:shd w:val="clear" w:color="auto" w:fill="F2F2F2" w:themeFill="background1" w:themeFillShade="F2"/>
                </w:tcPr>
                <w:p w14:paraId="12BF29D8" w14:textId="77777777" w:rsidR="0013442B" w:rsidRPr="0013442B" w:rsidRDefault="0013442B" w:rsidP="0013442B">
                  <w:pPr>
                    <w:pStyle w:val="MBSbody"/>
                  </w:pPr>
                  <w:r w:rsidRPr="0013442B">
                    <w:t>Panic Buttons</w:t>
                  </w:r>
                </w:p>
              </w:tc>
              <w:tc>
                <w:tcPr>
                  <w:tcW w:w="2410" w:type="dxa"/>
                </w:tcPr>
                <w:p w14:paraId="4AB505A1" w14:textId="77777777" w:rsidR="0013442B" w:rsidRPr="0013442B" w:rsidRDefault="0013442B" w:rsidP="0013442B">
                  <w:pPr>
                    <w:pStyle w:val="MBSbody"/>
                  </w:pPr>
                </w:p>
              </w:tc>
              <w:tc>
                <w:tcPr>
                  <w:tcW w:w="2410" w:type="dxa"/>
                </w:tcPr>
                <w:p w14:paraId="1DA5DA3E" w14:textId="77777777" w:rsidR="0013442B" w:rsidRPr="0013442B" w:rsidRDefault="0013442B" w:rsidP="0013442B">
                  <w:pPr>
                    <w:pStyle w:val="MBSbody"/>
                  </w:pPr>
                  <w:r w:rsidRPr="0013442B">
                    <w:t>Monthly check.</w:t>
                  </w:r>
                </w:p>
              </w:tc>
              <w:tc>
                <w:tcPr>
                  <w:tcW w:w="2410" w:type="dxa"/>
                </w:tcPr>
                <w:p w14:paraId="7EB22D73" w14:textId="77777777" w:rsidR="0013442B" w:rsidRPr="0013442B" w:rsidRDefault="0013442B" w:rsidP="0013442B">
                  <w:pPr>
                    <w:pStyle w:val="MBSbody"/>
                  </w:pPr>
                </w:p>
              </w:tc>
            </w:tr>
            <w:tr w:rsidR="0013442B" w:rsidRPr="0013442B" w14:paraId="697832FE" w14:textId="77777777" w:rsidTr="00505B5A">
              <w:tc>
                <w:tcPr>
                  <w:tcW w:w="2268" w:type="dxa"/>
                  <w:shd w:val="clear" w:color="auto" w:fill="F2F2F2" w:themeFill="background1" w:themeFillShade="F2"/>
                </w:tcPr>
                <w:p w14:paraId="07D22C98" w14:textId="77777777" w:rsidR="0013442B" w:rsidRPr="0013442B" w:rsidRDefault="0013442B" w:rsidP="0013442B">
                  <w:pPr>
                    <w:pStyle w:val="MBSbody"/>
                  </w:pPr>
                  <w:r w:rsidRPr="0013442B">
                    <w:t>Printers</w:t>
                  </w:r>
                </w:p>
              </w:tc>
              <w:tc>
                <w:tcPr>
                  <w:tcW w:w="2410" w:type="dxa"/>
                </w:tcPr>
                <w:p w14:paraId="250584B5" w14:textId="77777777" w:rsidR="0013442B" w:rsidRPr="0013442B" w:rsidRDefault="0013442B" w:rsidP="0013442B">
                  <w:pPr>
                    <w:pStyle w:val="MBSbody"/>
                  </w:pPr>
                </w:p>
              </w:tc>
              <w:tc>
                <w:tcPr>
                  <w:tcW w:w="2410" w:type="dxa"/>
                </w:tcPr>
                <w:p w14:paraId="5FC0E426" w14:textId="77777777" w:rsidR="0013442B" w:rsidRPr="0013442B" w:rsidRDefault="0013442B" w:rsidP="0013442B">
                  <w:pPr>
                    <w:pStyle w:val="MBSbody"/>
                  </w:pPr>
                </w:p>
              </w:tc>
              <w:tc>
                <w:tcPr>
                  <w:tcW w:w="2410" w:type="dxa"/>
                </w:tcPr>
                <w:p w14:paraId="05FD8231" w14:textId="77777777" w:rsidR="0013442B" w:rsidRPr="0013442B" w:rsidRDefault="0013442B" w:rsidP="0013442B">
                  <w:pPr>
                    <w:pStyle w:val="MBSbody"/>
                  </w:pPr>
                  <w:r w:rsidRPr="0013442B">
                    <w:t>Spare cartridges.</w:t>
                  </w:r>
                </w:p>
              </w:tc>
            </w:tr>
            <w:tr w:rsidR="0013442B" w:rsidRPr="0013442B" w14:paraId="705E7690" w14:textId="77777777" w:rsidTr="00505B5A">
              <w:trPr>
                <w:trHeight w:val="680"/>
              </w:trPr>
              <w:tc>
                <w:tcPr>
                  <w:tcW w:w="2268" w:type="dxa"/>
                  <w:shd w:val="clear" w:color="auto" w:fill="F2F2F2" w:themeFill="background1" w:themeFillShade="F2"/>
                </w:tcPr>
                <w:p w14:paraId="43492605" w14:textId="77777777" w:rsidR="0013442B" w:rsidRPr="0013442B" w:rsidRDefault="0013442B" w:rsidP="0013442B">
                  <w:pPr>
                    <w:pStyle w:val="MBSbody"/>
                  </w:pPr>
                  <w:r w:rsidRPr="0013442B">
                    <w:t>Scales</w:t>
                  </w:r>
                </w:p>
              </w:tc>
              <w:tc>
                <w:tcPr>
                  <w:tcW w:w="2410" w:type="dxa"/>
                </w:tcPr>
                <w:p w14:paraId="68446F4C" w14:textId="77777777" w:rsidR="0013442B" w:rsidRPr="0013442B" w:rsidRDefault="0013442B" w:rsidP="0013442B">
                  <w:pPr>
                    <w:pStyle w:val="MBSbody"/>
                  </w:pPr>
                </w:p>
              </w:tc>
              <w:tc>
                <w:tcPr>
                  <w:tcW w:w="2410" w:type="dxa"/>
                </w:tcPr>
                <w:p w14:paraId="246E9C84" w14:textId="77777777" w:rsidR="0013442B" w:rsidRPr="0013442B" w:rsidRDefault="0013442B" w:rsidP="0013442B">
                  <w:pPr>
                    <w:pStyle w:val="MBSbody"/>
                  </w:pPr>
                  <w:r w:rsidRPr="0013442B">
                    <w:t>Compare with a known weight.</w:t>
                  </w:r>
                </w:p>
              </w:tc>
              <w:tc>
                <w:tcPr>
                  <w:tcW w:w="2410" w:type="dxa"/>
                </w:tcPr>
                <w:p w14:paraId="427728A1" w14:textId="77777777" w:rsidR="0013442B" w:rsidRPr="0013442B" w:rsidRDefault="0013442B" w:rsidP="0013442B">
                  <w:pPr>
                    <w:pStyle w:val="MBSbody"/>
                  </w:pPr>
                </w:p>
              </w:tc>
            </w:tr>
            <w:tr w:rsidR="0013442B" w:rsidRPr="0013442B" w14:paraId="4083FE8E" w14:textId="77777777" w:rsidTr="00505B5A">
              <w:tc>
                <w:tcPr>
                  <w:tcW w:w="2268" w:type="dxa"/>
                  <w:shd w:val="clear" w:color="auto" w:fill="F2F2F2" w:themeFill="background1" w:themeFillShade="F2"/>
                </w:tcPr>
                <w:p w14:paraId="72F7567D" w14:textId="77777777" w:rsidR="0013442B" w:rsidRPr="0013442B" w:rsidRDefault="0013442B" w:rsidP="0013442B">
                  <w:pPr>
                    <w:pStyle w:val="MBSbody"/>
                  </w:pPr>
                  <w:r w:rsidRPr="0013442B">
                    <w:t>Smoke Alarms</w:t>
                  </w:r>
                </w:p>
              </w:tc>
              <w:tc>
                <w:tcPr>
                  <w:tcW w:w="2410" w:type="dxa"/>
                </w:tcPr>
                <w:p w14:paraId="15BDF412" w14:textId="77777777" w:rsidR="0013442B" w:rsidRPr="0013442B" w:rsidRDefault="0013442B" w:rsidP="0013442B">
                  <w:pPr>
                    <w:pStyle w:val="MBSbody"/>
                  </w:pPr>
                  <w:r w:rsidRPr="0013442B">
                    <w:t>Replace batteries annually.</w:t>
                  </w:r>
                </w:p>
              </w:tc>
              <w:tc>
                <w:tcPr>
                  <w:tcW w:w="2410" w:type="dxa"/>
                </w:tcPr>
                <w:p w14:paraId="3349175A" w14:textId="77777777" w:rsidR="0013442B" w:rsidRPr="0013442B" w:rsidRDefault="0013442B" w:rsidP="0013442B">
                  <w:pPr>
                    <w:pStyle w:val="MBSbody"/>
                  </w:pPr>
                  <w:r w:rsidRPr="0013442B">
                    <w:t>Monthly check.</w:t>
                  </w:r>
                </w:p>
              </w:tc>
              <w:tc>
                <w:tcPr>
                  <w:tcW w:w="2410" w:type="dxa"/>
                </w:tcPr>
                <w:p w14:paraId="1611B61C" w14:textId="77777777" w:rsidR="0013442B" w:rsidRPr="0013442B" w:rsidRDefault="0013442B" w:rsidP="0013442B">
                  <w:pPr>
                    <w:pStyle w:val="MBSbody"/>
                  </w:pPr>
                  <w:r w:rsidRPr="0013442B">
                    <w:t>Spare battery.</w:t>
                  </w:r>
                </w:p>
              </w:tc>
            </w:tr>
            <w:tr w:rsidR="0013442B" w:rsidRPr="0013442B" w14:paraId="6FEB780B" w14:textId="77777777" w:rsidTr="00505B5A">
              <w:tc>
                <w:tcPr>
                  <w:tcW w:w="2268" w:type="dxa"/>
                  <w:shd w:val="clear" w:color="auto" w:fill="F2F2F2" w:themeFill="background1" w:themeFillShade="F2"/>
                </w:tcPr>
                <w:p w14:paraId="22C951C6" w14:textId="77777777" w:rsidR="0013442B" w:rsidRPr="0013442B" w:rsidRDefault="0013442B" w:rsidP="0013442B">
                  <w:pPr>
                    <w:pStyle w:val="MBSbody"/>
                  </w:pPr>
                  <w:r w:rsidRPr="0013442B">
                    <w:lastRenderedPageBreak/>
                    <w:t>Spirometer</w:t>
                  </w:r>
                </w:p>
              </w:tc>
              <w:tc>
                <w:tcPr>
                  <w:tcW w:w="2410" w:type="dxa"/>
                </w:tcPr>
                <w:p w14:paraId="2052D7A6" w14:textId="77777777" w:rsidR="0013442B" w:rsidRPr="0013442B" w:rsidRDefault="0013442B" w:rsidP="0013442B">
                  <w:pPr>
                    <w:pStyle w:val="MBSbody"/>
                  </w:pPr>
                  <w:r w:rsidRPr="0013442B">
                    <w:t xml:space="preserve">Servicing and calibration according to manufacturer’s recommendations. </w:t>
                  </w:r>
                </w:p>
              </w:tc>
              <w:tc>
                <w:tcPr>
                  <w:tcW w:w="2410" w:type="dxa"/>
                </w:tcPr>
                <w:p w14:paraId="2527B00E" w14:textId="77777777" w:rsidR="0013442B" w:rsidRPr="0013442B" w:rsidRDefault="0013442B" w:rsidP="0013442B">
                  <w:pPr>
                    <w:pStyle w:val="MBSbody"/>
                  </w:pPr>
                  <w:r w:rsidRPr="0013442B">
                    <w:t>Regular calibration using 3L syringe.  Monthly clean or more frequent as required.</w:t>
                  </w:r>
                </w:p>
              </w:tc>
              <w:tc>
                <w:tcPr>
                  <w:tcW w:w="2410" w:type="dxa"/>
                </w:tcPr>
                <w:p w14:paraId="7E99DE20" w14:textId="77777777" w:rsidR="0013442B" w:rsidRPr="0013442B" w:rsidRDefault="0013442B" w:rsidP="0013442B">
                  <w:pPr>
                    <w:pStyle w:val="MBSbody"/>
                  </w:pPr>
                  <w:r w:rsidRPr="0013442B">
                    <w:t>Disposable mouth pieces, preferably one way and preferably filtered.</w:t>
                  </w:r>
                </w:p>
              </w:tc>
            </w:tr>
            <w:tr w:rsidR="0013442B" w:rsidRPr="0013442B" w14:paraId="1DB9B673" w14:textId="77777777" w:rsidTr="00505B5A">
              <w:tc>
                <w:tcPr>
                  <w:tcW w:w="2268" w:type="dxa"/>
                  <w:shd w:val="clear" w:color="auto" w:fill="F2F2F2" w:themeFill="background1" w:themeFillShade="F2"/>
                </w:tcPr>
                <w:p w14:paraId="3769391B" w14:textId="77777777" w:rsidR="0013442B" w:rsidRPr="0013442B" w:rsidRDefault="0013442B" w:rsidP="0013442B">
                  <w:pPr>
                    <w:pStyle w:val="MBSbody"/>
                  </w:pPr>
                  <w:r w:rsidRPr="0013442B">
                    <w:t>Steriliser</w:t>
                  </w:r>
                </w:p>
              </w:tc>
              <w:tc>
                <w:tcPr>
                  <w:tcW w:w="2410" w:type="dxa"/>
                </w:tcPr>
                <w:p w14:paraId="5AC08511" w14:textId="77777777" w:rsidR="0013442B" w:rsidRPr="0013442B" w:rsidRDefault="0013442B" w:rsidP="0013442B">
                  <w:pPr>
                    <w:pStyle w:val="MBSbody"/>
                  </w:pPr>
                  <w:r w:rsidRPr="0013442B">
                    <w:t xml:space="preserve">Annual servicing, </w:t>
                  </w:r>
                  <w:proofErr w:type="gramStart"/>
                  <w:r w:rsidRPr="0013442B">
                    <w:t>calibration</w:t>
                  </w:r>
                  <w:proofErr w:type="gramEnd"/>
                  <w:r w:rsidRPr="0013442B">
                    <w:t xml:space="preserve"> and validation by a qualified technician.  </w:t>
                  </w:r>
                </w:p>
              </w:tc>
              <w:tc>
                <w:tcPr>
                  <w:tcW w:w="2410" w:type="dxa"/>
                </w:tcPr>
                <w:p w14:paraId="26BDC939" w14:textId="77777777" w:rsidR="0013442B" w:rsidRPr="0013442B" w:rsidRDefault="0013442B" w:rsidP="0013442B">
                  <w:pPr>
                    <w:pStyle w:val="MBSbody"/>
                  </w:pPr>
                  <w:r w:rsidRPr="0013442B">
                    <w:t>Maintenance and regular cleaning according to manufacturer’s instructions.</w:t>
                  </w:r>
                </w:p>
              </w:tc>
              <w:tc>
                <w:tcPr>
                  <w:tcW w:w="2410" w:type="dxa"/>
                </w:tcPr>
                <w:p w14:paraId="59DD66B3" w14:textId="77777777" w:rsidR="0013442B" w:rsidRPr="0013442B" w:rsidRDefault="0013442B" w:rsidP="0013442B">
                  <w:pPr>
                    <w:pStyle w:val="MBSbody"/>
                  </w:pPr>
                  <w:r w:rsidRPr="0013442B">
                    <w:t>Deionised or Distilled water, bags or pouches, printer paper and ink cartridge, chemical indicators, sealing tape, spares for heat sealer if used.</w:t>
                  </w:r>
                </w:p>
              </w:tc>
            </w:tr>
            <w:tr w:rsidR="0013442B" w:rsidRPr="0013442B" w14:paraId="20F0FF38" w14:textId="77777777" w:rsidTr="00505B5A">
              <w:tc>
                <w:tcPr>
                  <w:tcW w:w="2268" w:type="dxa"/>
                  <w:shd w:val="clear" w:color="auto" w:fill="F2F2F2" w:themeFill="background1" w:themeFillShade="F2"/>
                </w:tcPr>
                <w:p w14:paraId="78990FF3" w14:textId="77777777" w:rsidR="0013442B" w:rsidRPr="0013442B" w:rsidRDefault="0013442B" w:rsidP="0013442B">
                  <w:pPr>
                    <w:pStyle w:val="MBSbody"/>
                  </w:pPr>
                  <w:r w:rsidRPr="0013442B">
                    <w:t>Sphygmomanometer</w:t>
                  </w:r>
                </w:p>
              </w:tc>
              <w:tc>
                <w:tcPr>
                  <w:tcW w:w="2410" w:type="dxa"/>
                </w:tcPr>
                <w:p w14:paraId="2305C3A2" w14:textId="77777777" w:rsidR="0013442B" w:rsidRPr="0013442B" w:rsidRDefault="0013442B" w:rsidP="0013442B">
                  <w:pPr>
                    <w:pStyle w:val="MBSbody"/>
                  </w:pPr>
                  <w:r w:rsidRPr="0013442B">
                    <w:t xml:space="preserve">Annual checking against a mercury device or recently checked aneroid device. Cleaning and checking of mercury by qualified technician if required. </w:t>
                  </w:r>
                </w:p>
              </w:tc>
              <w:tc>
                <w:tcPr>
                  <w:tcW w:w="2410" w:type="dxa"/>
                </w:tcPr>
                <w:p w14:paraId="2F2ED620" w14:textId="77777777" w:rsidR="0013442B" w:rsidRPr="0013442B" w:rsidRDefault="0013442B" w:rsidP="0013442B">
                  <w:pPr>
                    <w:pStyle w:val="MBSbody"/>
                  </w:pPr>
                </w:p>
              </w:tc>
              <w:tc>
                <w:tcPr>
                  <w:tcW w:w="2410" w:type="dxa"/>
                </w:tcPr>
                <w:p w14:paraId="32D94CE9" w14:textId="77777777" w:rsidR="0013442B" w:rsidRPr="0013442B" w:rsidRDefault="0013442B" w:rsidP="0013442B">
                  <w:pPr>
                    <w:pStyle w:val="MBSbody"/>
                  </w:pPr>
                  <w:r w:rsidRPr="0013442B">
                    <w:t>Cuffs various sizes</w:t>
                  </w:r>
                </w:p>
                <w:p w14:paraId="556864D4" w14:textId="77777777" w:rsidR="0013442B" w:rsidRPr="0013442B" w:rsidRDefault="0013442B" w:rsidP="0013442B">
                  <w:pPr>
                    <w:pStyle w:val="MBSbody"/>
                  </w:pPr>
                  <w:r w:rsidRPr="0013442B">
                    <w:t xml:space="preserve">Spare standard cuff and bladder, </w:t>
                  </w:r>
                  <w:proofErr w:type="gramStart"/>
                  <w:r w:rsidRPr="0013442B">
                    <w:t>bulb</w:t>
                  </w:r>
                  <w:proofErr w:type="gramEnd"/>
                  <w:r w:rsidRPr="0013442B">
                    <w:t xml:space="preserve"> and control valve.</w:t>
                  </w:r>
                </w:p>
              </w:tc>
            </w:tr>
            <w:tr w:rsidR="0013442B" w:rsidRPr="0013442B" w14:paraId="2488BD51" w14:textId="77777777" w:rsidTr="00505B5A">
              <w:tc>
                <w:tcPr>
                  <w:tcW w:w="2268" w:type="dxa"/>
                  <w:shd w:val="clear" w:color="auto" w:fill="F2F2F2" w:themeFill="background1" w:themeFillShade="F2"/>
                </w:tcPr>
                <w:p w14:paraId="587BD7E4" w14:textId="77777777" w:rsidR="0013442B" w:rsidRPr="0013442B" w:rsidRDefault="0013442B" w:rsidP="0013442B">
                  <w:pPr>
                    <w:pStyle w:val="MBSbody"/>
                  </w:pPr>
                  <w:r w:rsidRPr="0013442B">
                    <w:t>Telephone System</w:t>
                  </w:r>
                </w:p>
              </w:tc>
              <w:tc>
                <w:tcPr>
                  <w:tcW w:w="2410" w:type="dxa"/>
                </w:tcPr>
                <w:p w14:paraId="221629C9" w14:textId="77777777" w:rsidR="0013442B" w:rsidRPr="0013442B" w:rsidRDefault="0013442B" w:rsidP="0013442B">
                  <w:pPr>
                    <w:pStyle w:val="MBSbody"/>
                  </w:pPr>
                </w:p>
              </w:tc>
              <w:tc>
                <w:tcPr>
                  <w:tcW w:w="2410" w:type="dxa"/>
                </w:tcPr>
                <w:p w14:paraId="474DC355" w14:textId="77777777" w:rsidR="0013442B" w:rsidRPr="0013442B" w:rsidRDefault="0013442B" w:rsidP="0013442B">
                  <w:pPr>
                    <w:pStyle w:val="MBSbody"/>
                  </w:pPr>
                  <w:r w:rsidRPr="0013442B">
                    <w:t>Quarterly check of battery backup function.</w:t>
                  </w:r>
                </w:p>
              </w:tc>
              <w:tc>
                <w:tcPr>
                  <w:tcW w:w="2410" w:type="dxa"/>
                </w:tcPr>
                <w:p w14:paraId="0D4B8061" w14:textId="77777777" w:rsidR="0013442B" w:rsidRPr="0013442B" w:rsidRDefault="0013442B" w:rsidP="0013442B">
                  <w:pPr>
                    <w:pStyle w:val="MBSbody"/>
                  </w:pPr>
                </w:p>
              </w:tc>
            </w:tr>
            <w:tr w:rsidR="0013442B" w:rsidRPr="0013442B" w14:paraId="191D25AD" w14:textId="77777777" w:rsidTr="00505B5A">
              <w:tc>
                <w:tcPr>
                  <w:tcW w:w="2268" w:type="dxa"/>
                  <w:shd w:val="clear" w:color="auto" w:fill="F2F2F2" w:themeFill="background1" w:themeFillShade="F2"/>
                </w:tcPr>
                <w:p w14:paraId="2CD3891F" w14:textId="77777777" w:rsidR="0013442B" w:rsidRPr="0013442B" w:rsidRDefault="0013442B" w:rsidP="0013442B">
                  <w:pPr>
                    <w:pStyle w:val="MBSbody"/>
                  </w:pPr>
                  <w:r w:rsidRPr="0013442B">
                    <w:t>Thermometer</w:t>
                  </w:r>
                </w:p>
              </w:tc>
              <w:tc>
                <w:tcPr>
                  <w:tcW w:w="2410" w:type="dxa"/>
                </w:tcPr>
                <w:p w14:paraId="4A4022AF" w14:textId="77777777" w:rsidR="0013442B" w:rsidRPr="0013442B" w:rsidRDefault="0013442B" w:rsidP="0013442B">
                  <w:pPr>
                    <w:pStyle w:val="MBSbody"/>
                  </w:pPr>
                  <w:r w:rsidRPr="0013442B">
                    <w:t xml:space="preserve">Compare against mercury oral thermometer or </w:t>
                  </w:r>
                  <w:proofErr w:type="gramStart"/>
                  <w:r w:rsidRPr="0013442B">
                    <w:t>other</w:t>
                  </w:r>
                  <w:proofErr w:type="gramEnd"/>
                  <w:r w:rsidRPr="0013442B">
                    <w:t xml:space="preserve"> electronic thermometer.</w:t>
                  </w:r>
                </w:p>
              </w:tc>
              <w:tc>
                <w:tcPr>
                  <w:tcW w:w="2410" w:type="dxa"/>
                </w:tcPr>
                <w:p w14:paraId="197F64CD" w14:textId="77777777" w:rsidR="0013442B" w:rsidRPr="0013442B" w:rsidRDefault="0013442B" w:rsidP="0013442B">
                  <w:pPr>
                    <w:pStyle w:val="MBSbody"/>
                  </w:pPr>
                </w:p>
              </w:tc>
              <w:tc>
                <w:tcPr>
                  <w:tcW w:w="2410" w:type="dxa"/>
                </w:tcPr>
                <w:p w14:paraId="474ABC0D" w14:textId="77777777" w:rsidR="0013442B" w:rsidRPr="0013442B" w:rsidRDefault="0013442B" w:rsidP="0013442B">
                  <w:pPr>
                    <w:pStyle w:val="MBSbody"/>
                  </w:pPr>
                  <w:r w:rsidRPr="0013442B">
                    <w:t>Batteries, covers.</w:t>
                  </w:r>
                </w:p>
              </w:tc>
            </w:tr>
            <w:tr w:rsidR="0013442B" w:rsidRPr="0013442B" w14:paraId="3B1D2EF2" w14:textId="77777777" w:rsidTr="00505B5A">
              <w:tc>
                <w:tcPr>
                  <w:tcW w:w="2268" w:type="dxa"/>
                  <w:shd w:val="clear" w:color="auto" w:fill="F2F2F2" w:themeFill="background1" w:themeFillShade="F2"/>
                </w:tcPr>
                <w:p w14:paraId="0E3B275B" w14:textId="77777777" w:rsidR="0013442B" w:rsidRPr="0013442B" w:rsidRDefault="0013442B" w:rsidP="0013442B">
                  <w:pPr>
                    <w:pStyle w:val="MBSbody"/>
                  </w:pPr>
                  <w:r w:rsidRPr="0013442B">
                    <w:t xml:space="preserve">UPS (Computer) </w:t>
                  </w:r>
                </w:p>
              </w:tc>
              <w:tc>
                <w:tcPr>
                  <w:tcW w:w="2410" w:type="dxa"/>
                </w:tcPr>
                <w:p w14:paraId="0E6188CE" w14:textId="77777777" w:rsidR="0013442B" w:rsidRPr="0013442B" w:rsidRDefault="0013442B" w:rsidP="0013442B">
                  <w:pPr>
                    <w:pStyle w:val="MBSbody"/>
                  </w:pPr>
                </w:p>
              </w:tc>
              <w:tc>
                <w:tcPr>
                  <w:tcW w:w="2410" w:type="dxa"/>
                </w:tcPr>
                <w:p w14:paraId="4ECA09E5" w14:textId="77777777" w:rsidR="0013442B" w:rsidRPr="0013442B" w:rsidRDefault="0013442B" w:rsidP="0013442B">
                  <w:pPr>
                    <w:pStyle w:val="MBSbody"/>
                  </w:pPr>
                  <w:r w:rsidRPr="0013442B">
                    <w:t>Quarterly and monthly check of battery backup function.</w:t>
                  </w:r>
                </w:p>
              </w:tc>
              <w:tc>
                <w:tcPr>
                  <w:tcW w:w="2410" w:type="dxa"/>
                </w:tcPr>
                <w:p w14:paraId="37EA85D6" w14:textId="77777777" w:rsidR="0013442B" w:rsidRPr="0013442B" w:rsidRDefault="0013442B" w:rsidP="0013442B">
                  <w:pPr>
                    <w:pStyle w:val="MBSbody"/>
                  </w:pPr>
                </w:p>
              </w:tc>
            </w:tr>
            <w:tr w:rsidR="0013442B" w:rsidRPr="0013442B" w14:paraId="197CE5FA" w14:textId="77777777" w:rsidTr="00505B5A">
              <w:trPr>
                <w:trHeight w:val="70"/>
              </w:trPr>
              <w:tc>
                <w:tcPr>
                  <w:tcW w:w="2268" w:type="dxa"/>
                  <w:shd w:val="clear" w:color="auto" w:fill="F2F2F2" w:themeFill="background1" w:themeFillShade="F2"/>
                </w:tcPr>
                <w:p w14:paraId="699EC956" w14:textId="77777777" w:rsidR="0013442B" w:rsidRPr="0013442B" w:rsidRDefault="0013442B" w:rsidP="0013442B">
                  <w:pPr>
                    <w:pStyle w:val="MBSbody"/>
                  </w:pPr>
                  <w:r w:rsidRPr="0013442B">
                    <w:lastRenderedPageBreak/>
                    <w:t>Vaccine Storage</w:t>
                  </w:r>
                </w:p>
              </w:tc>
              <w:tc>
                <w:tcPr>
                  <w:tcW w:w="2410" w:type="dxa"/>
                </w:tcPr>
                <w:p w14:paraId="0B9ED6C4" w14:textId="77777777" w:rsidR="0013442B" w:rsidRPr="0013442B" w:rsidRDefault="0013442B" w:rsidP="0013442B">
                  <w:pPr>
                    <w:pStyle w:val="MBSbody"/>
                  </w:pPr>
                  <w:r w:rsidRPr="0013442B">
                    <w:t>Annual logging of fridge temperature using a calibrated data logger. Replace batteries on min/max thermometer annually.</w:t>
                  </w:r>
                </w:p>
              </w:tc>
              <w:tc>
                <w:tcPr>
                  <w:tcW w:w="2410" w:type="dxa"/>
                </w:tcPr>
                <w:p w14:paraId="67A1CD9B" w14:textId="77777777" w:rsidR="0013442B" w:rsidRPr="0013442B" w:rsidRDefault="0013442B" w:rsidP="0013442B">
                  <w:pPr>
                    <w:pStyle w:val="MBSbody"/>
                  </w:pPr>
                  <w:r w:rsidRPr="0013442B">
                    <w:t>Twice daily min/max temperature recording.</w:t>
                  </w:r>
                </w:p>
              </w:tc>
              <w:tc>
                <w:tcPr>
                  <w:tcW w:w="2410" w:type="dxa"/>
                </w:tcPr>
                <w:p w14:paraId="45599A2F" w14:textId="77777777" w:rsidR="0013442B" w:rsidRPr="0013442B" w:rsidRDefault="0013442B" w:rsidP="0013442B">
                  <w:pPr>
                    <w:pStyle w:val="MBSbody"/>
                  </w:pPr>
                  <w:r w:rsidRPr="0013442B">
                    <w:t>Spare batteries.</w:t>
                  </w:r>
                </w:p>
              </w:tc>
            </w:tr>
          </w:tbl>
          <w:p w14:paraId="0A2BCF76" w14:textId="77777777" w:rsidR="0013442B" w:rsidRDefault="0013442B" w:rsidP="0013442B">
            <w:pPr>
              <w:pStyle w:val="MBSbody"/>
            </w:pPr>
            <w:bookmarkStart w:id="237" w:name="_Toc482698452"/>
            <w:bookmarkStart w:id="238" w:name="_Toc55574018"/>
          </w:p>
          <w:p w14:paraId="036330A1" w14:textId="1F07F68B" w:rsidR="0013442B" w:rsidRPr="0013442B" w:rsidRDefault="0013442B" w:rsidP="0013442B">
            <w:pPr>
              <w:pStyle w:val="MBSbody"/>
            </w:pPr>
            <w:r w:rsidRPr="0013442B">
              <w:t>Doctor’s bag</w:t>
            </w:r>
            <w:bookmarkStart w:id="239" w:name="_Toc55574019"/>
            <w:bookmarkEnd w:id="237"/>
            <w:bookmarkEnd w:id="238"/>
            <w:r w:rsidRPr="0013442B">
              <w:t xml:space="preserve"> Policy</w:t>
            </w:r>
            <w:bookmarkEnd w:id="239"/>
          </w:p>
          <w:p w14:paraId="0F4D36EE" w14:textId="77777777" w:rsidR="0013442B" w:rsidRPr="0013442B" w:rsidRDefault="0013442B" w:rsidP="0013442B">
            <w:pPr>
              <w:pStyle w:val="MBSbody"/>
              <w:rPr>
                <w:b w:val="0"/>
                <w:bCs w:val="0"/>
              </w:rPr>
            </w:pPr>
          </w:p>
          <w:p w14:paraId="204102E8" w14:textId="77777777" w:rsidR="0013442B" w:rsidRPr="0013442B" w:rsidRDefault="0013442B" w:rsidP="0013442B">
            <w:pPr>
              <w:pStyle w:val="MBSbody"/>
              <w:rPr>
                <w:b w:val="0"/>
                <w:bCs w:val="0"/>
              </w:rPr>
            </w:pPr>
            <w:proofErr w:type="gramStart"/>
            <w:r w:rsidRPr="0013442B">
              <w:rPr>
                <w:b w:val="0"/>
                <w:bCs w:val="0"/>
              </w:rPr>
              <w:t>All of</w:t>
            </w:r>
            <w:proofErr w:type="gramEnd"/>
            <w:r w:rsidRPr="0013442B">
              <w:rPr>
                <w:b w:val="0"/>
                <w:bCs w:val="0"/>
              </w:rPr>
              <w:t xml:space="preserve"> our general practitioners have access to a fully equipped doctor’s bag for emergency care and routine off-site visits. When not in use, the doctor’s bag is stored securely.</w:t>
            </w:r>
          </w:p>
          <w:p w14:paraId="79194BD4" w14:textId="77777777" w:rsidR="0013442B" w:rsidRPr="0013442B" w:rsidRDefault="0013442B" w:rsidP="0013442B">
            <w:pPr>
              <w:pStyle w:val="MBSbody"/>
              <w:rPr>
                <w:b w:val="0"/>
                <w:bCs w:val="0"/>
              </w:rPr>
            </w:pPr>
          </w:p>
          <w:p w14:paraId="5A7F0424" w14:textId="77777777" w:rsidR="0013442B" w:rsidRPr="0013442B" w:rsidRDefault="0013442B" w:rsidP="0013442B">
            <w:pPr>
              <w:pStyle w:val="MBSbody"/>
              <w:rPr>
                <w:b w:val="0"/>
                <w:bCs w:val="0"/>
              </w:rPr>
            </w:pPr>
            <w:r w:rsidRPr="0013442B">
              <w:rPr>
                <w:b w:val="0"/>
                <w:bCs w:val="0"/>
              </w:rPr>
              <w:t>In some instances, our practitioners may share a doctor’s bag or items may be kept in two smaller bags. Required items may be added to the bag prior to use to avoid doubling up on equipment. Where this is the case, a note is attached to the outside of the bag to remind practitioners of the additional equipment required to be added prior to taking the bag off the premises.</w:t>
            </w:r>
          </w:p>
          <w:p w14:paraId="55CECA4B" w14:textId="77777777" w:rsidR="0013442B" w:rsidRPr="0013442B" w:rsidRDefault="0013442B" w:rsidP="0013442B">
            <w:pPr>
              <w:pStyle w:val="MBSbody"/>
              <w:rPr>
                <w:b w:val="0"/>
                <w:bCs w:val="0"/>
              </w:rPr>
            </w:pPr>
          </w:p>
          <w:p w14:paraId="79338AB1" w14:textId="340CC098" w:rsidR="0013442B" w:rsidRPr="0013442B" w:rsidRDefault="0013442B" w:rsidP="0013442B">
            <w:pPr>
              <w:pStyle w:val="MBSbody"/>
              <w:rPr>
                <w:b w:val="0"/>
                <w:bCs w:val="0"/>
              </w:rPr>
            </w:pPr>
            <w:r w:rsidRPr="0013442B">
              <w:rPr>
                <w:b w:val="0"/>
                <w:bCs w:val="0"/>
              </w:rPr>
              <w:t xml:space="preserve">The </w:t>
            </w:r>
            <w:r w:rsidRPr="0013442B">
              <w:rPr>
                <w:b w:val="0"/>
                <w:bCs w:val="0"/>
                <w:highlight w:val="yellow"/>
              </w:rPr>
              <w:t xml:space="preserve">&lt;insert name and position title of the person with designated responsibility for ensuring the doctor’s bag is adequately stocked, e.g., practice </w:t>
            </w:r>
            <w:commentRangeStart w:id="240"/>
            <w:r w:rsidRPr="0013442B">
              <w:rPr>
                <w:b w:val="0"/>
                <w:bCs w:val="0"/>
                <w:highlight w:val="yellow"/>
              </w:rPr>
              <w:t>nurse</w:t>
            </w:r>
            <w:commentRangeEnd w:id="240"/>
            <w:r w:rsidRPr="0013442B">
              <w:rPr>
                <w:rStyle w:val="CommentReference"/>
                <w:b w:val="0"/>
                <w:bCs w:val="0"/>
                <w:sz w:val="22"/>
              </w:rPr>
              <w:commentReference w:id="240"/>
            </w:r>
            <w:r w:rsidRPr="0013442B">
              <w:rPr>
                <w:b w:val="0"/>
                <w:bCs w:val="0"/>
                <w:highlight w:val="yellow"/>
              </w:rPr>
              <w:t>&gt;,</w:t>
            </w:r>
            <w:r w:rsidRPr="0013442B">
              <w:rPr>
                <w:b w:val="0"/>
                <w:bCs w:val="0"/>
              </w:rPr>
              <w:t xml:space="preserve"> in conjunction with the general practitioner, regularly reviews the contents of the doctor’s bag (refer to Section – Checking and rotating medical supplies). In addition to checking the condition, stock levels and expiry date of items and equipment, consideration is given during this process to incorporating additional items depending on the practice location, clinical conditions encountered, the shelf life and climatic vulnerability of various medications and the size of the bag.</w:t>
            </w:r>
          </w:p>
          <w:p w14:paraId="495C9446" w14:textId="77777777" w:rsidR="0013442B" w:rsidRPr="0013442B" w:rsidRDefault="0013442B" w:rsidP="0013442B">
            <w:pPr>
              <w:pStyle w:val="MBSbody"/>
              <w:rPr>
                <w:b w:val="0"/>
                <w:bCs w:val="0"/>
              </w:rPr>
            </w:pPr>
          </w:p>
          <w:p w14:paraId="7FB11186" w14:textId="77777777" w:rsidR="0013442B" w:rsidRPr="0013442B" w:rsidRDefault="0013442B" w:rsidP="0013442B">
            <w:pPr>
              <w:pStyle w:val="MBSbody"/>
              <w:rPr>
                <w:b w:val="0"/>
                <w:bCs w:val="0"/>
              </w:rPr>
            </w:pPr>
            <w:r w:rsidRPr="0013442B">
              <w:rPr>
                <w:b w:val="0"/>
                <w:bCs w:val="0"/>
              </w:rPr>
              <w:t xml:space="preserve">In addition to containing the required equipment, the doctor’s bag also contains the recommended medications. Additional medications may also be added after consideration of the clinical conditions encountered or likely encountered. </w:t>
            </w:r>
          </w:p>
          <w:p w14:paraId="46FA488D" w14:textId="77777777" w:rsidR="0013442B" w:rsidRPr="0013442B" w:rsidRDefault="0013442B" w:rsidP="0013442B">
            <w:pPr>
              <w:pStyle w:val="MBSbody"/>
              <w:rPr>
                <w:b w:val="0"/>
                <w:bCs w:val="0"/>
              </w:rPr>
            </w:pPr>
          </w:p>
          <w:p w14:paraId="0ABE2144" w14:textId="77777777" w:rsidR="0013442B" w:rsidRPr="0013442B" w:rsidRDefault="0013442B" w:rsidP="0013442B">
            <w:pPr>
              <w:pStyle w:val="MBSbody"/>
              <w:rPr>
                <w:b w:val="0"/>
                <w:bCs w:val="0"/>
              </w:rPr>
            </w:pPr>
            <w:r w:rsidRPr="0013442B">
              <w:rPr>
                <w:b w:val="0"/>
                <w:bCs w:val="0"/>
              </w:rPr>
              <w:t xml:space="preserve">Where a doctor’s bag is shared, the arrangements are reviewed on an ongoing basis to ensure the practitioners have access to the bag when required. Additional bags are purchased if required. </w:t>
            </w:r>
          </w:p>
          <w:p w14:paraId="3B0EF197" w14:textId="77777777" w:rsidR="0013442B" w:rsidRPr="0013442B" w:rsidRDefault="0013442B" w:rsidP="0013442B">
            <w:pPr>
              <w:pStyle w:val="MBSbody"/>
              <w:rPr>
                <w:b w:val="0"/>
                <w:bCs w:val="0"/>
              </w:rPr>
            </w:pPr>
          </w:p>
          <w:p w14:paraId="4756F70F" w14:textId="77777777" w:rsidR="0013442B" w:rsidRPr="0013442B" w:rsidRDefault="0013442B" w:rsidP="0013442B">
            <w:pPr>
              <w:pStyle w:val="MBSbody"/>
              <w:rPr>
                <w:b w:val="0"/>
                <w:bCs w:val="0"/>
              </w:rPr>
            </w:pPr>
            <w:r w:rsidRPr="0013442B">
              <w:rPr>
                <w:b w:val="0"/>
                <w:bCs w:val="0"/>
              </w:rPr>
              <w:lastRenderedPageBreak/>
              <w:t xml:space="preserve">Sensible security measures are </w:t>
            </w:r>
            <w:proofErr w:type="gramStart"/>
            <w:r w:rsidRPr="0013442B">
              <w:rPr>
                <w:b w:val="0"/>
                <w:bCs w:val="0"/>
              </w:rPr>
              <w:t>taken at all times</w:t>
            </w:r>
            <w:proofErr w:type="gramEnd"/>
            <w:r w:rsidRPr="0013442B">
              <w:rPr>
                <w:b w:val="0"/>
                <w:bCs w:val="0"/>
              </w:rPr>
              <w:t xml:space="preserve"> and any relevant legislation or regulations relating to Schedule 4 &lt;keep the following if Schedule 8 medicines are kept in the doctor’s bag&gt; and Schedule 8 medicines are adhered to (refer to Section 7.18 – Medicine management (scheduled medicines)).</w:t>
            </w:r>
          </w:p>
          <w:p w14:paraId="6E50E60B" w14:textId="77777777" w:rsidR="0013442B" w:rsidRPr="0013442B" w:rsidRDefault="0013442B" w:rsidP="0013442B">
            <w:pPr>
              <w:pStyle w:val="MBSbody"/>
              <w:rPr>
                <w:b w:val="0"/>
                <w:bCs w:val="0"/>
              </w:rPr>
            </w:pPr>
            <w:bookmarkStart w:id="241" w:name="_Toc55574020"/>
            <w:r w:rsidRPr="0013442B">
              <w:rPr>
                <w:b w:val="0"/>
                <w:bCs w:val="0"/>
              </w:rPr>
              <w:t>Procedure</w:t>
            </w:r>
            <w:bookmarkEnd w:id="241"/>
          </w:p>
          <w:p w14:paraId="30962DE8" w14:textId="77777777" w:rsidR="0013442B" w:rsidRPr="0013442B" w:rsidRDefault="0013442B" w:rsidP="0013442B">
            <w:pPr>
              <w:pStyle w:val="MBSbody"/>
              <w:rPr>
                <w:b w:val="0"/>
                <w:bCs w:val="0"/>
              </w:rPr>
            </w:pPr>
          </w:p>
          <w:p w14:paraId="0C6BE524" w14:textId="77777777" w:rsidR="0013442B" w:rsidRPr="0013442B" w:rsidRDefault="0013442B" w:rsidP="0013442B">
            <w:pPr>
              <w:pStyle w:val="MBSbody"/>
              <w:rPr>
                <w:b w:val="0"/>
                <w:bCs w:val="0"/>
              </w:rPr>
            </w:pPr>
            <w:commentRangeStart w:id="242"/>
            <w:r w:rsidRPr="0013442B">
              <w:rPr>
                <w:b w:val="0"/>
                <w:bCs w:val="0"/>
              </w:rPr>
              <w:t>When attending routine off-site consultations or emergency care, each of our practitioners has access to a fully equipped doctor’s bag containing:</w:t>
            </w:r>
            <w:commentRangeEnd w:id="242"/>
            <w:r w:rsidRPr="0013442B">
              <w:rPr>
                <w:rStyle w:val="CommentReference"/>
                <w:b w:val="0"/>
                <w:bCs w:val="0"/>
                <w:sz w:val="22"/>
              </w:rPr>
              <w:commentReference w:id="242"/>
            </w:r>
          </w:p>
          <w:p w14:paraId="224250F9" w14:textId="77777777" w:rsidR="0013442B" w:rsidRPr="0013442B" w:rsidRDefault="0013442B" w:rsidP="0013442B">
            <w:pPr>
              <w:pStyle w:val="MBSbody"/>
              <w:numPr>
                <w:ilvl w:val="0"/>
                <w:numId w:val="198"/>
              </w:numPr>
              <w:rPr>
                <w:b w:val="0"/>
                <w:bCs w:val="0"/>
              </w:rPr>
            </w:pPr>
            <w:r w:rsidRPr="0013442B">
              <w:rPr>
                <w:b w:val="0"/>
                <w:bCs w:val="0"/>
              </w:rPr>
              <w:t>Auriscope,</w:t>
            </w:r>
          </w:p>
          <w:p w14:paraId="65293174" w14:textId="77777777" w:rsidR="0013442B" w:rsidRPr="0013442B" w:rsidRDefault="0013442B" w:rsidP="0013442B">
            <w:pPr>
              <w:pStyle w:val="MBSbody"/>
              <w:numPr>
                <w:ilvl w:val="0"/>
                <w:numId w:val="198"/>
              </w:numPr>
              <w:rPr>
                <w:b w:val="0"/>
                <w:bCs w:val="0"/>
              </w:rPr>
            </w:pPr>
            <w:r w:rsidRPr="0013442B">
              <w:rPr>
                <w:b w:val="0"/>
                <w:bCs w:val="0"/>
              </w:rPr>
              <w:t>Disposable gloves,</w:t>
            </w:r>
          </w:p>
          <w:p w14:paraId="785B168A" w14:textId="77777777" w:rsidR="0013442B" w:rsidRPr="0013442B" w:rsidRDefault="0013442B" w:rsidP="0013442B">
            <w:pPr>
              <w:pStyle w:val="MBSbody"/>
              <w:numPr>
                <w:ilvl w:val="0"/>
                <w:numId w:val="198"/>
              </w:numPr>
              <w:rPr>
                <w:b w:val="0"/>
                <w:bCs w:val="0"/>
              </w:rPr>
            </w:pPr>
            <w:r w:rsidRPr="0013442B">
              <w:rPr>
                <w:b w:val="0"/>
                <w:bCs w:val="0"/>
              </w:rPr>
              <w:t>Equipment for maintaining an airway (in both adults and children),</w:t>
            </w:r>
          </w:p>
          <w:p w14:paraId="597C9F72" w14:textId="77777777" w:rsidR="0013442B" w:rsidRPr="0013442B" w:rsidRDefault="0013442B" w:rsidP="0013442B">
            <w:pPr>
              <w:pStyle w:val="MBSbody"/>
              <w:numPr>
                <w:ilvl w:val="0"/>
                <w:numId w:val="198"/>
              </w:numPr>
              <w:rPr>
                <w:b w:val="0"/>
                <w:bCs w:val="0"/>
              </w:rPr>
            </w:pPr>
            <w:r w:rsidRPr="0013442B">
              <w:rPr>
                <w:b w:val="0"/>
                <w:bCs w:val="0"/>
              </w:rPr>
              <w:t>In-date medicines for medical emergencies &lt;NB: if Schedule 8 medicines are carried in the doctor’s bag, there must be a Schedule 8 record book included in the bag also. Add this item to the list if applicable&gt;</w:t>
            </w:r>
          </w:p>
          <w:p w14:paraId="1CFDC73C" w14:textId="77777777" w:rsidR="0013442B" w:rsidRPr="0013442B" w:rsidRDefault="0013442B" w:rsidP="0013442B">
            <w:pPr>
              <w:pStyle w:val="MBSbody"/>
              <w:numPr>
                <w:ilvl w:val="0"/>
                <w:numId w:val="198"/>
              </w:numPr>
              <w:rPr>
                <w:b w:val="0"/>
                <w:bCs w:val="0"/>
              </w:rPr>
            </w:pPr>
            <w:r w:rsidRPr="0013442B">
              <w:rPr>
                <w:b w:val="0"/>
                <w:bCs w:val="0"/>
              </w:rPr>
              <w:t>Ophthalmoscope,</w:t>
            </w:r>
          </w:p>
          <w:p w14:paraId="4ED11513" w14:textId="77777777" w:rsidR="0013442B" w:rsidRPr="0013442B" w:rsidRDefault="0013442B" w:rsidP="0013442B">
            <w:pPr>
              <w:pStyle w:val="MBSbody"/>
              <w:numPr>
                <w:ilvl w:val="0"/>
                <w:numId w:val="198"/>
              </w:numPr>
              <w:rPr>
                <w:b w:val="0"/>
                <w:bCs w:val="0"/>
              </w:rPr>
            </w:pPr>
            <w:r w:rsidRPr="0013442B">
              <w:rPr>
                <w:b w:val="0"/>
                <w:bCs w:val="0"/>
              </w:rPr>
              <w:t>Practice stationery (including prescription pads and letterhead),</w:t>
            </w:r>
          </w:p>
          <w:p w14:paraId="4622504B" w14:textId="77777777" w:rsidR="0013442B" w:rsidRPr="0013442B" w:rsidRDefault="0013442B" w:rsidP="0013442B">
            <w:pPr>
              <w:pStyle w:val="MBSbody"/>
              <w:numPr>
                <w:ilvl w:val="0"/>
                <w:numId w:val="198"/>
              </w:numPr>
              <w:rPr>
                <w:b w:val="0"/>
                <w:bCs w:val="0"/>
              </w:rPr>
            </w:pPr>
            <w:r w:rsidRPr="0013442B">
              <w:rPr>
                <w:b w:val="0"/>
                <w:bCs w:val="0"/>
              </w:rPr>
              <w:t>Sharps container,</w:t>
            </w:r>
          </w:p>
          <w:p w14:paraId="2D6F37A5" w14:textId="77777777" w:rsidR="0013442B" w:rsidRPr="0013442B" w:rsidRDefault="0013442B" w:rsidP="0013442B">
            <w:pPr>
              <w:pStyle w:val="MBSbody"/>
              <w:numPr>
                <w:ilvl w:val="0"/>
                <w:numId w:val="198"/>
              </w:numPr>
              <w:rPr>
                <w:b w:val="0"/>
                <w:bCs w:val="0"/>
              </w:rPr>
            </w:pPr>
            <w:r w:rsidRPr="0013442B">
              <w:rPr>
                <w:b w:val="0"/>
                <w:bCs w:val="0"/>
              </w:rPr>
              <w:t>Sphygmomanometer,</w:t>
            </w:r>
          </w:p>
          <w:p w14:paraId="1EB68C16" w14:textId="77777777" w:rsidR="0013442B" w:rsidRPr="0013442B" w:rsidRDefault="0013442B" w:rsidP="0013442B">
            <w:pPr>
              <w:pStyle w:val="MBSbody"/>
              <w:numPr>
                <w:ilvl w:val="0"/>
                <w:numId w:val="198"/>
              </w:numPr>
              <w:rPr>
                <w:b w:val="0"/>
                <w:bCs w:val="0"/>
              </w:rPr>
            </w:pPr>
            <w:r w:rsidRPr="0013442B">
              <w:rPr>
                <w:b w:val="0"/>
                <w:bCs w:val="0"/>
              </w:rPr>
              <w:t>Stethoscope,</w:t>
            </w:r>
          </w:p>
          <w:p w14:paraId="5C28E4FC" w14:textId="77777777" w:rsidR="0013442B" w:rsidRPr="0013442B" w:rsidRDefault="0013442B" w:rsidP="0013442B">
            <w:pPr>
              <w:pStyle w:val="MBSbody"/>
              <w:numPr>
                <w:ilvl w:val="0"/>
                <w:numId w:val="198"/>
              </w:numPr>
              <w:rPr>
                <w:b w:val="0"/>
                <w:bCs w:val="0"/>
              </w:rPr>
            </w:pPr>
            <w:r w:rsidRPr="0013442B">
              <w:rPr>
                <w:b w:val="0"/>
                <w:bCs w:val="0"/>
              </w:rPr>
              <w:t>Syringes and needles in a range of sizes,</w:t>
            </w:r>
          </w:p>
          <w:p w14:paraId="27E56BD8" w14:textId="77777777" w:rsidR="0013442B" w:rsidRPr="0013442B" w:rsidRDefault="0013442B" w:rsidP="0013442B">
            <w:pPr>
              <w:pStyle w:val="MBSbody"/>
              <w:numPr>
                <w:ilvl w:val="0"/>
                <w:numId w:val="198"/>
              </w:numPr>
              <w:rPr>
                <w:b w:val="0"/>
                <w:bCs w:val="0"/>
              </w:rPr>
            </w:pPr>
            <w:r w:rsidRPr="0013442B">
              <w:rPr>
                <w:b w:val="0"/>
                <w:bCs w:val="0"/>
              </w:rPr>
              <w:t>Thermometer,</w:t>
            </w:r>
          </w:p>
          <w:p w14:paraId="2766FE35" w14:textId="77777777" w:rsidR="0013442B" w:rsidRPr="0013442B" w:rsidRDefault="0013442B" w:rsidP="0013442B">
            <w:pPr>
              <w:pStyle w:val="MBSbody"/>
              <w:numPr>
                <w:ilvl w:val="0"/>
                <w:numId w:val="198"/>
              </w:numPr>
              <w:rPr>
                <w:b w:val="0"/>
                <w:bCs w:val="0"/>
              </w:rPr>
            </w:pPr>
            <w:r w:rsidRPr="0013442B">
              <w:rPr>
                <w:b w:val="0"/>
                <w:bCs w:val="0"/>
              </w:rPr>
              <w:t>Tongue depressors, and</w:t>
            </w:r>
          </w:p>
          <w:p w14:paraId="35330EB2" w14:textId="77777777" w:rsidR="0013442B" w:rsidRPr="0013442B" w:rsidRDefault="0013442B" w:rsidP="0013442B">
            <w:pPr>
              <w:pStyle w:val="MBSbody"/>
              <w:numPr>
                <w:ilvl w:val="0"/>
                <w:numId w:val="198"/>
              </w:numPr>
              <w:rPr>
                <w:b w:val="0"/>
                <w:bCs w:val="0"/>
              </w:rPr>
            </w:pPr>
            <w:r w:rsidRPr="0013442B">
              <w:rPr>
                <w:b w:val="0"/>
                <w:bCs w:val="0"/>
              </w:rPr>
              <w:t>Torch.</w:t>
            </w:r>
          </w:p>
          <w:p w14:paraId="02C79B88" w14:textId="77777777" w:rsidR="0013442B" w:rsidRPr="0013442B" w:rsidRDefault="0013442B" w:rsidP="0013442B">
            <w:pPr>
              <w:pStyle w:val="MBSbody"/>
              <w:rPr>
                <w:b w:val="0"/>
                <w:bCs w:val="0"/>
              </w:rPr>
            </w:pPr>
          </w:p>
          <w:p w14:paraId="3EA67437" w14:textId="77777777" w:rsidR="0013442B" w:rsidRPr="0013442B" w:rsidRDefault="0013442B" w:rsidP="0013442B">
            <w:pPr>
              <w:pStyle w:val="MBSbody"/>
              <w:rPr>
                <w:b w:val="0"/>
                <w:bCs w:val="0"/>
              </w:rPr>
            </w:pPr>
            <w:r w:rsidRPr="0013442B">
              <w:rPr>
                <w:b w:val="0"/>
                <w:bCs w:val="0"/>
              </w:rPr>
              <w:t>When selecting emergency drugs for the doctor’s bag, our practice considers the:</w:t>
            </w:r>
          </w:p>
          <w:p w14:paraId="12C54A96" w14:textId="77777777" w:rsidR="0013442B" w:rsidRPr="0013442B" w:rsidRDefault="0013442B" w:rsidP="0013442B">
            <w:pPr>
              <w:pStyle w:val="MBSbody"/>
              <w:rPr>
                <w:b w:val="0"/>
                <w:bCs w:val="0"/>
              </w:rPr>
            </w:pPr>
            <w:r w:rsidRPr="0013442B">
              <w:rPr>
                <w:b w:val="0"/>
                <w:bCs w:val="0"/>
              </w:rPr>
              <w:t>Types of clinical conditions and emergencies likely to be encountered,</w:t>
            </w:r>
          </w:p>
          <w:p w14:paraId="35CB167D" w14:textId="77777777" w:rsidR="0013442B" w:rsidRPr="0013442B" w:rsidRDefault="0013442B" w:rsidP="0013442B">
            <w:pPr>
              <w:pStyle w:val="MBSbody"/>
              <w:rPr>
                <w:b w:val="0"/>
                <w:bCs w:val="0"/>
              </w:rPr>
            </w:pPr>
            <w:r w:rsidRPr="0013442B">
              <w:rPr>
                <w:b w:val="0"/>
                <w:bCs w:val="0"/>
              </w:rPr>
              <w:t>Practice location,</w:t>
            </w:r>
          </w:p>
          <w:p w14:paraId="4B2A8384" w14:textId="77777777" w:rsidR="0013442B" w:rsidRPr="0013442B" w:rsidRDefault="0013442B" w:rsidP="0013442B">
            <w:pPr>
              <w:pStyle w:val="MBSbody"/>
              <w:rPr>
                <w:b w:val="0"/>
                <w:bCs w:val="0"/>
              </w:rPr>
            </w:pPr>
            <w:r w:rsidRPr="0013442B">
              <w:rPr>
                <w:b w:val="0"/>
                <w:bCs w:val="0"/>
              </w:rPr>
              <w:t xml:space="preserve">Shelf-life and climatic vulnerability of medicines, and </w:t>
            </w:r>
          </w:p>
          <w:p w14:paraId="39042B15" w14:textId="77777777" w:rsidR="0013442B" w:rsidRPr="0013442B" w:rsidRDefault="0013442B" w:rsidP="0013442B">
            <w:pPr>
              <w:pStyle w:val="MBSbody"/>
              <w:rPr>
                <w:b w:val="0"/>
                <w:bCs w:val="0"/>
              </w:rPr>
            </w:pPr>
            <w:r w:rsidRPr="0013442B">
              <w:rPr>
                <w:b w:val="0"/>
                <w:bCs w:val="0"/>
              </w:rPr>
              <w:t xml:space="preserve">Availability of emergency drugs at the practice if the doctor’s bag has been taken by another practitioner. </w:t>
            </w:r>
          </w:p>
          <w:p w14:paraId="6FF58D15" w14:textId="77777777" w:rsidR="0013442B" w:rsidRPr="0013442B" w:rsidRDefault="0013442B" w:rsidP="0013442B">
            <w:pPr>
              <w:pStyle w:val="MBSbody"/>
              <w:rPr>
                <w:b w:val="0"/>
                <w:bCs w:val="0"/>
              </w:rPr>
            </w:pPr>
          </w:p>
          <w:p w14:paraId="3A325145" w14:textId="77777777" w:rsidR="0013442B" w:rsidRPr="0013442B" w:rsidRDefault="0013442B" w:rsidP="0013442B">
            <w:pPr>
              <w:pStyle w:val="MBSbody"/>
              <w:rPr>
                <w:b w:val="0"/>
                <w:bCs w:val="0"/>
              </w:rPr>
            </w:pPr>
            <w:r w:rsidRPr="0013442B">
              <w:rPr>
                <w:b w:val="0"/>
                <w:bCs w:val="0"/>
              </w:rPr>
              <w:t xml:space="preserve">The following medicines have been considered as the most appropriate and necessary medicines and are, therefore, routinely included in the doctor’s bag: </w:t>
            </w:r>
            <w:r w:rsidRPr="0013442B">
              <w:rPr>
                <w:b w:val="0"/>
                <w:bCs w:val="0"/>
                <w:highlight w:val="yellow"/>
              </w:rPr>
              <w:t>&lt;the following is an example of the types of medicines likely to be included in the doctor’s bag. Amend as appropriate and necessary</w:t>
            </w:r>
            <w:r w:rsidRPr="0013442B">
              <w:rPr>
                <w:b w:val="0"/>
                <w:bCs w:val="0"/>
              </w:rPr>
              <w:t>&gt;</w:t>
            </w:r>
          </w:p>
          <w:p w14:paraId="37649A9C" w14:textId="77777777" w:rsidR="0013442B" w:rsidRPr="0013442B" w:rsidRDefault="0013442B" w:rsidP="0013442B">
            <w:pPr>
              <w:pStyle w:val="MBSbody"/>
              <w:numPr>
                <w:ilvl w:val="0"/>
                <w:numId w:val="199"/>
              </w:numPr>
              <w:rPr>
                <w:b w:val="0"/>
                <w:bCs w:val="0"/>
              </w:rPr>
            </w:pPr>
            <w:r w:rsidRPr="0013442B">
              <w:rPr>
                <w:b w:val="0"/>
                <w:bCs w:val="0"/>
              </w:rPr>
              <w:t>Adrenaline,</w:t>
            </w:r>
          </w:p>
          <w:p w14:paraId="298C24A5" w14:textId="77777777" w:rsidR="0013442B" w:rsidRPr="0013442B" w:rsidRDefault="0013442B" w:rsidP="0013442B">
            <w:pPr>
              <w:pStyle w:val="MBSbody"/>
              <w:numPr>
                <w:ilvl w:val="0"/>
                <w:numId w:val="199"/>
              </w:numPr>
              <w:rPr>
                <w:b w:val="0"/>
                <w:bCs w:val="0"/>
              </w:rPr>
            </w:pPr>
            <w:r w:rsidRPr="0013442B">
              <w:rPr>
                <w:b w:val="0"/>
                <w:bCs w:val="0"/>
              </w:rPr>
              <w:lastRenderedPageBreak/>
              <w:t>Benztropine mesylate,</w:t>
            </w:r>
          </w:p>
          <w:p w14:paraId="00669CD8" w14:textId="77777777" w:rsidR="0013442B" w:rsidRPr="0013442B" w:rsidRDefault="0013442B" w:rsidP="0013442B">
            <w:pPr>
              <w:pStyle w:val="MBSbody"/>
              <w:numPr>
                <w:ilvl w:val="0"/>
                <w:numId w:val="199"/>
              </w:numPr>
              <w:rPr>
                <w:b w:val="0"/>
                <w:bCs w:val="0"/>
              </w:rPr>
            </w:pPr>
            <w:r w:rsidRPr="0013442B">
              <w:rPr>
                <w:b w:val="0"/>
                <w:bCs w:val="0"/>
              </w:rPr>
              <w:t>Benzylpenicillin,</w:t>
            </w:r>
          </w:p>
          <w:p w14:paraId="7B9BC835" w14:textId="77777777" w:rsidR="0013442B" w:rsidRPr="0013442B" w:rsidRDefault="0013442B" w:rsidP="0013442B">
            <w:pPr>
              <w:pStyle w:val="MBSbody"/>
              <w:numPr>
                <w:ilvl w:val="0"/>
                <w:numId w:val="199"/>
              </w:numPr>
              <w:rPr>
                <w:b w:val="0"/>
                <w:bCs w:val="0"/>
              </w:rPr>
            </w:pPr>
            <w:r w:rsidRPr="0013442B">
              <w:rPr>
                <w:b w:val="0"/>
                <w:bCs w:val="0"/>
              </w:rPr>
              <w:t>Diazepam,</w:t>
            </w:r>
          </w:p>
          <w:p w14:paraId="225C8CDF" w14:textId="77777777" w:rsidR="0013442B" w:rsidRPr="0013442B" w:rsidRDefault="0013442B" w:rsidP="0013442B">
            <w:pPr>
              <w:pStyle w:val="MBSbody"/>
              <w:numPr>
                <w:ilvl w:val="0"/>
                <w:numId w:val="199"/>
              </w:numPr>
              <w:rPr>
                <w:b w:val="0"/>
                <w:bCs w:val="0"/>
              </w:rPr>
            </w:pPr>
            <w:r w:rsidRPr="0013442B">
              <w:rPr>
                <w:b w:val="0"/>
                <w:bCs w:val="0"/>
              </w:rPr>
              <w:t>Furosemide,</w:t>
            </w:r>
          </w:p>
          <w:p w14:paraId="5395135D" w14:textId="77777777" w:rsidR="0013442B" w:rsidRPr="0013442B" w:rsidRDefault="0013442B" w:rsidP="0013442B">
            <w:pPr>
              <w:pStyle w:val="MBSbody"/>
              <w:numPr>
                <w:ilvl w:val="0"/>
                <w:numId w:val="199"/>
              </w:numPr>
              <w:rPr>
                <w:b w:val="0"/>
                <w:bCs w:val="0"/>
              </w:rPr>
            </w:pPr>
            <w:r w:rsidRPr="0013442B">
              <w:rPr>
                <w:b w:val="0"/>
                <w:bCs w:val="0"/>
              </w:rPr>
              <w:t>Glucose 50% and/or Glucagon,</w:t>
            </w:r>
          </w:p>
          <w:p w14:paraId="1914B426" w14:textId="77777777" w:rsidR="0013442B" w:rsidRPr="0013442B" w:rsidRDefault="0013442B" w:rsidP="0013442B">
            <w:pPr>
              <w:pStyle w:val="MBSbody"/>
              <w:numPr>
                <w:ilvl w:val="0"/>
                <w:numId w:val="199"/>
              </w:numPr>
              <w:rPr>
                <w:b w:val="0"/>
                <w:bCs w:val="0"/>
              </w:rPr>
            </w:pPr>
            <w:r w:rsidRPr="0013442B">
              <w:rPr>
                <w:b w:val="0"/>
                <w:bCs w:val="0"/>
              </w:rPr>
              <w:t>Ergotamine maleate,</w:t>
            </w:r>
          </w:p>
          <w:p w14:paraId="4A4FD5B8" w14:textId="77777777" w:rsidR="0013442B" w:rsidRPr="0013442B" w:rsidRDefault="0013442B" w:rsidP="0013442B">
            <w:pPr>
              <w:pStyle w:val="MBSbody"/>
              <w:numPr>
                <w:ilvl w:val="0"/>
                <w:numId w:val="199"/>
              </w:numPr>
              <w:rPr>
                <w:b w:val="0"/>
                <w:bCs w:val="0"/>
              </w:rPr>
            </w:pPr>
            <w:r w:rsidRPr="0013442B">
              <w:rPr>
                <w:b w:val="0"/>
                <w:bCs w:val="0"/>
              </w:rPr>
              <w:t>Haloperidol or Chlorpromazine,</w:t>
            </w:r>
          </w:p>
          <w:p w14:paraId="73C6CB5B" w14:textId="77777777" w:rsidR="0013442B" w:rsidRPr="0013442B" w:rsidRDefault="0013442B" w:rsidP="0013442B">
            <w:pPr>
              <w:pStyle w:val="MBSbody"/>
              <w:numPr>
                <w:ilvl w:val="0"/>
                <w:numId w:val="199"/>
              </w:numPr>
              <w:rPr>
                <w:b w:val="0"/>
                <w:bCs w:val="0"/>
              </w:rPr>
            </w:pPr>
            <w:r w:rsidRPr="0013442B">
              <w:rPr>
                <w:b w:val="0"/>
                <w:bCs w:val="0"/>
              </w:rPr>
              <w:t>Hydrocortisone sodium succinate or dexamethasone,</w:t>
            </w:r>
          </w:p>
          <w:p w14:paraId="2C746842" w14:textId="77777777" w:rsidR="0013442B" w:rsidRPr="0013442B" w:rsidRDefault="0013442B" w:rsidP="0013442B">
            <w:pPr>
              <w:pStyle w:val="MBSbody"/>
              <w:numPr>
                <w:ilvl w:val="0"/>
                <w:numId w:val="199"/>
              </w:numPr>
              <w:rPr>
                <w:b w:val="0"/>
                <w:bCs w:val="0"/>
              </w:rPr>
            </w:pPr>
            <w:r w:rsidRPr="0013442B">
              <w:rPr>
                <w:b w:val="0"/>
                <w:bCs w:val="0"/>
              </w:rPr>
              <w:t>Metoclopramide hydrochloride,</w:t>
            </w:r>
          </w:p>
          <w:p w14:paraId="08D06BBF" w14:textId="77777777" w:rsidR="0013442B" w:rsidRPr="0013442B" w:rsidRDefault="0013442B" w:rsidP="0013442B">
            <w:pPr>
              <w:pStyle w:val="MBSbody"/>
              <w:numPr>
                <w:ilvl w:val="0"/>
                <w:numId w:val="199"/>
              </w:numPr>
              <w:rPr>
                <w:b w:val="0"/>
                <w:bCs w:val="0"/>
              </w:rPr>
            </w:pPr>
            <w:r w:rsidRPr="0013442B">
              <w:rPr>
                <w:b w:val="0"/>
                <w:bCs w:val="0"/>
              </w:rPr>
              <w:t>Morphine sulphate or appropriate analgesic agent,</w:t>
            </w:r>
          </w:p>
          <w:p w14:paraId="3EC2219A" w14:textId="77777777" w:rsidR="0013442B" w:rsidRPr="0013442B" w:rsidRDefault="0013442B" w:rsidP="0013442B">
            <w:pPr>
              <w:pStyle w:val="MBSbody"/>
              <w:numPr>
                <w:ilvl w:val="0"/>
                <w:numId w:val="199"/>
              </w:numPr>
              <w:rPr>
                <w:b w:val="0"/>
                <w:bCs w:val="0"/>
              </w:rPr>
            </w:pPr>
            <w:r w:rsidRPr="0013442B">
              <w:rPr>
                <w:b w:val="0"/>
                <w:bCs w:val="0"/>
              </w:rPr>
              <w:t>Naloxone hydrochloride,</w:t>
            </w:r>
          </w:p>
          <w:p w14:paraId="388FF906" w14:textId="77777777" w:rsidR="0013442B" w:rsidRPr="0013442B" w:rsidRDefault="0013442B" w:rsidP="0013442B">
            <w:pPr>
              <w:pStyle w:val="MBSbody"/>
              <w:numPr>
                <w:ilvl w:val="0"/>
                <w:numId w:val="199"/>
              </w:numPr>
              <w:rPr>
                <w:b w:val="0"/>
                <w:bCs w:val="0"/>
              </w:rPr>
            </w:pPr>
            <w:r w:rsidRPr="0013442B">
              <w:rPr>
                <w:b w:val="0"/>
                <w:bCs w:val="0"/>
              </w:rPr>
              <w:t>Prednisone,</w:t>
            </w:r>
          </w:p>
          <w:p w14:paraId="06511A20" w14:textId="77777777" w:rsidR="0013442B" w:rsidRPr="0013442B" w:rsidRDefault="0013442B" w:rsidP="0013442B">
            <w:pPr>
              <w:pStyle w:val="MBSbody"/>
              <w:numPr>
                <w:ilvl w:val="0"/>
                <w:numId w:val="199"/>
              </w:numPr>
              <w:rPr>
                <w:b w:val="0"/>
                <w:bCs w:val="0"/>
              </w:rPr>
            </w:pPr>
            <w:r w:rsidRPr="0013442B">
              <w:rPr>
                <w:b w:val="0"/>
                <w:bCs w:val="0"/>
              </w:rPr>
              <w:t>Promethazine hydrochloride,</w:t>
            </w:r>
          </w:p>
          <w:p w14:paraId="7063E0EA" w14:textId="77777777" w:rsidR="0013442B" w:rsidRPr="0013442B" w:rsidRDefault="0013442B" w:rsidP="0013442B">
            <w:pPr>
              <w:pStyle w:val="MBSbody"/>
              <w:numPr>
                <w:ilvl w:val="0"/>
                <w:numId w:val="199"/>
              </w:numPr>
              <w:rPr>
                <w:b w:val="0"/>
                <w:bCs w:val="0"/>
              </w:rPr>
            </w:pPr>
            <w:r w:rsidRPr="0013442B">
              <w:rPr>
                <w:b w:val="0"/>
                <w:bCs w:val="0"/>
              </w:rPr>
              <w:t>Aspirin soluble (oral),</w:t>
            </w:r>
          </w:p>
          <w:p w14:paraId="42B8600D" w14:textId="77777777" w:rsidR="0013442B" w:rsidRPr="0013442B" w:rsidRDefault="0013442B" w:rsidP="0013442B">
            <w:pPr>
              <w:pStyle w:val="MBSbody"/>
              <w:numPr>
                <w:ilvl w:val="0"/>
                <w:numId w:val="199"/>
              </w:numPr>
              <w:rPr>
                <w:b w:val="0"/>
                <w:bCs w:val="0"/>
              </w:rPr>
            </w:pPr>
            <w:r w:rsidRPr="0013442B">
              <w:rPr>
                <w:b w:val="0"/>
                <w:bCs w:val="0"/>
              </w:rPr>
              <w:t>Atropine sulphate,</w:t>
            </w:r>
          </w:p>
          <w:p w14:paraId="3649B40E" w14:textId="77777777" w:rsidR="0013442B" w:rsidRPr="0013442B" w:rsidRDefault="0013442B" w:rsidP="0013442B">
            <w:pPr>
              <w:pStyle w:val="MBSbody"/>
              <w:numPr>
                <w:ilvl w:val="0"/>
                <w:numId w:val="199"/>
              </w:numPr>
              <w:rPr>
                <w:b w:val="0"/>
                <w:bCs w:val="0"/>
              </w:rPr>
            </w:pPr>
            <w:r w:rsidRPr="0013442B">
              <w:rPr>
                <w:b w:val="0"/>
                <w:bCs w:val="0"/>
              </w:rPr>
              <w:t>Glyceryl trinitrate spray or tablets, and</w:t>
            </w:r>
          </w:p>
          <w:p w14:paraId="448D550D" w14:textId="77777777" w:rsidR="0013442B" w:rsidRPr="0013442B" w:rsidRDefault="0013442B" w:rsidP="0013442B">
            <w:pPr>
              <w:pStyle w:val="MBSbody"/>
              <w:numPr>
                <w:ilvl w:val="0"/>
                <w:numId w:val="199"/>
              </w:numPr>
              <w:rPr>
                <w:b w:val="0"/>
                <w:bCs w:val="0"/>
              </w:rPr>
            </w:pPr>
            <w:r w:rsidRPr="0013442B">
              <w:rPr>
                <w:b w:val="0"/>
                <w:bCs w:val="0"/>
              </w:rPr>
              <w:t>Salbutamol inhaler.</w:t>
            </w:r>
          </w:p>
          <w:p w14:paraId="7D04B700" w14:textId="77777777" w:rsidR="0013442B" w:rsidRPr="0013442B" w:rsidRDefault="0013442B" w:rsidP="0013442B">
            <w:pPr>
              <w:pStyle w:val="MBSbody"/>
              <w:rPr>
                <w:b w:val="0"/>
                <w:bCs w:val="0"/>
              </w:rPr>
            </w:pPr>
          </w:p>
          <w:p w14:paraId="38ED6EB1" w14:textId="77777777" w:rsidR="0013442B" w:rsidRPr="0013442B" w:rsidRDefault="0013442B" w:rsidP="0013442B">
            <w:pPr>
              <w:pStyle w:val="MBSbody"/>
              <w:rPr>
                <w:b w:val="0"/>
                <w:bCs w:val="0"/>
              </w:rPr>
            </w:pPr>
            <w:r w:rsidRPr="0013442B">
              <w:rPr>
                <w:b w:val="0"/>
                <w:bCs w:val="0"/>
              </w:rPr>
              <w:t xml:space="preserve">To ensure patient safety, all general practitioners are familiar with the medicines that are included in their doctor’s bag, including the general usage, suggested </w:t>
            </w:r>
            <w:proofErr w:type="gramStart"/>
            <w:r w:rsidRPr="0013442B">
              <w:rPr>
                <w:b w:val="0"/>
                <w:bCs w:val="0"/>
              </w:rPr>
              <w:t>dosage</w:t>
            </w:r>
            <w:proofErr w:type="gramEnd"/>
            <w:r w:rsidRPr="0013442B">
              <w:rPr>
                <w:b w:val="0"/>
                <w:bCs w:val="0"/>
              </w:rPr>
              <w:t xml:space="preserve"> and possible side effects.</w:t>
            </w:r>
          </w:p>
          <w:p w14:paraId="07BC412A" w14:textId="77777777" w:rsidR="0013442B" w:rsidRPr="0013442B" w:rsidRDefault="0013442B" w:rsidP="0013442B">
            <w:pPr>
              <w:pStyle w:val="MBSbody"/>
              <w:rPr>
                <w:b w:val="0"/>
                <w:bCs w:val="0"/>
              </w:rPr>
            </w:pPr>
          </w:p>
          <w:p w14:paraId="5C1C98F6" w14:textId="77777777" w:rsidR="0013442B" w:rsidRPr="0013442B" w:rsidRDefault="0013442B" w:rsidP="0013442B">
            <w:pPr>
              <w:pStyle w:val="MBSbody"/>
              <w:rPr>
                <w:b w:val="0"/>
                <w:bCs w:val="0"/>
              </w:rPr>
            </w:pPr>
            <w:r w:rsidRPr="0013442B">
              <w:rPr>
                <w:b w:val="0"/>
                <w:bCs w:val="0"/>
              </w:rPr>
              <w:t>The doctor’s bag also contains the following items: &lt;</w:t>
            </w:r>
            <w:r w:rsidRPr="0013442B">
              <w:rPr>
                <w:b w:val="0"/>
                <w:bCs w:val="0"/>
                <w:highlight w:val="yellow"/>
              </w:rPr>
              <w:t>the following items are not mandatory for accreditation purposes; however, your practice might consider they are appropriate for inclusion. Amend as appropriate and necessary&gt;</w:t>
            </w:r>
          </w:p>
          <w:p w14:paraId="37480B9F" w14:textId="77777777" w:rsidR="0013442B" w:rsidRDefault="0013442B" w:rsidP="0013442B">
            <w:pPr>
              <w:pStyle w:val="MBSbody"/>
            </w:pPr>
          </w:p>
          <w:p w14:paraId="5024F1C1" w14:textId="5BED3CF3" w:rsidR="0013442B" w:rsidRPr="0013442B" w:rsidRDefault="0013442B" w:rsidP="0013442B">
            <w:pPr>
              <w:pStyle w:val="MBSbody"/>
              <w:rPr>
                <w:b w:val="0"/>
                <w:bCs w:val="0"/>
              </w:rPr>
            </w:pPr>
            <w:r w:rsidRPr="0013442B">
              <w:rPr>
                <w:b w:val="0"/>
                <w:bCs w:val="0"/>
              </w:rPr>
              <w:t>Cannulas, iv bungs, tourniquet, butterfly needles,</w:t>
            </w:r>
          </w:p>
          <w:p w14:paraId="345B5188" w14:textId="77777777" w:rsidR="0013442B" w:rsidRPr="0013442B" w:rsidRDefault="0013442B" w:rsidP="0013442B">
            <w:pPr>
              <w:pStyle w:val="MBSbody"/>
              <w:rPr>
                <w:b w:val="0"/>
                <w:bCs w:val="0"/>
              </w:rPr>
            </w:pPr>
            <w:r w:rsidRPr="0013442B">
              <w:rPr>
                <w:b w:val="0"/>
                <w:bCs w:val="0"/>
              </w:rPr>
              <w:t>Alcohol swabs, specimen containers, urinalysis sticks,</w:t>
            </w:r>
          </w:p>
          <w:p w14:paraId="2E538EC5" w14:textId="77777777" w:rsidR="0013442B" w:rsidRPr="0013442B" w:rsidRDefault="0013442B" w:rsidP="0013442B">
            <w:pPr>
              <w:pStyle w:val="MBSbody"/>
              <w:rPr>
                <w:b w:val="0"/>
                <w:bCs w:val="0"/>
              </w:rPr>
            </w:pPr>
            <w:r w:rsidRPr="0013442B">
              <w:rPr>
                <w:b w:val="0"/>
                <w:bCs w:val="0"/>
              </w:rPr>
              <w:t>IV fluids and giving set,</w:t>
            </w:r>
          </w:p>
          <w:p w14:paraId="5698F687" w14:textId="77777777" w:rsidR="0013442B" w:rsidRPr="0013442B" w:rsidRDefault="0013442B" w:rsidP="0013442B">
            <w:pPr>
              <w:pStyle w:val="MBSbody"/>
              <w:rPr>
                <w:b w:val="0"/>
                <w:bCs w:val="0"/>
              </w:rPr>
            </w:pPr>
            <w:r w:rsidRPr="0013442B">
              <w:rPr>
                <w:b w:val="0"/>
                <w:bCs w:val="0"/>
              </w:rPr>
              <w:t>Peak flow meter,</w:t>
            </w:r>
          </w:p>
          <w:p w14:paraId="45368683" w14:textId="77777777" w:rsidR="0013442B" w:rsidRPr="0013442B" w:rsidRDefault="0013442B" w:rsidP="0013442B">
            <w:pPr>
              <w:pStyle w:val="MBSbody"/>
              <w:rPr>
                <w:b w:val="0"/>
                <w:bCs w:val="0"/>
              </w:rPr>
            </w:pPr>
            <w:r w:rsidRPr="0013442B">
              <w:rPr>
                <w:b w:val="0"/>
                <w:bCs w:val="0"/>
              </w:rPr>
              <w:t xml:space="preserve">Bandages, </w:t>
            </w:r>
            <w:proofErr w:type="gramStart"/>
            <w:r w:rsidRPr="0013442B">
              <w:rPr>
                <w:b w:val="0"/>
                <w:bCs w:val="0"/>
              </w:rPr>
              <w:t>tape</w:t>
            </w:r>
            <w:proofErr w:type="gramEnd"/>
            <w:r w:rsidRPr="0013442B">
              <w:rPr>
                <w:b w:val="0"/>
                <w:bCs w:val="0"/>
              </w:rPr>
              <w:t xml:space="preserve"> and other dressings,</w:t>
            </w:r>
          </w:p>
          <w:p w14:paraId="57D337E4" w14:textId="77777777" w:rsidR="0013442B" w:rsidRPr="0013442B" w:rsidRDefault="0013442B" w:rsidP="0013442B">
            <w:pPr>
              <w:pStyle w:val="MBSbody"/>
              <w:rPr>
                <w:b w:val="0"/>
                <w:bCs w:val="0"/>
              </w:rPr>
            </w:pPr>
            <w:r w:rsidRPr="0013442B">
              <w:rPr>
                <w:b w:val="0"/>
                <w:bCs w:val="0"/>
              </w:rPr>
              <w:t>MIMS,</w:t>
            </w:r>
          </w:p>
          <w:p w14:paraId="5D13F9AC" w14:textId="77777777" w:rsidR="0013442B" w:rsidRPr="0013442B" w:rsidRDefault="0013442B" w:rsidP="0013442B">
            <w:pPr>
              <w:pStyle w:val="MBSbody"/>
              <w:rPr>
                <w:b w:val="0"/>
                <w:bCs w:val="0"/>
              </w:rPr>
            </w:pPr>
            <w:r w:rsidRPr="0013442B">
              <w:rPr>
                <w:b w:val="0"/>
                <w:bCs w:val="0"/>
              </w:rPr>
              <w:t>Pathology and radiology request forms,</w:t>
            </w:r>
          </w:p>
          <w:p w14:paraId="625E1F23" w14:textId="77777777" w:rsidR="0013442B" w:rsidRPr="0013442B" w:rsidRDefault="0013442B" w:rsidP="0013442B">
            <w:pPr>
              <w:pStyle w:val="MBSbody"/>
              <w:rPr>
                <w:b w:val="0"/>
                <w:bCs w:val="0"/>
              </w:rPr>
            </w:pPr>
            <w:r w:rsidRPr="0013442B">
              <w:rPr>
                <w:b w:val="0"/>
                <w:bCs w:val="0"/>
              </w:rPr>
              <w:t>Medical certificates,</w:t>
            </w:r>
          </w:p>
          <w:p w14:paraId="4FDD71E2" w14:textId="77777777" w:rsidR="0013442B" w:rsidRPr="0013442B" w:rsidRDefault="0013442B" w:rsidP="0013442B">
            <w:pPr>
              <w:pStyle w:val="MBSbody"/>
              <w:rPr>
                <w:b w:val="0"/>
                <w:bCs w:val="0"/>
              </w:rPr>
            </w:pPr>
            <w:r w:rsidRPr="0013442B">
              <w:rPr>
                <w:b w:val="0"/>
                <w:bCs w:val="0"/>
              </w:rPr>
              <w:t>Useful telephone numbers – hospitals, health hotlines, and</w:t>
            </w:r>
          </w:p>
          <w:p w14:paraId="7D66C1B7" w14:textId="77777777" w:rsidR="0013442B" w:rsidRPr="0013442B" w:rsidRDefault="0013442B" w:rsidP="0013442B">
            <w:pPr>
              <w:pStyle w:val="MBSbody"/>
              <w:rPr>
                <w:b w:val="0"/>
                <w:bCs w:val="0"/>
              </w:rPr>
            </w:pPr>
            <w:r w:rsidRPr="0013442B">
              <w:rPr>
                <w:b w:val="0"/>
                <w:bCs w:val="0"/>
              </w:rPr>
              <w:t>Other medicines such as starter packs for antibiotics and analgesics.</w:t>
            </w:r>
          </w:p>
          <w:p w14:paraId="6A2288C8" w14:textId="77777777" w:rsidR="0013442B" w:rsidRPr="0013442B" w:rsidRDefault="0013442B" w:rsidP="0013442B">
            <w:pPr>
              <w:pStyle w:val="MBSbody"/>
              <w:rPr>
                <w:b w:val="0"/>
                <w:bCs w:val="0"/>
              </w:rPr>
            </w:pPr>
          </w:p>
          <w:p w14:paraId="49E651DF" w14:textId="15B30F0E" w:rsidR="0013442B" w:rsidRPr="0013442B" w:rsidRDefault="0013442B" w:rsidP="0013442B">
            <w:pPr>
              <w:pStyle w:val="MBSbody"/>
              <w:rPr>
                <w:b w:val="0"/>
                <w:bCs w:val="0"/>
              </w:rPr>
            </w:pPr>
            <w:r w:rsidRPr="0013442B">
              <w:rPr>
                <w:b w:val="0"/>
                <w:bCs w:val="0"/>
              </w:rPr>
              <w:t xml:space="preserve">Each </w:t>
            </w:r>
            <w:r>
              <w:rPr>
                <w:b w:val="0"/>
                <w:bCs w:val="0"/>
              </w:rPr>
              <w:t>SEM</w:t>
            </w:r>
            <w:r w:rsidRPr="0013442B">
              <w:rPr>
                <w:b w:val="0"/>
                <w:bCs w:val="0"/>
              </w:rPr>
              <w:t xml:space="preserve"> practitioner retains ultimate responsibility for maintaining the doctor’s bag by replacing used items, and for keeping the supplies of medicines at optimum levels. </w:t>
            </w:r>
          </w:p>
          <w:p w14:paraId="23DFC376" w14:textId="77777777" w:rsidR="0013442B" w:rsidRPr="0013442B" w:rsidRDefault="0013442B" w:rsidP="0013442B">
            <w:pPr>
              <w:pStyle w:val="MBSbody"/>
              <w:rPr>
                <w:b w:val="0"/>
                <w:bCs w:val="0"/>
              </w:rPr>
            </w:pPr>
          </w:p>
          <w:p w14:paraId="5A5A4B79" w14:textId="77777777" w:rsidR="0013442B" w:rsidRPr="0013442B" w:rsidRDefault="0013442B" w:rsidP="0013442B">
            <w:pPr>
              <w:pStyle w:val="MBSbody"/>
              <w:rPr>
                <w:b w:val="0"/>
                <w:bCs w:val="0"/>
              </w:rPr>
            </w:pPr>
            <w:r w:rsidRPr="0013442B">
              <w:rPr>
                <w:b w:val="0"/>
                <w:bCs w:val="0"/>
              </w:rPr>
              <w:t>Quarterly reviews of the doctor’s bag contents are undertaken by the &lt;</w:t>
            </w:r>
            <w:r w:rsidRPr="0013442B">
              <w:rPr>
                <w:b w:val="0"/>
                <w:bCs w:val="0"/>
                <w:highlight w:val="yellow"/>
              </w:rPr>
              <w:t>insert name/position title of the person with designated responsibility for ensuring the doctor’s bag is adequately stocked, e.g., practice nurse</w:t>
            </w:r>
            <w:r w:rsidRPr="0013442B">
              <w:rPr>
                <w:b w:val="0"/>
                <w:bCs w:val="0"/>
              </w:rPr>
              <w:t xml:space="preserve">&gt;, in conjunction with the general practitioner, to ensure any perishable items are within their expiry date. Any out-of-date items are discarded </w:t>
            </w:r>
            <w:proofErr w:type="gramStart"/>
            <w:r w:rsidRPr="0013442B">
              <w:rPr>
                <w:b w:val="0"/>
                <w:bCs w:val="0"/>
              </w:rPr>
              <w:t>appropriately</w:t>
            </w:r>
            <w:proofErr w:type="gramEnd"/>
            <w:r w:rsidRPr="0013442B">
              <w:rPr>
                <w:b w:val="0"/>
                <w:bCs w:val="0"/>
              </w:rPr>
              <w:t xml:space="preserve"> and the stock replenished. To facilitate this process, a Doctor’s Bag Checklist is used and records the identification of the person conducting the check and the date the check was conducted.</w:t>
            </w:r>
          </w:p>
          <w:p w14:paraId="550E5758" w14:textId="77777777" w:rsidR="0013442B" w:rsidRPr="0013442B" w:rsidRDefault="0013442B" w:rsidP="0013442B">
            <w:pPr>
              <w:pStyle w:val="MBSbody"/>
              <w:rPr>
                <w:b w:val="0"/>
                <w:bCs w:val="0"/>
              </w:rPr>
            </w:pPr>
          </w:p>
          <w:p w14:paraId="2239A483" w14:textId="77777777" w:rsidR="0013442B" w:rsidRPr="0013442B" w:rsidRDefault="0013442B" w:rsidP="0013442B">
            <w:pPr>
              <w:pStyle w:val="MBSbody"/>
              <w:rPr>
                <w:b w:val="0"/>
                <w:bCs w:val="0"/>
              </w:rPr>
            </w:pPr>
            <w:r w:rsidRPr="0013442B">
              <w:rPr>
                <w:b w:val="0"/>
                <w:bCs w:val="0"/>
              </w:rPr>
              <w:t xml:space="preserve">A list of the items that must be routinely included in the doctor’s bag when in use is included within the doctor’s bag contents and highlights those items of equipment that are not permanently stored with the doctor’s </w:t>
            </w:r>
            <w:proofErr w:type="gramStart"/>
            <w:r w:rsidRPr="0013442B">
              <w:rPr>
                <w:b w:val="0"/>
                <w:bCs w:val="0"/>
              </w:rPr>
              <w:t>bag, but</w:t>
            </w:r>
            <w:proofErr w:type="gramEnd"/>
            <w:r w:rsidRPr="0013442B">
              <w:rPr>
                <w:b w:val="0"/>
                <w:bCs w:val="0"/>
              </w:rPr>
              <w:t xml:space="preserve"> are to be added by the general practitioner before leaving the practice. Such items include an auriscope and ophthalmoscope as these items are expensive to duplicate.</w:t>
            </w:r>
          </w:p>
          <w:p w14:paraId="1868EB64" w14:textId="77777777" w:rsidR="0013442B" w:rsidRPr="0013442B" w:rsidRDefault="0013442B" w:rsidP="0013442B">
            <w:pPr>
              <w:pStyle w:val="MBSbody"/>
              <w:rPr>
                <w:b w:val="0"/>
                <w:bCs w:val="0"/>
              </w:rPr>
            </w:pPr>
          </w:p>
          <w:p w14:paraId="0C1B1ED8" w14:textId="77777777" w:rsidR="0013442B" w:rsidRPr="0013442B" w:rsidRDefault="0013442B" w:rsidP="0013442B">
            <w:pPr>
              <w:pStyle w:val="MBSbody"/>
              <w:rPr>
                <w:b w:val="0"/>
                <w:bCs w:val="0"/>
              </w:rPr>
            </w:pPr>
            <w:r w:rsidRPr="0013442B">
              <w:rPr>
                <w:b w:val="0"/>
                <w:bCs w:val="0"/>
              </w:rPr>
              <w:t>Annually, the &lt;</w:t>
            </w:r>
            <w:r w:rsidRPr="0013442B">
              <w:rPr>
                <w:b w:val="0"/>
                <w:bCs w:val="0"/>
                <w:highlight w:val="yellow"/>
              </w:rPr>
              <w:t>insert name/position title of the person with designated responsibility for ensuring the doctor’s bag is adequately stocked, e.g., practice nurse</w:t>
            </w:r>
            <w:r w:rsidRPr="0013442B">
              <w:rPr>
                <w:b w:val="0"/>
                <w:bCs w:val="0"/>
              </w:rPr>
              <w:t>&gt; works with all general practitioners to conduct a comprehensive review of the items for the doctor’s bag to determine if current equipment is adequate based on accepted good clinical practice.</w:t>
            </w:r>
          </w:p>
          <w:p w14:paraId="077AEAD6" w14:textId="77777777" w:rsidR="0013442B" w:rsidRPr="0013442B" w:rsidRDefault="0013442B" w:rsidP="0013442B">
            <w:pPr>
              <w:pStyle w:val="MBSbody"/>
              <w:rPr>
                <w:b w:val="0"/>
                <w:bCs w:val="0"/>
              </w:rPr>
            </w:pPr>
          </w:p>
          <w:p w14:paraId="118FC739" w14:textId="77777777" w:rsidR="0013442B" w:rsidRPr="0013442B" w:rsidRDefault="0013442B" w:rsidP="0013442B">
            <w:pPr>
              <w:pStyle w:val="MBSbody"/>
              <w:rPr>
                <w:b w:val="0"/>
                <w:bCs w:val="0"/>
              </w:rPr>
            </w:pPr>
            <w:r w:rsidRPr="0013442B">
              <w:rPr>
                <w:b w:val="0"/>
                <w:bCs w:val="0"/>
              </w:rPr>
              <w:t xml:space="preserve">When not in use, the doctor’s bag is stored securely in the practice or remains in the locked boot of the doctor’s car. When kept in the boot of the car, the practitioner must ensure consideration is given to the possible temperatures within the boot and if the temperature could compromise the viability and integrity to any of the doctor’s bag contents, especially to any medicines. </w:t>
            </w:r>
          </w:p>
          <w:p w14:paraId="53DA8104" w14:textId="77777777" w:rsidR="0013442B" w:rsidRPr="0013442B" w:rsidRDefault="0013442B" w:rsidP="0013442B">
            <w:pPr>
              <w:pStyle w:val="MBSbody"/>
              <w:rPr>
                <w:b w:val="0"/>
                <w:bCs w:val="0"/>
              </w:rPr>
            </w:pPr>
            <w:bookmarkStart w:id="243" w:name="_Toc482698453"/>
            <w:bookmarkStart w:id="244" w:name="_Toc55574021"/>
            <w:r w:rsidRPr="0013442B">
              <w:rPr>
                <w:b w:val="0"/>
                <w:bCs w:val="0"/>
              </w:rPr>
              <w:t>Vaccine management</w:t>
            </w:r>
            <w:bookmarkStart w:id="245" w:name="_Toc482698456"/>
            <w:bookmarkEnd w:id="243"/>
            <w:bookmarkEnd w:id="244"/>
          </w:p>
          <w:p w14:paraId="00944FD9" w14:textId="77777777" w:rsidR="0013442B" w:rsidRPr="0013442B" w:rsidRDefault="0013442B" w:rsidP="0013442B">
            <w:pPr>
              <w:pStyle w:val="MBSbody"/>
              <w:rPr>
                <w:b w:val="0"/>
                <w:bCs w:val="0"/>
              </w:rPr>
            </w:pPr>
          </w:p>
          <w:p w14:paraId="54C7DFB1" w14:textId="77777777" w:rsidR="0013442B" w:rsidRPr="0013442B" w:rsidRDefault="0013442B" w:rsidP="0013442B">
            <w:pPr>
              <w:pStyle w:val="MBSbody"/>
              <w:rPr>
                <w:b w:val="0"/>
                <w:bCs w:val="0"/>
              </w:rPr>
            </w:pPr>
            <w:r w:rsidRPr="0013442B">
              <w:rPr>
                <w:b w:val="0"/>
                <w:bCs w:val="0"/>
                <w:highlight w:val="yellow"/>
              </w:rPr>
              <w:t xml:space="preserve">&lt;A dedicated Vaccine Management Policy and Procedure Manual template is available and can be accessed and downloaded for your practice to personalise </w:t>
            </w:r>
            <w:commentRangeStart w:id="246"/>
            <w:r w:rsidRPr="0013442B">
              <w:rPr>
                <w:b w:val="0"/>
                <w:bCs w:val="0"/>
                <w:highlight w:val="yellow"/>
              </w:rPr>
              <w:t>and</w:t>
            </w:r>
            <w:commentRangeEnd w:id="246"/>
            <w:r w:rsidRPr="0013442B">
              <w:rPr>
                <w:rStyle w:val="CommentReference"/>
                <w:b w:val="0"/>
                <w:bCs w:val="0"/>
                <w:sz w:val="22"/>
              </w:rPr>
              <w:commentReference w:id="246"/>
            </w:r>
            <w:r w:rsidRPr="0013442B">
              <w:rPr>
                <w:b w:val="0"/>
                <w:bCs w:val="0"/>
                <w:highlight w:val="yellow"/>
              </w:rPr>
              <w:t xml:space="preserve"> implement.&gt;</w:t>
            </w:r>
          </w:p>
          <w:p w14:paraId="12DD7B6C" w14:textId="77777777" w:rsidR="0013442B" w:rsidRPr="0013442B" w:rsidRDefault="0013442B" w:rsidP="0013442B">
            <w:pPr>
              <w:pStyle w:val="MBSbody"/>
              <w:rPr>
                <w:b w:val="0"/>
                <w:bCs w:val="0"/>
              </w:rPr>
            </w:pPr>
          </w:p>
          <w:p w14:paraId="55D48F50" w14:textId="77777777" w:rsidR="0013442B" w:rsidRPr="0013442B" w:rsidRDefault="0013442B" w:rsidP="0013442B">
            <w:pPr>
              <w:pStyle w:val="MBSbody"/>
              <w:rPr>
                <w:b w:val="0"/>
                <w:bCs w:val="0"/>
              </w:rPr>
            </w:pPr>
            <w:r w:rsidRPr="0013442B">
              <w:rPr>
                <w:b w:val="0"/>
                <w:bCs w:val="0"/>
              </w:rPr>
              <w:t xml:space="preserve">Our practice has a dedicated Vaccine Management Policy and Procedure Manual located </w:t>
            </w:r>
            <w:r w:rsidRPr="0013442B">
              <w:rPr>
                <w:b w:val="0"/>
                <w:bCs w:val="0"/>
                <w:highlight w:val="yellow"/>
              </w:rPr>
              <w:t>&lt;insert file and/or physical location</w:t>
            </w:r>
            <w:r w:rsidRPr="0013442B">
              <w:rPr>
                <w:b w:val="0"/>
                <w:bCs w:val="0"/>
              </w:rPr>
              <w:t>&gt;. Please refer to this document for our vaccine management policies and procedures.</w:t>
            </w:r>
          </w:p>
          <w:p w14:paraId="568AC8ED" w14:textId="3A0372A7" w:rsidR="0013442B" w:rsidRDefault="0013442B" w:rsidP="0013442B">
            <w:pPr>
              <w:pStyle w:val="MBSbody"/>
              <w:rPr>
                <w:b w:val="0"/>
                <w:bCs w:val="0"/>
              </w:rPr>
            </w:pPr>
            <w:bookmarkStart w:id="247" w:name="_Toc55574022"/>
            <w:r w:rsidRPr="0013442B">
              <w:lastRenderedPageBreak/>
              <w:t xml:space="preserve">Medicine </w:t>
            </w:r>
            <w:bookmarkEnd w:id="245"/>
            <w:r w:rsidRPr="0013442B">
              <w:t>management (scheduled medicines)</w:t>
            </w:r>
            <w:bookmarkEnd w:id="247"/>
            <w:r>
              <w:t xml:space="preserve"> Policy</w:t>
            </w:r>
          </w:p>
          <w:p w14:paraId="3A4F4DF0" w14:textId="77777777" w:rsidR="0013442B" w:rsidRPr="0013442B" w:rsidRDefault="0013442B" w:rsidP="0013442B">
            <w:pPr>
              <w:pStyle w:val="MBSbody"/>
            </w:pPr>
          </w:p>
          <w:p w14:paraId="254B1646" w14:textId="77777777" w:rsidR="0013442B" w:rsidRPr="0013442B" w:rsidRDefault="0013442B" w:rsidP="0013442B">
            <w:pPr>
              <w:pStyle w:val="MBSbody"/>
              <w:rPr>
                <w:b w:val="0"/>
                <w:bCs w:val="0"/>
              </w:rPr>
            </w:pPr>
            <w:r w:rsidRPr="0013442B">
              <w:rPr>
                <w:b w:val="0"/>
                <w:bCs w:val="0"/>
              </w:rPr>
              <w:t>&lt;</w:t>
            </w:r>
            <w:r w:rsidRPr="0013442B">
              <w:rPr>
                <w:b w:val="0"/>
                <w:bCs w:val="0"/>
                <w:highlight w:val="yellow"/>
              </w:rPr>
              <w:t xml:space="preserve">The following is an example of a policy and procedure for scheduled medicine management and is based on information obtained from the Standard for the Uniform Scheduling of Medicines and Poisons (Poisons Standard July 2020 </w:t>
            </w:r>
            <w:hyperlink r:id="rId23" w:history="1">
              <w:r w:rsidRPr="0013442B">
                <w:rPr>
                  <w:rStyle w:val="Hyperlink"/>
                  <w:b w:val="0"/>
                  <w:bCs w:val="0"/>
                  <w:color w:val="auto"/>
                  <w:szCs w:val="22"/>
                  <w:highlight w:val="yellow"/>
                  <w:u w:val="none"/>
                </w:rPr>
                <w:t>https://www.legislation.gov.au/Details/F2020L00899/Download</w:t>
              </w:r>
            </w:hyperlink>
            <w:r w:rsidRPr="0013442B">
              <w:rPr>
                <w:b w:val="0"/>
                <w:bCs w:val="0"/>
              </w:rPr>
              <w:t xml:space="preserve"> </w:t>
            </w:r>
          </w:p>
          <w:p w14:paraId="4CA23DAA" w14:textId="77777777" w:rsidR="0013442B" w:rsidRPr="0013442B" w:rsidRDefault="0013442B" w:rsidP="0013442B">
            <w:pPr>
              <w:pStyle w:val="MBSbody"/>
              <w:rPr>
                <w:b w:val="0"/>
                <w:bCs w:val="0"/>
              </w:rPr>
            </w:pPr>
          </w:p>
          <w:p w14:paraId="0724927B" w14:textId="77777777" w:rsidR="0013442B" w:rsidRPr="0013442B" w:rsidRDefault="0013442B" w:rsidP="0013442B">
            <w:pPr>
              <w:pStyle w:val="MBSbody"/>
              <w:rPr>
                <w:b w:val="0"/>
                <w:bCs w:val="0"/>
              </w:rPr>
            </w:pPr>
            <w:r w:rsidRPr="0013442B">
              <w:rPr>
                <w:b w:val="0"/>
                <w:bCs w:val="0"/>
                <w:highlight w:val="yellow"/>
              </w:rPr>
              <w:t>Recognising that practices can invariably differ in the types of medicines maintained, and due to the significance of and differences between each state and territory’s legislative requirements, it is important your practice reviews and amends each aspect of the following to ensure it aligns to your practice and is also in accordance with your state/territory’s jurisdictional requirements.&gt;</w:t>
            </w:r>
            <w:r w:rsidRPr="0013442B">
              <w:rPr>
                <w:b w:val="0"/>
                <w:bCs w:val="0"/>
              </w:rPr>
              <w:t xml:space="preserve"> </w:t>
            </w:r>
          </w:p>
          <w:p w14:paraId="1CEF1E14" w14:textId="77777777" w:rsidR="0013442B" w:rsidRPr="0013442B" w:rsidRDefault="0013442B" w:rsidP="0013442B">
            <w:pPr>
              <w:pStyle w:val="MBSbody"/>
              <w:ind w:left="0"/>
              <w:rPr>
                <w:b w:val="0"/>
                <w:bCs w:val="0"/>
              </w:rPr>
            </w:pPr>
          </w:p>
          <w:p w14:paraId="1C61ADCC" w14:textId="77777777" w:rsidR="0013442B" w:rsidRPr="0013442B" w:rsidRDefault="0013442B" w:rsidP="0013442B">
            <w:pPr>
              <w:pStyle w:val="MBSbody"/>
              <w:rPr>
                <w:b w:val="0"/>
                <w:bCs w:val="0"/>
              </w:rPr>
            </w:pPr>
            <w:r w:rsidRPr="0013442B">
              <w:rPr>
                <w:b w:val="0"/>
                <w:bCs w:val="0"/>
              </w:rPr>
              <w:t xml:space="preserve">It is imperative that our practice ensures all scheduled medicines (including sample medicines) are acquired, stored, administered, </w:t>
            </w:r>
            <w:proofErr w:type="gramStart"/>
            <w:r w:rsidRPr="0013442B">
              <w:rPr>
                <w:b w:val="0"/>
                <w:bCs w:val="0"/>
              </w:rPr>
              <w:t>supplied</w:t>
            </w:r>
            <w:proofErr w:type="gramEnd"/>
            <w:r w:rsidRPr="0013442B">
              <w:rPr>
                <w:b w:val="0"/>
                <w:bCs w:val="0"/>
              </w:rPr>
              <w:t xml:space="preserve"> and disposed of in accordance with manufacturers’ directions and relevant jurisdictional requirements. Failure to comply may render individuals and practice entities liable to prosecution. </w:t>
            </w:r>
          </w:p>
          <w:p w14:paraId="6A553E5A" w14:textId="77777777" w:rsidR="0013442B" w:rsidRPr="0013442B" w:rsidRDefault="0013442B" w:rsidP="0013442B">
            <w:pPr>
              <w:pStyle w:val="MBSbody"/>
              <w:rPr>
                <w:b w:val="0"/>
                <w:bCs w:val="0"/>
              </w:rPr>
            </w:pPr>
          </w:p>
          <w:p w14:paraId="6345FB54" w14:textId="77777777" w:rsidR="0013442B" w:rsidRPr="0013442B" w:rsidRDefault="0013442B" w:rsidP="0013442B">
            <w:pPr>
              <w:pStyle w:val="MBSbody"/>
              <w:rPr>
                <w:b w:val="0"/>
                <w:bCs w:val="0"/>
              </w:rPr>
            </w:pPr>
            <w:r w:rsidRPr="0013442B">
              <w:rPr>
                <w:b w:val="0"/>
                <w:bCs w:val="0"/>
              </w:rPr>
              <w:t xml:space="preserve">To ensure patients’ safe use of medicines, our practice stores scheduled medicines appropriately and securely and does not use or distribute them beyond their expiry dates. </w:t>
            </w:r>
          </w:p>
          <w:p w14:paraId="0EC7B04B" w14:textId="77777777" w:rsidR="0013442B" w:rsidRPr="0013442B" w:rsidRDefault="0013442B" w:rsidP="0013442B">
            <w:pPr>
              <w:pStyle w:val="MBSbody"/>
              <w:rPr>
                <w:b w:val="0"/>
                <w:bCs w:val="0"/>
              </w:rPr>
            </w:pPr>
          </w:p>
          <w:p w14:paraId="1DC2DA81" w14:textId="77777777" w:rsidR="0013442B" w:rsidRPr="0013442B" w:rsidRDefault="0013442B" w:rsidP="0013442B">
            <w:pPr>
              <w:pStyle w:val="MBSbody"/>
              <w:rPr>
                <w:b w:val="0"/>
                <w:bCs w:val="0"/>
              </w:rPr>
            </w:pPr>
            <w:r w:rsidRPr="0013442B">
              <w:rPr>
                <w:b w:val="0"/>
                <w:bCs w:val="0"/>
              </w:rPr>
              <w:t>According to the Standard for the Uniform Scheduling of Medicines and Poisons (Poisons Standard July 2020), poisons are classified according to the Schedules in which they are included. The following is a general description of the Schedules of medicines held in our practice.</w:t>
            </w:r>
          </w:p>
          <w:p w14:paraId="5745559D" w14:textId="77777777" w:rsidR="0013442B" w:rsidRPr="0013442B" w:rsidRDefault="0013442B" w:rsidP="0013442B">
            <w:pPr>
              <w:pStyle w:val="MBSbody"/>
              <w:rPr>
                <w:b w:val="0"/>
                <w:bCs w:val="0"/>
              </w:rPr>
            </w:pPr>
          </w:p>
          <w:p w14:paraId="19F23E35" w14:textId="77777777" w:rsidR="0013442B" w:rsidRPr="0013442B" w:rsidRDefault="0013442B" w:rsidP="0013442B">
            <w:pPr>
              <w:pStyle w:val="MBSbody"/>
              <w:rPr>
                <w:b w:val="0"/>
                <w:bCs w:val="0"/>
              </w:rPr>
            </w:pPr>
            <w:r w:rsidRPr="0013442B">
              <w:rPr>
                <w:b w:val="0"/>
                <w:bCs w:val="0"/>
              </w:rPr>
              <w:t xml:space="preserve">Schedule 2 - Pharmacy Medicine: The safe use of which may require advice from a </w:t>
            </w:r>
            <w:proofErr w:type="gramStart"/>
            <w:r w:rsidRPr="0013442B">
              <w:rPr>
                <w:b w:val="0"/>
                <w:bCs w:val="0"/>
              </w:rPr>
              <w:t>pharmacist</w:t>
            </w:r>
            <w:proofErr w:type="gramEnd"/>
            <w:r w:rsidRPr="0013442B">
              <w:rPr>
                <w:b w:val="0"/>
                <w:bCs w:val="0"/>
              </w:rPr>
              <w:t xml:space="preserve"> and which should be available from a pharmacy or, where a pharmacy service is not available, from a licensed person.</w:t>
            </w:r>
          </w:p>
          <w:p w14:paraId="7D492661" w14:textId="77777777" w:rsidR="0013442B" w:rsidRPr="0013442B" w:rsidRDefault="0013442B" w:rsidP="0013442B">
            <w:pPr>
              <w:pStyle w:val="MBSbody"/>
              <w:rPr>
                <w:b w:val="0"/>
                <w:bCs w:val="0"/>
              </w:rPr>
            </w:pPr>
          </w:p>
          <w:p w14:paraId="7A52611A" w14:textId="77777777" w:rsidR="0013442B" w:rsidRPr="0013442B" w:rsidRDefault="0013442B" w:rsidP="0013442B">
            <w:pPr>
              <w:pStyle w:val="MBSbody"/>
              <w:rPr>
                <w:b w:val="0"/>
                <w:bCs w:val="0"/>
              </w:rPr>
            </w:pPr>
            <w:r w:rsidRPr="0013442B">
              <w:rPr>
                <w:b w:val="0"/>
                <w:bCs w:val="0"/>
              </w:rPr>
              <w:t xml:space="preserve">Schedule 3 - Pharmacist Only Medicine: The safe use of which requires professional </w:t>
            </w:r>
            <w:proofErr w:type="gramStart"/>
            <w:r w:rsidRPr="0013442B">
              <w:rPr>
                <w:b w:val="0"/>
                <w:bCs w:val="0"/>
              </w:rPr>
              <w:t>advice</w:t>
            </w:r>
            <w:proofErr w:type="gramEnd"/>
            <w:r w:rsidRPr="0013442B">
              <w:rPr>
                <w:b w:val="0"/>
                <w:bCs w:val="0"/>
              </w:rPr>
              <w:t xml:space="preserve"> but which should be available to the public from a pharmacist without a prescription.</w:t>
            </w:r>
          </w:p>
          <w:p w14:paraId="45642B0A" w14:textId="77777777" w:rsidR="0013442B" w:rsidRPr="0013442B" w:rsidRDefault="0013442B" w:rsidP="0013442B">
            <w:pPr>
              <w:pStyle w:val="MBSbody"/>
              <w:rPr>
                <w:b w:val="0"/>
                <w:bCs w:val="0"/>
              </w:rPr>
            </w:pPr>
          </w:p>
          <w:p w14:paraId="2ED3FD91" w14:textId="77777777" w:rsidR="0013442B" w:rsidRPr="0013442B" w:rsidRDefault="0013442B" w:rsidP="0013442B">
            <w:pPr>
              <w:pStyle w:val="MBSbody"/>
              <w:rPr>
                <w:b w:val="0"/>
                <w:bCs w:val="0"/>
              </w:rPr>
            </w:pPr>
            <w:r w:rsidRPr="0013442B">
              <w:rPr>
                <w:b w:val="0"/>
                <w:bCs w:val="0"/>
              </w:rPr>
              <w:t>Schedule 4 - Prescription Only Medicine: Substances, the use or supply of which should be by, or on the order of, persons permitted by State or Territory legislation to prescribe and should be available from a pharmacist on prescription.</w:t>
            </w:r>
          </w:p>
          <w:p w14:paraId="15B382D6" w14:textId="77777777" w:rsidR="0013442B" w:rsidRPr="0013442B" w:rsidRDefault="0013442B" w:rsidP="0013442B">
            <w:pPr>
              <w:pStyle w:val="MBSbody"/>
              <w:rPr>
                <w:b w:val="0"/>
                <w:bCs w:val="0"/>
              </w:rPr>
            </w:pPr>
          </w:p>
          <w:p w14:paraId="22AF1972" w14:textId="77777777" w:rsidR="0013442B" w:rsidRPr="0013442B" w:rsidRDefault="0013442B" w:rsidP="0013442B">
            <w:pPr>
              <w:pStyle w:val="MBSbody"/>
              <w:rPr>
                <w:b w:val="0"/>
                <w:bCs w:val="0"/>
              </w:rPr>
            </w:pPr>
            <w:r w:rsidRPr="0013442B">
              <w:rPr>
                <w:b w:val="0"/>
                <w:bCs w:val="0"/>
              </w:rPr>
              <w:t>Schedule 8 - Controlled Drug: Substances which should be available for use but require restriction of manufacture, supply, distribution, possession and use to reduce abuse, misuse and physical or psychological dependence.</w:t>
            </w:r>
          </w:p>
          <w:p w14:paraId="326FEBC1" w14:textId="77777777" w:rsidR="0013442B" w:rsidRPr="0013442B" w:rsidRDefault="0013442B" w:rsidP="0013442B">
            <w:pPr>
              <w:pStyle w:val="MBSbody"/>
              <w:rPr>
                <w:b w:val="0"/>
                <w:bCs w:val="0"/>
              </w:rPr>
            </w:pPr>
            <w:bookmarkStart w:id="248" w:name="_Toc51327461"/>
            <w:bookmarkStart w:id="249" w:name="_Toc51327882"/>
            <w:bookmarkStart w:id="250" w:name="_Toc55574024"/>
            <w:bookmarkEnd w:id="248"/>
            <w:bookmarkEnd w:id="249"/>
            <w:r w:rsidRPr="0013442B">
              <w:rPr>
                <w:b w:val="0"/>
                <w:bCs w:val="0"/>
              </w:rPr>
              <w:t>Procedure</w:t>
            </w:r>
            <w:bookmarkEnd w:id="250"/>
          </w:p>
          <w:p w14:paraId="0AB40D94" w14:textId="77777777" w:rsidR="0013442B" w:rsidRPr="0013442B" w:rsidRDefault="0013442B" w:rsidP="0013442B">
            <w:pPr>
              <w:pStyle w:val="MBSbody"/>
              <w:rPr>
                <w:b w:val="0"/>
                <w:bCs w:val="0"/>
              </w:rPr>
            </w:pPr>
          </w:p>
          <w:p w14:paraId="38799EAA" w14:textId="77777777" w:rsidR="0013442B" w:rsidRPr="0013442B" w:rsidRDefault="0013442B" w:rsidP="0013442B">
            <w:pPr>
              <w:pStyle w:val="MBSbody"/>
              <w:rPr>
                <w:b w:val="0"/>
                <w:bCs w:val="0"/>
              </w:rPr>
            </w:pPr>
            <w:r w:rsidRPr="0013442B">
              <w:rPr>
                <w:b w:val="0"/>
                <w:bCs w:val="0"/>
              </w:rPr>
              <w:t>In our practice, we hold &lt;</w:t>
            </w:r>
            <w:r w:rsidRPr="0013442B">
              <w:rPr>
                <w:b w:val="0"/>
                <w:bCs w:val="0"/>
                <w:highlight w:val="yellow"/>
              </w:rPr>
              <w:t>amend as appropriate</w:t>
            </w:r>
            <w:r w:rsidRPr="0013442B">
              <w:rPr>
                <w:b w:val="0"/>
                <w:bCs w:val="0"/>
              </w:rPr>
              <w:t xml:space="preserve">&gt; Schedule 2, 3, 4 and 8 medications and we ensure these scheduled medicines are acquired, stored, administered, </w:t>
            </w:r>
            <w:proofErr w:type="gramStart"/>
            <w:r w:rsidRPr="0013442B">
              <w:rPr>
                <w:b w:val="0"/>
                <w:bCs w:val="0"/>
              </w:rPr>
              <w:t>supplied</w:t>
            </w:r>
            <w:proofErr w:type="gramEnd"/>
            <w:r w:rsidRPr="0013442B">
              <w:rPr>
                <w:b w:val="0"/>
                <w:bCs w:val="0"/>
              </w:rPr>
              <w:t xml:space="preserve"> and disposed of in accordance with manufacturers’ directions and the requirements of the </w:t>
            </w:r>
            <w:r w:rsidRPr="0013442B">
              <w:rPr>
                <w:b w:val="0"/>
                <w:bCs w:val="0"/>
                <w:highlight w:val="yellow"/>
              </w:rPr>
              <w:t>&lt;insert the name of the Act and Regulation relevant to your state/territory from the below</w:t>
            </w:r>
            <w:r w:rsidRPr="0013442B">
              <w:rPr>
                <w:b w:val="0"/>
                <w:bCs w:val="0"/>
              </w:rPr>
              <w:t>&gt;</w:t>
            </w:r>
          </w:p>
          <w:p w14:paraId="2CC8A691" w14:textId="77777777" w:rsidR="0013442B" w:rsidRPr="0013442B" w:rsidRDefault="0013442B" w:rsidP="0013442B">
            <w:pPr>
              <w:pStyle w:val="MBSbody"/>
              <w:rPr>
                <w:b w:val="0"/>
                <w:bCs w:val="0"/>
              </w:rPr>
            </w:pPr>
          </w:p>
          <w:p w14:paraId="28AAD51B" w14:textId="77777777" w:rsidR="0013442B" w:rsidRPr="0013442B" w:rsidRDefault="0013442B" w:rsidP="0013442B">
            <w:pPr>
              <w:pStyle w:val="MBSbody"/>
              <w:rPr>
                <w:b w:val="0"/>
                <w:bCs w:val="0"/>
              </w:rPr>
            </w:pPr>
            <w:r w:rsidRPr="0013442B">
              <w:rPr>
                <w:b w:val="0"/>
                <w:bCs w:val="0"/>
              </w:rPr>
              <w:t>ACT</w:t>
            </w:r>
          </w:p>
          <w:p w14:paraId="3CBE2AC6" w14:textId="2A0709AF" w:rsidR="0013442B" w:rsidRPr="0013442B" w:rsidRDefault="00000000" w:rsidP="0013442B">
            <w:pPr>
              <w:pStyle w:val="MBSbody"/>
              <w:rPr>
                <w:b w:val="0"/>
                <w:bCs w:val="0"/>
              </w:rPr>
            </w:pPr>
            <w:hyperlink r:id="rId24" w:history="1">
              <w:r w:rsidR="0013442B" w:rsidRPr="00C96294">
                <w:rPr>
                  <w:rStyle w:val="Hyperlink"/>
                  <w:b w:val="0"/>
                  <w:bCs w:val="0"/>
                </w:rPr>
                <w:t>Medicines, Poisons and Therapeutic Goods Act 2008</w:t>
              </w:r>
            </w:hyperlink>
          </w:p>
          <w:p w14:paraId="667BD015" w14:textId="6F4366A8" w:rsidR="0013442B" w:rsidRPr="0013442B" w:rsidRDefault="00000000" w:rsidP="0013442B">
            <w:pPr>
              <w:pStyle w:val="MBSbody"/>
              <w:rPr>
                <w:b w:val="0"/>
                <w:bCs w:val="0"/>
              </w:rPr>
            </w:pPr>
            <w:hyperlink r:id="rId25" w:anchor=":~:text=This%20Regulation%20makes%20provision%20with%20respect%20to%20the,have%20been%20seized%20under%20section%2043%20of%20the" w:history="1">
              <w:r w:rsidR="0013442B" w:rsidRPr="00870923">
                <w:rPr>
                  <w:rStyle w:val="Hyperlink"/>
                  <w:b w:val="0"/>
                  <w:bCs w:val="0"/>
                </w:rPr>
                <w:t>Medicines, Poisons and Therapeutic Goods Regulation 2008</w:t>
              </w:r>
            </w:hyperlink>
          </w:p>
          <w:p w14:paraId="36EAB3E2" w14:textId="77777777" w:rsidR="0013442B" w:rsidRPr="0013442B" w:rsidRDefault="0013442B" w:rsidP="0013442B">
            <w:pPr>
              <w:pStyle w:val="MBSbody"/>
              <w:rPr>
                <w:b w:val="0"/>
                <w:bCs w:val="0"/>
              </w:rPr>
            </w:pPr>
          </w:p>
          <w:p w14:paraId="6503C169" w14:textId="77777777" w:rsidR="0013442B" w:rsidRPr="0013442B" w:rsidRDefault="0013442B" w:rsidP="0013442B">
            <w:pPr>
              <w:pStyle w:val="MBSbody"/>
              <w:rPr>
                <w:b w:val="0"/>
                <w:bCs w:val="0"/>
              </w:rPr>
            </w:pPr>
            <w:r w:rsidRPr="0013442B">
              <w:rPr>
                <w:b w:val="0"/>
                <w:bCs w:val="0"/>
              </w:rPr>
              <w:t xml:space="preserve">NSW </w:t>
            </w:r>
          </w:p>
          <w:p w14:paraId="5C1FD0F4" w14:textId="5A7361C6" w:rsidR="0013442B" w:rsidRPr="0013442B" w:rsidRDefault="00000000" w:rsidP="0013442B">
            <w:pPr>
              <w:pStyle w:val="MBSbody"/>
              <w:rPr>
                <w:b w:val="0"/>
                <w:bCs w:val="0"/>
              </w:rPr>
            </w:pPr>
            <w:hyperlink r:id="rId26" w:history="1">
              <w:r w:rsidR="0013442B" w:rsidRPr="00870923">
                <w:rPr>
                  <w:rStyle w:val="Hyperlink"/>
                  <w:b w:val="0"/>
                  <w:bCs w:val="0"/>
                </w:rPr>
                <w:t>Poisons and Therapeutic Goods Act 1966</w:t>
              </w:r>
            </w:hyperlink>
          </w:p>
          <w:p w14:paraId="4BA00B7D" w14:textId="1C58973A" w:rsidR="0013442B" w:rsidRPr="0013442B" w:rsidRDefault="00000000" w:rsidP="0013442B">
            <w:pPr>
              <w:pStyle w:val="MBSbody"/>
              <w:rPr>
                <w:b w:val="0"/>
                <w:bCs w:val="0"/>
              </w:rPr>
            </w:pPr>
            <w:hyperlink r:id="rId27" w:history="1">
              <w:r w:rsidR="0013442B" w:rsidRPr="00870923">
                <w:rPr>
                  <w:rStyle w:val="Hyperlink"/>
                  <w:b w:val="0"/>
                  <w:bCs w:val="0"/>
                </w:rPr>
                <w:t>Poisons and Therapeutic Goods Regulation 2008</w:t>
              </w:r>
            </w:hyperlink>
          </w:p>
          <w:p w14:paraId="55E594FF" w14:textId="77777777" w:rsidR="0013442B" w:rsidRPr="0013442B" w:rsidRDefault="0013442B" w:rsidP="0013442B">
            <w:pPr>
              <w:pStyle w:val="MBSbody"/>
              <w:rPr>
                <w:b w:val="0"/>
                <w:bCs w:val="0"/>
              </w:rPr>
            </w:pPr>
          </w:p>
          <w:p w14:paraId="6391EBA0" w14:textId="77777777" w:rsidR="0013442B" w:rsidRPr="0013442B" w:rsidRDefault="0013442B" w:rsidP="0013442B">
            <w:pPr>
              <w:pStyle w:val="MBSbody"/>
              <w:rPr>
                <w:b w:val="0"/>
                <w:bCs w:val="0"/>
              </w:rPr>
            </w:pPr>
            <w:r w:rsidRPr="0013442B">
              <w:rPr>
                <w:b w:val="0"/>
                <w:bCs w:val="0"/>
              </w:rPr>
              <w:t>NT</w:t>
            </w:r>
          </w:p>
          <w:p w14:paraId="70095607" w14:textId="37B9F289" w:rsidR="0013442B" w:rsidRPr="0013442B" w:rsidRDefault="00000000" w:rsidP="0013442B">
            <w:pPr>
              <w:pStyle w:val="MBSbody"/>
              <w:rPr>
                <w:b w:val="0"/>
                <w:bCs w:val="0"/>
              </w:rPr>
            </w:pPr>
            <w:hyperlink r:id="rId28" w:history="1">
              <w:r w:rsidR="0013442B" w:rsidRPr="00870923">
                <w:rPr>
                  <w:rStyle w:val="Hyperlink"/>
                  <w:b w:val="0"/>
                  <w:bCs w:val="0"/>
                </w:rPr>
                <w:t>Medicines, Poisons and Therapeutic Goods Act 2012</w:t>
              </w:r>
            </w:hyperlink>
          </w:p>
          <w:p w14:paraId="313642E1" w14:textId="1879045B" w:rsidR="0013442B" w:rsidRPr="0013442B" w:rsidRDefault="00000000" w:rsidP="0013442B">
            <w:pPr>
              <w:pStyle w:val="MBSbody"/>
              <w:rPr>
                <w:b w:val="0"/>
                <w:bCs w:val="0"/>
              </w:rPr>
            </w:pPr>
            <w:hyperlink r:id="rId29" w:history="1">
              <w:r w:rsidR="0013442B" w:rsidRPr="00870923">
                <w:rPr>
                  <w:rStyle w:val="Hyperlink"/>
                  <w:b w:val="0"/>
                  <w:bCs w:val="0"/>
                </w:rPr>
                <w:t>Medicines, Poisons and Therapeutic Goods Regulations 2014</w:t>
              </w:r>
            </w:hyperlink>
          </w:p>
          <w:p w14:paraId="09B080CB" w14:textId="77777777" w:rsidR="0013442B" w:rsidRPr="0013442B" w:rsidRDefault="0013442B" w:rsidP="0013442B">
            <w:pPr>
              <w:pStyle w:val="MBSbody"/>
              <w:rPr>
                <w:b w:val="0"/>
                <w:bCs w:val="0"/>
              </w:rPr>
            </w:pPr>
          </w:p>
          <w:p w14:paraId="5349910F" w14:textId="77777777" w:rsidR="0013442B" w:rsidRPr="0013442B" w:rsidRDefault="0013442B" w:rsidP="0013442B">
            <w:pPr>
              <w:pStyle w:val="MBSbody"/>
              <w:rPr>
                <w:b w:val="0"/>
                <w:bCs w:val="0"/>
              </w:rPr>
            </w:pPr>
            <w:r w:rsidRPr="0013442B">
              <w:rPr>
                <w:b w:val="0"/>
                <w:bCs w:val="0"/>
              </w:rPr>
              <w:t>QLD</w:t>
            </w:r>
          </w:p>
          <w:p w14:paraId="484ED7D2" w14:textId="3623C2A0" w:rsidR="0013442B" w:rsidRPr="0013442B" w:rsidRDefault="00000000" w:rsidP="0013442B">
            <w:pPr>
              <w:pStyle w:val="MBSbody"/>
              <w:rPr>
                <w:b w:val="0"/>
                <w:bCs w:val="0"/>
              </w:rPr>
            </w:pPr>
            <w:hyperlink r:id="rId30" w:history="1">
              <w:r w:rsidR="0013442B" w:rsidRPr="00870923">
                <w:rPr>
                  <w:rStyle w:val="Hyperlink"/>
                  <w:b w:val="0"/>
                  <w:bCs w:val="0"/>
                </w:rPr>
                <w:t>Health Act 1937</w:t>
              </w:r>
            </w:hyperlink>
          </w:p>
          <w:p w14:paraId="13BA784C" w14:textId="6B117B43" w:rsidR="0013442B" w:rsidRPr="0013442B" w:rsidRDefault="00000000" w:rsidP="0013442B">
            <w:pPr>
              <w:pStyle w:val="MBSbody"/>
              <w:rPr>
                <w:b w:val="0"/>
                <w:bCs w:val="0"/>
              </w:rPr>
            </w:pPr>
            <w:hyperlink r:id="rId31" w:history="1">
              <w:r w:rsidR="0013442B" w:rsidRPr="00870923">
                <w:rPr>
                  <w:rStyle w:val="Hyperlink"/>
                  <w:b w:val="0"/>
                  <w:bCs w:val="0"/>
                </w:rPr>
                <w:t>Health (Drugs and Poisons) Regulation 1996</w:t>
              </w:r>
            </w:hyperlink>
            <w:r w:rsidR="0013442B" w:rsidRPr="0013442B">
              <w:rPr>
                <w:b w:val="0"/>
                <w:bCs w:val="0"/>
              </w:rPr>
              <w:t xml:space="preserve"> </w:t>
            </w:r>
          </w:p>
          <w:p w14:paraId="73A5A963" w14:textId="77777777" w:rsidR="0013442B" w:rsidRPr="0013442B" w:rsidRDefault="0013442B" w:rsidP="0013442B">
            <w:pPr>
              <w:pStyle w:val="MBSbody"/>
              <w:rPr>
                <w:b w:val="0"/>
                <w:bCs w:val="0"/>
              </w:rPr>
            </w:pPr>
          </w:p>
          <w:p w14:paraId="35603A7E" w14:textId="77777777" w:rsidR="0013442B" w:rsidRPr="0013442B" w:rsidRDefault="0013442B" w:rsidP="0013442B">
            <w:pPr>
              <w:pStyle w:val="MBSbody"/>
              <w:rPr>
                <w:b w:val="0"/>
                <w:bCs w:val="0"/>
              </w:rPr>
            </w:pPr>
            <w:r w:rsidRPr="0013442B">
              <w:rPr>
                <w:b w:val="0"/>
                <w:bCs w:val="0"/>
              </w:rPr>
              <w:t>SA</w:t>
            </w:r>
          </w:p>
          <w:p w14:paraId="47B0D39B" w14:textId="59FA2CA0" w:rsidR="0013442B" w:rsidRPr="0013442B" w:rsidRDefault="00000000" w:rsidP="0013442B">
            <w:pPr>
              <w:pStyle w:val="MBSbody"/>
              <w:rPr>
                <w:b w:val="0"/>
                <w:bCs w:val="0"/>
              </w:rPr>
            </w:pPr>
            <w:hyperlink r:id="rId32" w:history="1">
              <w:r w:rsidR="0013442B" w:rsidRPr="00870923">
                <w:rPr>
                  <w:rStyle w:val="Hyperlink"/>
                  <w:b w:val="0"/>
                  <w:bCs w:val="0"/>
                </w:rPr>
                <w:t>Controlled Substances Act 1984</w:t>
              </w:r>
            </w:hyperlink>
          </w:p>
          <w:p w14:paraId="65B2C75C" w14:textId="0764D46A" w:rsidR="0013442B" w:rsidRPr="0013442B" w:rsidRDefault="00000000" w:rsidP="0013442B">
            <w:pPr>
              <w:pStyle w:val="MBSbody"/>
              <w:rPr>
                <w:b w:val="0"/>
                <w:bCs w:val="0"/>
              </w:rPr>
            </w:pPr>
            <w:hyperlink r:id="rId33" w:history="1">
              <w:r w:rsidR="0013442B" w:rsidRPr="00EF0ABF">
                <w:rPr>
                  <w:rStyle w:val="Hyperlink"/>
                  <w:b w:val="0"/>
                  <w:bCs w:val="0"/>
                </w:rPr>
                <w:t>Controlled Substances (Poisons) Regulations 2011</w:t>
              </w:r>
            </w:hyperlink>
          </w:p>
          <w:p w14:paraId="1696FD66" w14:textId="77777777" w:rsidR="0013442B" w:rsidRPr="0013442B" w:rsidRDefault="0013442B" w:rsidP="0013442B">
            <w:pPr>
              <w:pStyle w:val="MBSbody"/>
              <w:rPr>
                <w:b w:val="0"/>
                <w:bCs w:val="0"/>
              </w:rPr>
            </w:pPr>
          </w:p>
          <w:p w14:paraId="3983F7E3" w14:textId="77777777" w:rsidR="0013442B" w:rsidRPr="0013442B" w:rsidRDefault="0013442B" w:rsidP="0013442B">
            <w:pPr>
              <w:pStyle w:val="MBSbody"/>
              <w:rPr>
                <w:b w:val="0"/>
                <w:bCs w:val="0"/>
              </w:rPr>
            </w:pPr>
            <w:r w:rsidRPr="0013442B">
              <w:rPr>
                <w:b w:val="0"/>
                <w:bCs w:val="0"/>
              </w:rPr>
              <w:t xml:space="preserve">TAS </w:t>
            </w:r>
          </w:p>
          <w:p w14:paraId="16C9A465" w14:textId="76AF6239" w:rsidR="0013442B" w:rsidRPr="0013442B" w:rsidRDefault="00000000" w:rsidP="0013442B">
            <w:pPr>
              <w:pStyle w:val="MBSbody"/>
              <w:rPr>
                <w:b w:val="0"/>
                <w:bCs w:val="0"/>
              </w:rPr>
            </w:pPr>
            <w:hyperlink r:id="rId34" w:history="1">
              <w:r w:rsidR="0013442B" w:rsidRPr="00EF0ABF">
                <w:rPr>
                  <w:rStyle w:val="Hyperlink"/>
                  <w:b w:val="0"/>
                  <w:bCs w:val="0"/>
                </w:rPr>
                <w:t>Poisons Act 1971</w:t>
              </w:r>
            </w:hyperlink>
          </w:p>
          <w:p w14:paraId="50B483DE" w14:textId="0D8A69C0" w:rsidR="0013442B" w:rsidRPr="0013442B" w:rsidRDefault="00000000" w:rsidP="0013442B">
            <w:pPr>
              <w:pStyle w:val="MBSbody"/>
              <w:rPr>
                <w:b w:val="0"/>
                <w:bCs w:val="0"/>
              </w:rPr>
            </w:pPr>
            <w:hyperlink r:id="rId35" w:history="1">
              <w:r w:rsidR="0013442B" w:rsidRPr="00EF0ABF">
                <w:rPr>
                  <w:rStyle w:val="Hyperlink"/>
                  <w:b w:val="0"/>
                  <w:bCs w:val="0"/>
                </w:rPr>
                <w:t>Poisons Regulations 2018</w:t>
              </w:r>
            </w:hyperlink>
          </w:p>
          <w:p w14:paraId="3833B8EF" w14:textId="77777777" w:rsidR="0013442B" w:rsidRPr="0013442B" w:rsidRDefault="0013442B" w:rsidP="0013442B">
            <w:pPr>
              <w:pStyle w:val="MBSbody"/>
              <w:rPr>
                <w:b w:val="0"/>
                <w:bCs w:val="0"/>
              </w:rPr>
            </w:pPr>
          </w:p>
          <w:p w14:paraId="334A8822" w14:textId="77777777" w:rsidR="0013442B" w:rsidRPr="0013442B" w:rsidRDefault="0013442B" w:rsidP="0013442B">
            <w:pPr>
              <w:pStyle w:val="MBSbody"/>
              <w:rPr>
                <w:b w:val="0"/>
                <w:bCs w:val="0"/>
              </w:rPr>
            </w:pPr>
            <w:r w:rsidRPr="0013442B">
              <w:rPr>
                <w:b w:val="0"/>
                <w:bCs w:val="0"/>
              </w:rPr>
              <w:t xml:space="preserve">VIC </w:t>
            </w:r>
          </w:p>
          <w:p w14:paraId="4D555BFD" w14:textId="2BF3BD9F" w:rsidR="0013442B" w:rsidRPr="0013442B" w:rsidRDefault="00000000" w:rsidP="0013442B">
            <w:pPr>
              <w:pStyle w:val="MBSbody"/>
              <w:rPr>
                <w:b w:val="0"/>
                <w:bCs w:val="0"/>
              </w:rPr>
            </w:pPr>
            <w:hyperlink r:id="rId36" w:history="1">
              <w:r w:rsidR="0013442B" w:rsidRPr="00EF0ABF">
                <w:rPr>
                  <w:rStyle w:val="Hyperlink"/>
                  <w:b w:val="0"/>
                  <w:bCs w:val="0"/>
                </w:rPr>
                <w:t>Drugs, Poisons and Controlled Substances Act 1981</w:t>
              </w:r>
            </w:hyperlink>
          </w:p>
          <w:p w14:paraId="5EB6D85E" w14:textId="5A5A8D5F" w:rsidR="0013442B" w:rsidRPr="0013442B" w:rsidRDefault="00000000" w:rsidP="0013442B">
            <w:pPr>
              <w:pStyle w:val="MBSbody"/>
              <w:rPr>
                <w:b w:val="0"/>
                <w:bCs w:val="0"/>
              </w:rPr>
            </w:pPr>
            <w:hyperlink r:id="rId37" w:history="1">
              <w:r w:rsidR="0013442B" w:rsidRPr="00EF0ABF">
                <w:rPr>
                  <w:rStyle w:val="Hyperlink"/>
                  <w:b w:val="0"/>
                  <w:bCs w:val="0"/>
                </w:rPr>
                <w:t>Drugs, Poisons and Controlled Substances Regulations 2017</w:t>
              </w:r>
            </w:hyperlink>
          </w:p>
          <w:p w14:paraId="279777B9" w14:textId="77777777" w:rsidR="0013442B" w:rsidRPr="0013442B" w:rsidRDefault="0013442B" w:rsidP="0013442B">
            <w:pPr>
              <w:pStyle w:val="MBSbody"/>
              <w:rPr>
                <w:b w:val="0"/>
                <w:bCs w:val="0"/>
              </w:rPr>
            </w:pPr>
          </w:p>
          <w:p w14:paraId="78D8CB6C" w14:textId="77777777" w:rsidR="0013442B" w:rsidRPr="0013442B" w:rsidRDefault="0013442B" w:rsidP="0013442B">
            <w:pPr>
              <w:pStyle w:val="MBSbody"/>
              <w:rPr>
                <w:b w:val="0"/>
                <w:bCs w:val="0"/>
              </w:rPr>
            </w:pPr>
            <w:r w:rsidRPr="0013442B">
              <w:rPr>
                <w:b w:val="0"/>
                <w:bCs w:val="0"/>
              </w:rPr>
              <w:t xml:space="preserve">WA </w:t>
            </w:r>
          </w:p>
          <w:p w14:paraId="3000D88F" w14:textId="1CB32647" w:rsidR="0013442B" w:rsidRPr="0013442B" w:rsidRDefault="00000000" w:rsidP="0013442B">
            <w:pPr>
              <w:pStyle w:val="MBSbody"/>
              <w:rPr>
                <w:b w:val="0"/>
                <w:bCs w:val="0"/>
              </w:rPr>
            </w:pPr>
            <w:hyperlink r:id="rId38" w:history="1">
              <w:r w:rsidR="0013442B" w:rsidRPr="00EF0ABF">
                <w:rPr>
                  <w:rStyle w:val="Hyperlink"/>
                  <w:b w:val="0"/>
                  <w:bCs w:val="0"/>
                </w:rPr>
                <w:t>The Medicines and Poisons Act 2014</w:t>
              </w:r>
            </w:hyperlink>
          </w:p>
          <w:p w14:paraId="2B80B633" w14:textId="79BCCA57" w:rsidR="0013442B" w:rsidRPr="0013442B" w:rsidRDefault="00000000" w:rsidP="0013442B">
            <w:pPr>
              <w:pStyle w:val="MBSbody"/>
              <w:rPr>
                <w:b w:val="0"/>
                <w:bCs w:val="0"/>
              </w:rPr>
            </w:pPr>
            <w:hyperlink r:id="rId39" w:history="1">
              <w:r w:rsidR="0013442B" w:rsidRPr="00EF0ABF">
                <w:rPr>
                  <w:rStyle w:val="Hyperlink"/>
                  <w:b w:val="0"/>
                  <w:bCs w:val="0"/>
                </w:rPr>
                <w:t>Medicines and Poisons Regulations 2016</w:t>
              </w:r>
            </w:hyperlink>
          </w:p>
          <w:p w14:paraId="03DA8A9D" w14:textId="77777777" w:rsidR="0013442B" w:rsidRPr="0013442B" w:rsidRDefault="0013442B" w:rsidP="0013442B">
            <w:pPr>
              <w:pStyle w:val="MBSbody"/>
              <w:rPr>
                <w:b w:val="0"/>
                <w:bCs w:val="0"/>
              </w:rPr>
            </w:pPr>
          </w:p>
          <w:p w14:paraId="72045278" w14:textId="77777777" w:rsidR="0013442B" w:rsidRPr="0013442B" w:rsidRDefault="0013442B" w:rsidP="0013442B">
            <w:pPr>
              <w:pStyle w:val="MBSbody"/>
              <w:rPr>
                <w:b w:val="0"/>
                <w:bCs w:val="0"/>
                <w:u w:val="single"/>
              </w:rPr>
            </w:pPr>
            <w:r w:rsidRPr="0013442B">
              <w:rPr>
                <w:b w:val="0"/>
                <w:bCs w:val="0"/>
                <w:u w:val="single"/>
              </w:rPr>
              <w:t>Acquisition</w:t>
            </w:r>
          </w:p>
          <w:p w14:paraId="2ADCB098" w14:textId="77777777" w:rsidR="0013442B" w:rsidRPr="0013442B" w:rsidRDefault="0013442B" w:rsidP="0013442B">
            <w:pPr>
              <w:pStyle w:val="MBSbody"/>
              <w:rPr>
                <w:b w:val="0"/>
                <w:bCs w:val="0"/>
              </w:rPr>
            </w:pPr>
            <w:r w:rsidRPr="0013442B">
              <w:rPr>
                <w:b w:val="0"/>
                <w:bCs w:val="0"/>
              </w:rPr>
              <w:t xml:space="preserve">All scheduled medicines (including doctor’s bag emergency medicines, samples obtained from pharmaceutical representatives and vaccines) are obtained by and only on the authorisation of a general practitioner. </w:t>
            </w:r>
          </w:p>
          <w:p w14:paraId="6F6F7961" w14:textId="77777777" w:rsidR="0013442B" w:rsidRPr="0013442B" w:rsidRDefault="0013442B" w:rsidP="0013442B">
            <w:pPr>
              <w:pStyle w:val="MBSbody"/>
              <w:rPr>
                <w:b w:val="0"/>
                <w:bCs w:val="0"/>
              </w:rPr>
            </w:pPr>
          </w:p>
          <w:p w14:paraId="229066FD" w14:textId="77777777" w:rsidR="0013442B" w:rsidRPr="0013442B" w:rsidRDefault="0013442B" w:rsidP="0013442B">
            <w:pPr>
              <w:pStyle w:val="MBSbody"/>
              <w:rPr>
                <w:b w:val="0"/>
                <w:bCs w:val="0"/>
              </w:rPr>
            </w:pPr>
            <w:r w:rsidRPr="0013442B">
              <w:rPr>
                <w:b w:val="0"/>
                <w:bCs w:val="0"/>
              </w:rPr>
              <w:t>Our scheduled medicines are acquired from &lt;insert the methods (including name(s) of the suppliers) your practice acquires each of the scheduled medicines from, ensuring each acquisition complies with state/territory regulatory requirements&gt;.</w:t>
            </w:r>
          </w:p>
          <w:p w14:paraId="18CBCF5B" w14:textId="77777777" w:rsidR="0013442B" w:rsidRPr="0013442B" w:rsidRDefault="0013442B" w:rsidP="0013442B">
            <w:pPr>
              <w:pStyle w:val="MBSbody"/>
              <w:rPr>
                <w:b w:val="0"/>
                <w:bCs w:val="0"/>
              </w:rPr>
            </w:pPr>
          </w:p>
          <w:p w14:paraId="5DDE888F" w14:textId="77777777" w:rsidR="0013442B" w:rsidRPr="0013442B" w:rsidRDefault="0013442B" w:rsidP="0013442B">
            <w:pPr>
              <w:pStyle w:val="MBSbody"/>
              <w:rPr>
                <w:b w:val="0"/>
                <w:bCs w:val="0"/>
                <w:u w:val="single"/>
              </w:rPr>
            </w:pPr>
            <w:r w:rsidRPr="0013442B">
              <w:rPr>
                <w:b w:val="0"/>
                <w:bCs w:val="0"/>
                <w:u w:val="single"/>
              </w:rPr>
              <w:t>Storage</w:t>
            </w:r>
          </w:p>
          <w:p w14:paraId="3D29C020" w14:textId="77777777" w:rsidR="0013442B" w:rsidRPr="0013442B" w:rsidRDefault="0013442B" w:rsidP="0013442B">
            <w:pPr>
              <w:pStyle w:val="MBSbody"/>
              <w:rPr>
                <w:b w:val="0"/>
                <w:bCs w:val="0"/>
              </w:rPr>
            </w:pPr>
            <w:r w:rsidRPr="0013442B">
              <w:rPr>
                <w:b w:val="0"/>
                <w:bCs w:val="0"/>
              </w:rPr>
              <w:t>All scheduled medicines held in our practice are stored within the manufacturer’s recommended storage temperature range; and in any other environmental condition that is necessary to preserve the medicine’s stability and therapeutic quality.</w:t>
            </w:r>
          </w:p>
          <w:p w14:paraId="05BC4DDE" w14:textId="77777777" w:rsidR="0013442B" w:rsidRPr="0013442B" w:rsidRDefault="0013442B" w:rsidP="0013442B">
            <w:pPr>
              <w:pStyle w:val="MBSbody"/>
              <w:rPr>
                <w:b w:val="0"/>
                <w:bCs w:val="0"/>
              </w:rPr>
            </w:pPr>
          </w:p>
          <w:p w14:paraId="2403E0A4" w14:textId="77777777" w:rsidR="0013442B" w:rsidRPr="0013442B" w:rsidRDefault="0013442B" w:rsidP="0013442B">
            <w:pPr>
              <w:pStyle w:val="MBSbody"/>
              <w:rPr>
                <w:b w:val="0"/>
                <w:bCs w:val="0"/>
              </w:rPr>
            </w:pPr>
            <w:r w:rsidRPr="0013442B">
              <w:rPr>
                <w:b w:val="0"/>
                <w:bCs w:val="0"/>
              </w:rPr>
              <w:t>Our practice ensures that all Schedule 2, 3 and 4 medicines are stored in a manner that ensures public access is restricted by &lt;insert details of the storage methods used for each of the scheduled medicines that ensures they are inaccessible to the public, e.g., drawers/cupboards in the treatment/consulting rooms etc., and that the arrangements comply with state/territory regulatory requirements; incorporate the secure storage of vaccines into this section also.&gt;</w:t>
            </w:r>
          </w:p>
          <w:p w14:paraId="43CDC6C0" w14:textId="77777777" w:rsidR="0013442B" w:rsidRPr="0013442B" w:rsidRDefault="0013442B" w:rsidP="0013442B">
            <w:pPr>
              <w:pStyle w:val="MBSbody"/>
              <w:rPr>
                <w:b w:val="0"/>
                <w:bCs w:val="0"/>
              </w:rPr>
            </w:pPr>
          </w:p>
          <w:p w14:paraId="484E7F0E" w14:textId="77777777" w:rsidR="0013442B" w:rsidRPr="0013442B" w:rsidRDefault="0013442B" w:rsidP="0013442B">
            <w:pPr>
              <w:pStyle w:val="MBSbody"/>
              <w:rPr>
                <w:b w:val="0"/>
                <w:bCs w:val="0"/>
              </w:rPr>
            </w:pPr>
            <w:r w:rsidRPr="0013442B">
              <w:rPr>
                <w:b w:val="0"/>
                <w:bCs w:val="0"/>
              </w:rPr>
              <w:t>Schedule 8 medicines are stored separately from all other goods and in a receptacle that is securely attached to a part of the premises that is kept securely locked when not in immediate use and in a manner that ensures the contents are accessible only to authorised persons. &lt;</w:t>
            </w:r>
            <w:r w:rsidRPr="0013442B">
              <w:rPr>
                <w:b w:val="0"/>
                <w:bCs w:val="0"/>
                <w:highlight w:val="yellow"/>
              </w:rPr>
              <w:t xml:space="preserve">Insert details of the specific storage arrangements for Schedule 8 medicines in your practice that ensures compliance with state/territory regulatory requirements, including who the authorised person(s) in the practice </w:t>
            </w:r>
            <w:proofErr w:type="gramStart"/>
            <w:r w:rsidRPr="0013442B">
              <w:rPr>
                <w:b w:val="0"/>
                <w:bCs w:val="0"/>
                <w:highlight w:val="yellow"/>
              </w:rPr>
              <w:t>are</w:t>
            </w:r>
            <w:proofErr w:type="gramEnd"/>
            <w:r w:rsidRPr="0013442B">
              <w:rPr>
                <w:b w:val="0"/>
                <w:bCs w:val="0"/>
                <w:highlight w:val="yellow"/>
              </w:rPr>
              <w:t>, and how Schedule 8 medicines are accessed, e.g., key that is kept in the person possession of the authorised person(s) etc.&gt;</w:t>
            </w:r>
            <w:r w:rsidRPr="0013442B">
              <w:rPr>
                <w:b w:val="0"/>
                <w:bCs w:val="0"/>
              </w:rPr>
              <w:t xml:space="preserve"> </w:t>
            </w:r>
          </w:p>
          <w:p w14:paraId="066D049F" w14:textId="77777777" w:rsidR="0013442B" w:rsidRPr="0013442B" w:rsidRDefault="0013442B" w:rsidP="0013442B">
            <w:pPr>
              <w:pStyle w:val="MBSbody"/>
              <w:rPr>
                <w:b w:val="0"/>
                <w:bCs w:val="0"/>
              </w:rPr>
            </w:pPr>
          </w:p>
          <w:p w14:paraId="1F56F4A5" w14:textId="77777777" w:rsidR="0013442B" w:rsidRPr="0013442B" w:rsidRDefault="0013442B" w:rsidP="0013442B">
            <w:pPr>
              <w:pStyle w:val="MBSbody"/>
              <w:rPr>
                <w:b w:val="0"/>
                <w:bCs w:val="0"/>
              </w:rPr>
            </w:pPr>
            <w:r w:rsidRPr="0013442B">
              <w:rPr>
                <w:b w:val="0"/>
                <w:bCs w:val="0"/>
              </w:rPr>
              <w:lastRenderedPageBreak/>
              <w:t>&lt;</w:t>
            </w:r>
            <w:r w:rsidRPr="0013442B">
              <w:rPr>
                <w:b w:val="0"/>
                <w:bCs w:val="0"/>
                <w:highlight w:val="yellow"/>
              </w:rPr>
              <w:t>NB: where your doctors’ bags contain scheduled medicines, ensure these arrangements are referenced in the above.&gt;</w:t>
            </w:r>
          </w:p>
          <w:p w14:paraId="65F43036" w14:textId="77777777" w:rsidR="0013442B" w:rsidRPr="0013442B" w:rsidRDefault="0013442B" w:rsidP="0013442B">
            <w:pPr>
              <w:pStyle w:val="MBSbody"/>
              <w:rPr>
                <w:b w:val="0"/>
                <w:bCs w:val="0"/>
              </w:rPr>
            </w:pPr>
          </w:p>
          <w:p w14:paraId="63EA7263" w14:textId="77777777" w:rsidR="0013442B" w:rsidRPr="0013442B" w:rsidRDefault="0013442B" w:rsidP="0013442B">
            <w:pPr>
              <w:pStyle w:val="MBSbody"/>
              <w:rPr>
                <w:b w:val="0"/>
                <w:bCs w:val="0"/>
              </w:rPr>
            </w:pPr>
            <w:r w:rsidRPr="0013442B">
              <w:rPr>
                <w:b w:val="0"/>
                <w:bCs w:val="0"/>
              </w:rPr>
              <w:t xml:space="preserve">Administration and supply other than </w:t>
            </w:r>
            <w:proofErr w:type="gramStart"/>
            <w:r w:rsidRPr="0013442B">
              <w:rPr>
                <w:b w:val="0"/>
                <w:bCs w:val="0"/>
              </w:rPr>
              <w:t>vaccines</w:t>
            </w:r>
            <w:proofErr w:type="gramEnd"/>
          </w:p>
          <w:p w14:paraId="343339F3" w14:textId="77777777" w:rsidR="0013442B" w:rsidRPr="0013442B" w:rsidRDefault="0013442B" w:rsidP="0013442B">
            <w:pPr>
              <w:pStyle w:val="MBSbody"/>
              <w:rPr>
                <w:b w:val="0"/>
                <w:bCs w:val="0"/>
              </w:rPr>
            </w:pPr>
            <w:r w:rsidRPr="0013442B">
              <w:rPr>
                <w:b w:val="0"/>
                <w:bCs w:val="0"/>
              </w:rPr>
              <w:t>&lt;</w:t>
            </w:r>
            <w:r w:rsidRPr="0013442B">
              <w:rPr>
                <w:b w:val="0"/>
                <w:bCs w:val="0"/>
                <w:highlight w:val="yellow"/>
              </w:rPr>
              <w:t>The following points are an example of the types of information to include in this section. It is important your practice confirms this information as relevant to your practice and/or complies with the regulations of your practice’s state/territory before considering its inclusion.</w:t>
            </w:r>
          </w:p>
          <w:p w14:paraId="2C42EE07" w14:textId="77777777" w:rsidR="0013442B" w:rsidRPr="0013442B" w:rsidRDefault="0013442B" w:rsidP="0013442B">
            <w:pPr>
              <w:pStyle w:val="MBSbody"/>
              <w:rPr>
                <w:b w:val="0"/>
                <w:bCs w:val="0"/>
              </w:rPr>
            </w:pPr>
          </w:p>
          <w:p w14:paraId="1EB258B6" w14:textId="77777777" w:rsidR="0013442B" w:rsidRPr="0013442B" w:rsidRDefault="0013442B" w:rsidP="0013442B">
            <w:pPr>
              <w:pStyle w:val="MBSbody"/>
              <w:rPr>
                <w:b w:val="0"/>
                <w:bCs w:val="0"/>
                <w:highlight w:val="yellow"/>
              </w:rPr>
            </w:pPr>
            <w:r w:rsidRPr="0013442B">
              <w:rPr>
                <w:b w:val="0"/>
                <w:bCs w:val="0"/>
                <w:highlight w:val="yellow"/>
              </w:rPr>
              <w:t>Depending on professional scope and competencies, registered nurses or medication endorsed enrolled nurses can only administer Schedule 4 or Schedule 8 medications when:</w:t>
            </w:r>
          </w:p>
          <w:p w14:paraId="3B02139C" w14:textId="77777777" w:rsidR="0013442B" w:rsidRPr="0013442B" w:rsidRDefault="0013442B" w:rsidP="0013442B">
            <w:pPr>
              <w:pStyle w:val="MBSbody"/>
              <w:rPr>
                <w:b w:val="0"/>
                <w:bCs w:val="0"/>
                <w:highlight w:val="yellow"/>
              </w:rPr>
            </w:pPr>
            <w:r w:rsidRPr="0013442B">
              <w:rPr>
                <w:b w:val="0"/>
                <w:bCs w:val="0"/>
                <w:highlight w:val="yellow"/>
              </w:rPr>
              <w:t>There is a recent written instruction from a general practitioner identifying the patient, medication, dose, time, date and route of administration and date the order was written,</w:t>
            </w:r>
          </w:p>
          <w:p w14:paraId="59B72B2D" w14:textId="77777777" w:rsidR="0013442B" w:rsidRPr="0013442B" w:rsidRDefault="0013442B" w:rsidP="0013442B">
            <w:pPr>
              <w:pStyle w:val="MBSbody"/>
              <w:rPr>
                <w:b w:val="0"/>
                <w:bCs w:val="0"/>
                <w:highlight w:val="yellow"/>
              </w:rPr>
            </w:pPr>
            <w:r w:rsidRPr="0013442B">
              <w:rPr>
                <w:b w:val="0"/>
                <w:bCs w:val="0"/>
                <w:highlight w:val="yellow"/>
              </w:rPr>
              <w:t>An oral instruction from a general practitioner if an emergency exists with written confirmation ‘ASAP’ by the practitioner and nurse,</w:t>
            </w:r>
          </w:p>
          <w:p w14:paraId="3BBFADD0" w14:textId="77777777" w:rsidR="0013442B" w:rsidRPr="0013442B" w:rsidRDefault="0013442B" w:rsidP="0013442B">
            <w:pPr>
              <w:pStyle w:val="MBSbody"/>
              <w:rPr>
                <w:highlight w:val="yellow"/>
              </w:rPr>
            </w:pPr>
          </w:p>
          <w:p w14:paraId="63003F94" w14:textId="0AF38846" w:rsidR="0013442B" w:rsidRPr="0013442B" w:rsidRDefault="0013442B" w:rsidP="0013442B">
            <w:pPr>
              <w:pStyle w:val="MBSbody"/>
              <w:rPr>
                <w:b w:val="0"/>
                <w:bCs w:val="0"/>
                <w:highlight w:val="yellow"/>
              </w:rPr>
            </w:pPr>
            <w:r w:rsidRPr="0013442B">
              <w:rPr>
                <w:b w:val="0"/>
                <w:bCs w:val="0"/>
                <w:highlight w:val="yellow"/>
              </w:rPr>
              <w:t>On the written transcription of the oral instruction (given by a general practitioner in an emergency) by the nurse who received those instructions – this must be countersigned ‘ASAP’ by the practitioner, and,</w:t>
            </w:r>
          </w:p>
          <w:p w14:paraId="00B586B7" w14:textId="77777777" w:rsidR="0013442B" w:rsidRPr="0013442B" w:rsidRDefault="0013442B" w:rsidP="0013442B">
            <w:pPr>
              <w:pStyle w:val="MBSbody"/>
              <w:rPr>
                <w:highlight w:val="yellow"/>
              </w:rPr>
            </w:pPr>
          </w:p>
          <w:p w14:paraId="1B93EFA1" w14:textId="437BD55F" w:rsidR="0013442B" w:rsidRPr="0013442B" w:rsidRDefault="0013442B" w:rsidP="0013442B">
            <w:pPr>
              <w:pStyle w:val="MBSbody"/>
              <w:rPr>
                <w:b w:val="0"/>
                <w:bCs w:val="0"/>
                <w:highlight w:val="yellow"/>
              </w:rPr>
            </w:pPr>
            <w:r w:rsidRPr="0013442B">
              <w:rPr>
                <w:b w:val="0"/>
                <w:bCs w:val="0"/>
                <w:highlight w:val="yellow"/>
              </w:rPr>
              <w:t xml:space="preserve">To the designated patient in accordance with the directions on the label when the medications have been dispensed to the patient by a pharmacist or general practitioner. </w:t>
            </w:r>
          </w:p>
          <w:p w14:paraId="155CA552" w14:textId="77777777" w:rsidR="0013442B" w:rsidRPr="0013442B" w:rsidRDefault="0013442B" w:rsidP="0013442B">
            <w:pPr>
              <w:pStyle w:val="MBSbody"/>
              <w:rPr>
                <w:b w:val="0"/>
                <w:bCs w:val="0"/>
                <w:highlight w:val="yellow"/>
              </w:rPr>
            </w:pPr>
          </w:p>
          <w:p w14:paraId="1E3EE640" w14:textId="77777777" w:rsidR="0013442B" w:rsidRPr="0013442B" w:rsidRDefault="0013442B" w:rsidP="0013442B">
            <w:pPr>
              <w:pStyle w:val="MBSbody"/>
              <w:rPr>
                <w:b w:val="0"/>
                <w:bCs w:val="0"/>
                <w:highlight w:val="yellow"/>
              </w:rPr>
            </w:pPr>
            <w:r w:rsidRPr="0013442B">
              <w:rPr>
                <w:b w:val="0"/>
                <w:bCs w:val="0"/>
                <w:highlight w:val="yellow"/>
              </w:rPr>
              <w:t>Registered nurses must document any medications administered in the patient’s health records, and sign the entry or use their individual log in.</w:t>
            </w:r>
          </w:p>
          <w:p w14:paraId="6E13E636" w14:textId="77777777" w:rsidR="0013442B" w:rsidRPr="0013442B" w:rsidRDefault="0013442B" w:rsidP="0013442B">
            <w:pPr>
              <w:pStyle w:val="MBSbody"/>
              <w:rPr>
                <w:b w:val="0"/>
                <w:bCs w:val="0"/>
                <w:highlight w:val="yellow"/>
              </w:rPr>
            </w:pPr>
            <w:r w:rsidRPr="0013442B">
              <w:rPr>
                <w:b w:val="0"/>
                <w:bCs w:val="0"/>
                <w:highlight w:val="yellow"/>
              </w:rPr>
              <w:t xml:space="preserve"> </w:t>
            </w:r>
          </w:p>
          <w:p w14:paraId="0C7391F8" w14:textId="77777777" w:rsidR="0013442B" w:rsidRPr="0013442B" w:rsidRDefault="0013442B" w:rsidP="0013442B">
            <w:pPr>
              <w:pStyle w:val="MBSbody"/>
              <w:rPr>
                <w:b w:val="0"/>
                <w:bCs w:val="0"/>
                <w:highlight w:val="yellow"/>
              </w:rPr>
            </w:pPr>
            <w:r w:rsidRPr="0013442B">
              <w:rPr>
                <w:b w:val="0"/>
                <w:bCs w:val="0"/>
                <w:highlight w:val="yellow"/>
              </w:rPr>
              <w:t>Enrolled nurses may have limitations on the routes of drug administration or types of drugs they can administer depending on the endorsements they have attained in their training (may not be able to administer via the IV route).</w:t>
            </w:r>
          </w:p>
          <w:p w14:paraId="48B37D62" w14:textId="77777777" w:rsidR="0013442B" w:rsidRPr="0013442B" w:rsidRDefault="0013442B" w:rsidP="0013442B">
            <w:pPr>
              <w:pStyle w:val="MBSbody"/>
              <w:rPr>
                <w:b w:val="0"/>
                <w:bCs w:val="0"/>
                <w:highlight w:val="yellow"/>
              </w:rPr>
            </w:pPr>
          </w:p>
          <w:p w14:paraId="28DDEB79" w14:textId="77777777" w:rsidR="0013442B" w:rsidRPr="0013442B" w:rsidRDefault="0013442B" w:rsidP="0013442B">
            <w:pPr>
              <w:pStyle w:val="MBSbody"/>
              <w:rPr>
                <w:b w:val="0"/>
                <w:bCs w:val="0"/>
                <w:highlight w:val="yellow"/>
              </w:rPr>
            </w:pPr>
            <w:r w:rsidRPr="0013442B">
              <w:rPr>
                <w:b w:val="0"/>
                <w:bCs w:val="0"/>
                <w:highlight w:val="yellow"/>
              </w:rPr>
              <w:t>Nurse immunisers, employed or contracted, may have access to vaccines that are specifically approved by the relevant state/territory for use in vaccinations, and to Schedule 4 medicines necessary for the treatment of anaphylactic reactions to the vaccines.</w:t>
            </w:r>
          </w:p>
          <w:p w14:paraId="649F56BF" w14:textId="77777777" w:rsidR="0013442B" w:rsidRPr="0013442B" w:rsidRDefault="0013442B" w:rsidP="0013442B">
            <w:pPr>
              <w:pStyle w:val="MBSbody"/>
              <w:rPr>
                <w:b w:val="0"/>
                <w:bCs w:val="0"/>
                <w:highlight w:val="yellow"/>
              </w:rPr>
            </w:pPr>
          </w:p>
          <w:p w14:paraId="4FCFDCC4" w14:textId="77777777" w:rsidR="0013442B" w:rsidRPr="0013442B" w:rsidRDefault="0013442B" w:rsidP="0013442B">
            <w:pPr>
              <w:pStyle w:val="MBSbody"/>
              <w:rPr>
                <w:b w:val="0"/>
                <w:bCs w:val="0"/>
              </w:rPr>
            </w:pPr>
            <w:r w:rsidRPr="0013442B">
              <w:rPr>
                <w:b w:val="0"/>
                <w:bCs w:val="0"/>
                <w:highlight w:val="yellow"/>
              </w:rPr>
              <w:t>Our nurse immunisers familiarise themselves with legislative issues that are applicable to their situation.&gt;</w:t>
            </w:r>
          </w:p>
          <w:p w14:paraId="74551CF2" w14:textId="77777777" w:rsidR="0013442B" w:rsidRPr="0013442B" w:rsidRDefault="0013442B" w:rsidP="0013442B">
            <w:pPr>
              <w:pStyle w:val="MBSbody"/>
              <w:rPr>
                <w:b w:val="0"/>
                <w:bCs w:val="0"/>
              </w:rPr>
            </w:pPr>
          </w:p>
          <w:p w14:paraId="004476A4" w14:textId="77777777" w:rsidR="0013442B" w:rsidRPr="0013442B" w:rsidRDefault="0013442B" w:rsidP="0013442B">
            <w:pPr>
              <w:pStyle w:val="MBSbody"/>
              <w:rPr>
                <w:b w:val="0"/>
                <w:bCs w:val="0"/>
              </w:rPr>
            </w:pPr>
            <w:r w:rsidRPr="0013442B">
              <w:rPr>
                <w:b w:val="0"/>
                <w:bCs w:val="0"/>
              </w:rPr>
              <w:lastRenderedPageBreak/>
              <w:t xml:space="preserve">Only a person who is authorised under legislation may supply a scheduled medicine. In our practice, </w:t>
            </w:r>
            <w:r w:rsidRPr="0013442B">
              <w:rPr>
                <w:b w:val="0"/>
                <w:bCs w:val="0"/>
                <w:highlight w:val="yellow"/>
              </w:rPr>
              <w:t>&lt;insert the person(s) (e.g., general practitioners, registered nurses) who are authorised under state/territory regulations to supply each of the scheduled medicines</w:t>
            </w:r>
            <w:r w:rsidRPr="0013442B">
              <w:rPr>
                <w:b w:val="0"/>
                <w:bCs w:val="0"/>
              </w:rPr>
              <w:t>&gt; are authorised to supply scheduled medicines.</w:t>
            </w:r>
          </w:p>
          <w:p w14:paraId="5D881578" w14:textId="77777777" w:rsidR="0013442B" w:rsidRPr="0013442B" w:rsidRDefault="0013442B" w:rsidP="0013442B">
            <w:pPr>
              <w:pStyle w:val="MBSbody"/>
              <w:rPr>
                <w:b w:val="0"/>
                <w:bCs w:val="0"/>
              </w:rPr>
            </w:pPr>
          </w:p>
          <w:p w14:paraId="48AC76A9" w14:textId="77777777" w:rsidR="0013442B" w:rsidRPr="0013442B" w:rsidRDefault="0013442B" w:rsidP="0013442B">
            <w:pPr>
              <w:pStyle w:val="MBSbody"/>
              <w:rPr>
                <w:b w:val="0"/>
                <w:bCs w:val="0"/>
              </w:rPr>
            </w:pPr>
            <w:r w:rsidRPr="0013442B">
              <w:rPr>
                <w:b w:val="0"/>
                <w:bCs w:val="0"/>
              </w:rPr>
              <w:t>When our practice supplies patients with scheduled medicines (including professional samples), we ensure the medicine is labelled in accordance with our &lt;</w:t>
            </w:r>
            <w:r w:rsidRPr="0013442B">
              <w:rPr>
                <w:b w:val="0"/>
                <w:bCs w:val="0"/>
                <w:highlight w:val="yellow"/>
              </w:rPr>
              <w:t>select as appropriate</w:t>
            </w:r>
            <w:r w:rsidRPr="0013442B">
              <w:rPr>
                <w:b w:val="0"/>
                <w:bCs w:val="0"/>
              </w:rPr>
              <w:t xml:space="preserve">&gt; state/territory regulatory requirements, and that a record of the supply is made. The general practitioner also ensures all reasonable steps are taken to ensure a therapeutic need exists before supplying or administering a scheduled medicine, and that the patient has no allergies or sensitivities to the contents of the medicine. </w:t>
            </w:r>
          </w:p>
          <w:p w14:paraId="1B50FFFF" w14:textId="77777777" w:rsidR="0013442B" w:rsidRPr="0013442B" w:rsidRDefault="0013442B" w:rsidP="0013442B">
            <w:pPr>
              <w:pStyle w:val="MBSbody"/>
              <w:rPr>
                <w:b w:val="0"/>
                <w:bCs w:val="0"/>
              </w:rPr>
            </w:pPr>
          </w:p>
          <w:p w14:paraId="0D79A1DF" w14:textId="77777777" w:rsidR="0013442B" w:rsidRPr="0013442B" w:rsidRDefault="0013442B" w:rsidP="0013442B">
            <w:pPr>
              <w:pStyle w:val="MBSbody"/>
              <w:rPr>
                <w:b w:val="0"/>
                <w:bCs w:val="0"/>
                <w:highlight w:val="yellow"/>
              </w:rPr>
            </w:pPr>
            <w:r w:rsidRPr="0013442B">
              <w:rPr>
                <w:b w:val="0"/>
                <w:bCs w:val="0"/>
                <w:highlight w:val="yellow"/>
              </w:rPr>
              <w:t>Schedule 2 and 3 medicines are to be labelled with the following particulars:</w:t>
            </w:r>
          </w:p>
          <w:p w14:paraId="0E439F63" w14:textId="77777777" w:rsidR="0013442B" w:rsidRPr="0013442B" w:rsidRDefault="0013442B" w:rsidP="0013442B">
            <w:pPr>
              <w:pStyle w:val="MBSbody"/>
              <w:rPr>
                <w:b w:val="0"/>
                <w:bCs w:val="0"/>
              </w:rPr>
            </w:pPr>
            <w:r w:rsidRPr="0013442B">
              <w:rPr>
                <w:b w:val="0"/>
                <w:bCs w:val="0"/>
                <w:highlight w:val="yellow"/>
              </w:rPr>
              <w:t>&lt;Insert details of the particulars to be included on the label in accordance with state/territory regulations. NB: some of the particulars as required by the regulations may already be included on the standard packaging; however, it is the practice’s responsibility to ensure any particulars that do not conform to state/territory regulations or are omitted from the manufacturer’s packing must be included by other means, such as affixing a custom-made label. It is important that this section include the types of warnings necessary for display such as a ‘sedation’ or ‘external use only’.&gt;</w:t>
            </w:r>
          </w:p>
          <w:p w14:paraId="5346555B" w14:textId="77777777" w:rsidR="0013442B" w:rsidRPr="0013442B" w:rsidRDefault="0013442B" w:rsidP="0013442B">
            <w:pPr>
              <w:pStyle w:val="MBSbody"/>
              <w:rPr>
                <w:b w:val="0"/>
                <w:bCs w:val="0"/>
              </w:rPr>
            </w:pPr>
          </w:p>
          <w:p w14:paraId="4C456D55" w14:textId="77777777" w:rsidR="0013442B" w:rsidRPr="0013442B" w:rsidRDefault="0013442B" w:rsidP="0013442B">
            <w:pPr>
              <w:pStyle w:val="MBSbody"/>
              <w:rPr>
                <w:b w:val="0"/>
                <w:bCs w:val="0"/>
              </w:rPr>
            </w:pPr>
            <w:r w:rsidRPr="0013442B">
              <w:rPr>
                <w:b w:val="0"/>
                <w:bCs w:val="0"/>
              </w:rPr>
              <w:t>Schedule 4 medicines are to be labelled with the following particulars:</w:t>
            </w:r>
          </w:p>
          <w:p w14:paraId="1E803796" w14:textId="77777777" w:rsidR="0013442B" w:rsidRPr="0013442B" w:rsidRDefault="0013442B" w:rsidP="0013442B">
            <w:pPr>
              <w:pStyle w:val="MBSbody"/>
              <w:rPr>
                <w:b w:val="0"/>
                <w:bCs w:val="0"/>
              </w:rPr>
            </w:pPr>
            <w:r w:rsidRPr="0013442B">
              <w:rPr>
                <w:b w:val="0"/>
                <w:bCs w:val="0"/>
              </w:rPr>
              <w:t>&lt;</w:t>
            </w:r>
            <w:r w:rsidRPr="0013442B">
              <w:rPr>
                <w:b w:val="0"/>
                <w:bCs w:val="0"/>
                <w:highlight w:val="yellow"/>
              </w:rPr>
              <w:t>Insert details of the particulars to be included on the label in accordance with state/territory regulations. NB: some of the particulars as required by the regulations may already be included on the standard packaging; however, it is the practice’s responsibility to ensure any particulars that do not conform to state/territory regulations or are omitted from the manufacturer’s packing must be included by other means, such as affixing a custom-made label. It is important that this section include the types of warnings necessary for display such as a ‘sedation’ or ‘external use only’.&gt;</w:t>
            </w:r>
          </w:p>
          <w:p w14:paraId="37E149F0" w14:textId="77777777" w:rsidR="0013442B" w:rsidRPr="0013442B" w:rsidRDefault="0013442B" w:rsidP="0013442B">
            <w:pPr>
              <w:pStyle w:val="MBSbody"/>
              <w:rPr>
                <w:b w:val="0"/>
                <w:bCs w:val="0"/>
              </w:rPr>
            </w:pPr>
          </w:p>
          <w:p w14:paraId="58DE4ADC" w14:textId="77777777" w:rsidR="0013442B" w:rsidRPr="0013442B" w:rsidRDefault="0013442B" w:rsidP="0013442B">
            <w:pPr>
              <w:pStyle w:val="MBSbody"/>
              <w:rPr>
                <w:b w:val="0"/>
                <w:bCs w:val="0"/>
              </w:rPr>
            </w:pPr>
            <w:r w:rsidRPr="0013442B">
              <w:rPr>
                <w:b w:val="0"/>
                <w:bCs w:val="0"/>
              </w:rPr>
              <w:t>Schedule 8 medicines are to be labelled with the following particulars:</w:t>
            </w:r>
          </w:p>
          <w:p w14:paraId="7DA607BF" w14:textId="62EACF7C" w:rsidR="004472FD" w:rsidRPr="0013442B" w:rsidRDefault="0013442B" w:rsidP="0013442B">
            <w:pPr>
              <w:pStyle w:val="MBSbody"/>
              <w:rPr>
                <w:b w:val="0"/>
                <w:bCs w:val="0"/>
              </w:rPr>
            </w:pPr>
            <w:r w:rsidRPr="0013442B">
              <w:rPr>
                <w:b w:val="0"/>
                <w:bCs w:val="0"/>
              </w:rPr>
              <w:t>&lt;</w:t>
            </w:r>
            <w:r w:rsidRPr="0013442B">
              <w:rPr>
                <w:b w:val="0"/>
                <w:bCs w:val="0"/>
                <w:highlight w:val="yellow"/>
              </w:rPr>
              <w:t>Insert details of the particulars to be included on the label in accordance with state/territory regulations. NB: some of the particulars as required by the regulations may already be included on the standard packaging; however, it is the practice’s responsibility to ensure any particulars that do not conform to state/territory regulations or are omitted from the manufacturer’s packing must be included by other means, such as affixing a custom-made label. It is important</w:t>
            </w:r>
            <w:r w:rsidRPr="0013442B">
              <w:rPr>
                <w:b w:val="0"/>
                <w:bCs w:val="0"/>
              </w:rPr>
              <w:t xml:space="preserve"> </w:t>
            </w:r>
            <w:r w:rsidRPr="0013442B">
              <w:rPr>
                <w:b w:val="0"/>
                <w:bCs w:val="0"/>
                <w:highlight w:val="yellow"/>
              </w:rPr>
              <w:lastRenderedPageBreak/>
              <w:t>that this section include the types of warnings necessary for display such as a ‘sedation’ or ‘external use only’.&gt;</w:t>
            </w:r>
          </w:p>
        </w:tc>
      </w:tr>
    </w:tbl>
    <w:p w14:paraId="57B1E6DA" w14:textId="77777777" w:rsidR="0053529C" w:rsidRDefault="0053529C">
      <w:r>
        <w:lastRenderedPageBreak/>
        <w:br w:type="page"/>
      </w:r>
    </w:p>
    <w:tbl>
      <w:tblPr>
        <w:tblStyle w:val="ListTable3-Accent6"/>
        <w:tblW w:w="9606" w:type="dxa"/>
        <w:tblLayout w:type="fixed"/>
        <w:tblLook w:val="01E0" w:firstRow="1" w:lastRow="1" w:firstColumn="1" w:lastColumn="1" w:noHBand="0" w:noVBand="0"/>
      </w:tblPr>
      <w:tblGrid>
        <w:gridCol w:w="9606"/>
      </w:tblGrid>
      <w:tr w:rsidR="0053529C" w:rsidRPr="004D5DBB" w14:paraId="1085D3B5" w14:textId="77777777" w:rsidTr="008B25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06" w:type="dxa"/>
          </w:tcPr>
          <w:p w14:paraId="298FE661" w14:textId="07AECB17" w:rsidR="0053529C" w:rsidRPr="001F57F3" w:rsidRDefault="0053529C" w:rsidP="0096271A">
            <w:pPr>
              <w:pStyle w:val="Bullet"/>
              <w:numPr>
                <w:ilvl w:val="0"/>
                <w:numId w:val="0"/>
              </w:numPr>
              <w:rPr>
                <w:b/>
                <w:bCs/>
              </w:rPr>
            </w:pPr>
            <w:r w:rsidRPr="001F57F3">
              <w:rPr>
                <w:b/>
                <w:bCs/>
              </w:rPr>
              <w:lastRenderedPageBreak/>
              <w:t>Induction to include additional policies &amp; procedures (induction checklist)</w:t>
            </w:r>
          </w:p>
        </w:tc>
      </w:tr>
      <w:tr w:rsidR="0096271A" w:rsidRPr="004D5DBB" w14:paraId="6D0AF75A" w14:textId="77777777" w:rsidTr="008B256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9606" w:type="dxa"/>
          </w:tcPr>
          <w:p w14:paraId="4590AD61" w14:textId="42BB5F5D" w:rsidR="0096271A" w:rsidRDefault="0096271A" w:rsidP="0053529C">
            <w:pPr>
              <w:pStyle w:val="Bullet"/>
              <w:numPr>
                <w:ilvl w:val="0"/>
                <w:numId w:val="0"/>
              </w:numPr>
              <w:rPr>
                <w:b/>
                <w:bCs/>
              </w:rPr>
            </w:pPr>
            <w:r>
              <w:t>Clinical Management</w:t>
            </w:r>
          </w:p>
          <w:p w14:paraId="1BCC4A64" w14:textId="4346100D" w:rsidR="0096271A" w:rsidRPr="0096271A" w:rsidRDefault="0096271A" w:rsidP="0096271A">
            <w:pPr>
              <w:pStyle w:val="Bullet"/>
              <w:numPr>
                <w:ilvl w:val="0"/>
                <w:numId w:val="0"/>
              </w:numPr>
              <w:ind w:left="720" w:hanging="360"/>
            </w:pPr>
            <w:r w:rsidRPr="0096271A">
              <w:t>Clinical autonomy</w:t>
            </w:r>
          </w:p>
          <w:p w14:paraId="1FA85174" w14:textId="23CB6E79" w:rsidR="0096271A" w:rsidRPr="0096271A" w:rsidRDefault="0096271A" w:rsidP="0096271A">
            <w:pPr>
              <w:pStyle w:val="Bullet"/>
              <w:numPr>
                <w:ilvl w:val="0"/>
                <w:numId w:val="0"/>
              </w:numPr>
              <w:ind w:left="720" w:hanging="360"/>
            </w:pPr>
            <w:r w:rsidRPr="0096271A">
              <w:t>Clinical content of patient health records</w:t>
            </w:r>
          </w:p>
          <w:p w14:paraId="671784E6" w14:textId="12127D07" w:rsidR="0096271A" w:rsidRPr="0096271A" w:rsidRDefault="0096271A" w:rsidP="0096271A">
            <w:pPr>
              <w:pStyle w:val="Bullet"/>
              <w:numPr>
                <w:ilvl w:val="0"/>
                <w:numId w:val="0"/>
              </w:numPr>
              <w:ind w:left="720" w:hanging="360"/>
            </w:pPr>
            <w:r w:rsidRPr="0096271A">
              <w:t>Informed consent</w:t>
            </w:r>
          </w:p>
          <w:p w14:paraId="1225E454" w14:textId="6052B441" w:rsidR="0096271A" w:rsidRPr="0096271A" w:rsidRDefault="0096271A" w:rsidP="0096271A">
            <w:pPr>
              <w:pStyle w:val="Bullet"/>
              <w:numPr>
                <w:ilvl w:val="0"/>
                <w:numId w:val="0"/>
              </w:numPr>
              <w:ind w:left="720" w:hanging="360"/>
            </w:pPr>
            <w:r w:rsidRPr="0096271A">
              <w:t>Referral protocols</w:t>
            </w:r>
          </w:p>
          <w:p w14:paraId="4BE8FC46" w14:textId="6D38B315" w:rsidR="0096271A" w:rsidRPr="0096271A" w:rsidRDefault="0096271A" w:rsidP="0096271A">
            <w:pPr>
              <w:pStyle w:val="Bullet"/>
              <w:numPr>
                <w:ilvl w:val="0"/>
                <w:numId w:val="0"/>
              </w:numPr>
              <w:ind w:left="720" w:hanging="360"/>
            </w:pPr>
            <w:r w:rsidRPr="0096271A">
              <w:t>Clinical handover</w:t>
            </w:r>
          </w:p>
          <w:p w14:paraId="7F98801B" w14:textId="169AACB3" w:rsidR="0096271A" w:rsidRPr="0096271A" w:rsidRDefault="0096271A" w:rsidP="0096271A">
            <w:pPr>
              <w:pStyle w:val="Bullet"/>
              <w:numPr>
                <w:ilvl w:val="0"/>
                <w:numId w:val="0"/>
              </w:numPr>
              <w:ind w:left="720" w:hanging="360"/>
            </w:pPr>
            <w:r w:rsidRPr="0096271A">
              <w:t>Patient identifiers</w:t>
            </w:r>
          </w:p>
          <w:p w14:paraId="1CFD6752" w14:textId="4B715057" w:rsidR="0096271A" w:rsidRDefault="0096271A" w:rsidP="0096271A">
            <w:pPr>
              <w:pStyle w:val="Bullet"/>
              <w:numPr>
                <w:ilvl w:val="0"/>
                <w:numId w:val="0"/>
              </w:numPr>
              <w:ind w:left="720" w:hanging="360"/>
              <w:rPr>
                <w:b/>
                <w:bCs/>
              </w:rPr>
            </w:pPr>
            <w:r w:rsidRPr="0096271A">
              <w:t xml:space="preserve">Follow up of tests, results and </w:t>
            </w:r>
            <w:proofErr w:type="gramStart"/>
            <w:r w:rsidRPr="0096271A">
              <w:t>referrals</w:t>
            </w:r>
            <w:proofErr w:type="gramEnd"/>
          </w:p>
          <w:p w14:paraId="345C243E" w14:textId="25B5548F" w:rsidR="00741C87" w:rsidRDefault="00741C87" w:rsidP="0096271A">
            <w:pPr>
              <w:pStyle w:val="Bullet"/>
              <w:numPr>
                <w:ilvl w:val="0"/>
                <w:numId w:val="0"/>
              </w:numPr>
              <w:ind w:left="720" w:hanging="360"/>
              <w:rPr>
                <w:b/>
                <w:bCs/>
              </w:rPr>
            </w:pPr>
            <w:r>
              <w:t>Reminder system for preventative care</w:t>
            </w:r>
          </w:p>
          <w:p w14:paraId="2F1F6003" w14:textId="663A998D" w:rsidR="00741C87" w:rsidRDefault="00741C87" w:rsidP="0096271A">
            <w:pPr>
              <w:pStyle w:val="Bullet"/>
              <w:numPr>
                <w:ilvl w:val="0"/>
                <w:numId w:val="0"/>
              </w:numPr>
              <w:ind w:left="720" w:hanging="360"/>
              <w:rPr>
                <w:b/>
                <w:bCs/>
              </w:rPr>
            </w:pPr>
            <w:r>
              <w:t>Notifiable communicable diseases</w:t>
            </w:r>
          </w:p>
          <w:p w14:paraId="34AB2D6B" w14:textId="532CC71A" w:rsidR="00741C87" w:rsidRDefault="00741C87" w:rsidP="0096271A">
            <w:pPr>
              <w:pStyle w:val="Bullet"/>
              <w:numPr>
                <w:ilvl w:val="0"/>
                <w:numId w:val="0"/>
              </w:numPr>
              <w:ind w:left="720" w:hanging="360"/>
              <w:rPr>
                <w:b/>
                <w:bCs/>
              </w:rPr>
            </w:pPr>
            <w:r>
              <w:t xml:space="preserve">Third party observing or clinically involved in </w:t>
            </w:r>
            <w:proofErr w:type="gramStart"/>
            <w:r>
              <w:t>consultation</w:t>
            </w:r>
            <w:proofErr w:type="gramEnd"/>
          </w:p>
          <w:p w14:paraId="454F2506" w14:textId="359DC9B4" w:rsidR="00741C87" w:rsidRDefault="00741C87" w:rsidP="0096271A">
            <w:pPr>
              <w:pStyle w:val="Bullet"/>
              <w:numPr>
                <w:ilvl w:val="0"/>
                <w:numId w:val="0"/>
              </w:numPr>
              <w:ind w:left="720" w:hanging="360"/>
              <w:rPr>
                <w:b/>
                <w:bCs/>
              </w:rPr>
            </w:pPr>
            <w:r>
              <w:t>Research projects</w:t>
            </w:r>
          </w:p>
          <w:p w14:paraId="6CEDFAB6" w14:textId="2BDD084A" w:rsidR="00741C87" w:rsidRDefault="00741C87" w:rsidP="0096271A">
            <w:pPr>
              <w:pStyle w:val="Bullet"/>
              <w:numPr>
                <w:ilvl w:val="0"/>
                <w:numId w:val="0"/>
              </w:numPr>
              <w:ind w:left="720" w:hanging="360"/>
              <w:rPr>
                <w:b/>
                <w:bCs/>
              </w:rPr>
            </w:pPr>
            <w:r>
              <w:t xml:space="preserve">Management of a patient refusing treatment or </w:t>
            </w:r>
            <w:proofErr w:type="gramStart"/>
            <w:r>
              <w:t>advise</w:t>
            </w:r>
            <w:proofErr w:type="gramEnd"/>
          </w:p>
          <w:p w14:paraId="15DD1AAD" w14:textId="2D8C8B0C" w:rsidR="00741C87" w:rsidRDefault="00741C87" w:rsidP="0096271A">
            <w:pPr>
              <w:pStyle w:val="Bullet"/>
              <w:numPr>
                <w:ilvl w:val="0"/>
                <w:numId w:val="0"/>
              </w:numPr>
              <w:ind w:left="720" w:hanging="360"/>
              <w:rPr>
                <w:b/>
                <w:bCs/>
              </w:rPr>
            </w:pPr>
            <w:r>
              <w:t xml:space="preserve">Refusal to treat a </w:t>
            </w:r>
            <w:proofErr w:type="gramStart"/>
            <w:r>
              <w:t>patient</w:t>
            </w:r>
            <w:proofErr w:type="gramEnd"/>
          </w:p>
          <w:p w14:paraId="572D20DF" w14:textId="18AD3979" w:rsidR="009D2FCF" w:rsidRDefault="009D2FCF" w:rsidP="009D2FCF">
            <w:pPr>
              <w:pStyle w:val="Bullet"/>
              <w:numPr>
                <w:ilvl w:val="0"/>
                <w:numId w:val="0"/>
              </w:numPr>
              <w:rPr>
                <w:b/>
                <w:bCs/>
              </w:rPr>
            </w:pPr>
            <w:r>
              <w:t>Telehealth</w:t>
            </w:r>
          </w:p>
          <w:p w14:paraId="1BC6E853" w14:textId="5A583123" w:rsidR="0096271A" w:rsidRPr="004D5DBB" w:rsidRDefault="0096271A" w:rsidP="00741C87">
            <w:pPr>
              <w:pStyle w:val="Bullet"/>
              <w:numPr>
                <w:ilvl w:val="0"/>
                <w:numId w:val="0"/>
              </w:numPr>
            </w:pPr>
            <w:r w:rsidRPr="004D5DBB">
              <w:t>Medical emergencies and urgent queries</w:t>
            </w:r>
          </w:p>
          <w:p w14:paraId="6F34ADED" w14:textId="77777777" w:rsidR="0096271A" w:rsidRDefault="0096271A" w:rsidP="0053529C">
            <w:pPr>
              <w:pStyle w:val="Bullet"/>
              <w:numPr>
                <w:ilvl w:val="0"/>
                <w:numId w:val="0"/>
              </w:numPr>
              <w:rPr>
                <w:b/>
                <w:bCs/>
              </w:rPr>
            </w:pPr>
            <w:r w:rsidRPr="004D5DBB">
              <w:t>After hours service</w:t>
            </w:r>
          </w:p>
          <w:p w14:paraId="099EFC97" w14:textId="70DC0209" w:rsidR="009D2FCF" w:rsidRDefault="009D2FCF" w:rsidP="009D2FCF">
            <w:pPr>
              <w:pStyle w:val="Bullet"/>
              <w:numPr>
                <w:ilvl w:val="0"/>
                <w:numId w:val="0"/>
              </w:numPr>
              <w:rPr>
                <w:b/>
                <w:bCs/>
              </w:rPr>
            </w:pPr>
            <w:r>
              <w:t>Ethical dilemmas</w:t>
            </w:r>
          </w:p>
          <w:p w14:paraId="280F90E1" w14:textId="512ACCB2" w:rsidR="00741C87" w:rsidRDefault="00741C87" w:rsidP="00741C87">
            <w:pPr>
              <w:pStyle w:val="Bullet"/>
              <w:numPr>
                <w:ilvl w:val="0"/>
                <w:numId w:val="0"/>
              </w:numPr>
              <w:rPr>
                <w:b/>
                <w:bCs/>
              </w:rPr>
            </w:pPr>
            <w:r>
              <w:t>Continuous Improvement</w:t>
            </w:r>
          </w:p>
          <w:p w14:paraId="4113F660" w14:textId="563FD0F3" w:rsidR="00741C87" w:rsidRDefault="00741C87" w:rsidP="00741C87">
            <w:pPr>
              <w:pStyle w:val="Bullet"/>
              <w:numPr>
                <w:ilvl w:val="0"/>
                <w:numId w:val="0"/>
              </w:numPr>
              <w:rPr>
                <w:b/>
                <w:bCs/>
              </w:rPr>
            </w:pPr>
            <w:r w:rsidRPr="001F57F3">
              <w:t xml:space="preserve">Risk Assessment and </w:t>
            </w:r>
            <w:proofErr w:type="gramStart"/>
            <w:r w:rsidRPr="001F57F3">
              <w:t>management</w:t>
            </w:r>
            <w:r>
              <w:t xml:space="preserve"> </w:t>
            </w:r>
            <w:r w:rsidR="003B494D">
              <w:t xml:space="preserve"> (</w:t>
            </w:r>
            <w:proofErr w:type="gramEnd"/>
            <w:r w:rsidR="003B494D">
              <w:t>risk register)</w:t>
            </w:r>
          </w:p>
          <w:p w14:paraId="308A4DED" w14:textId="492C4C0F" w:rsidR="00741C87" w:rsidRDefault="00741C87" w:rsidP="00741C87">
            <w:pPr>
              <w:pStyle w:val="Bullet"/>
              <w:numPr>
                <w:ilvl w:val="0"/>
                <w:numId w:val="0"/>
              </w:numPr>
              <w:rPr>
                <w:b/>
                <w:bCs/>
              </w:rPr>
            </w:pPr>
            <w:r>
              <w:t>Registration</w:t>
            </w:r>
          </w:p>
          <w:p w14:paraId="67FDA960" w14:textId="7AD7C748" w:rsidR="00741C87" w:rsidRDefault="00741C87" w:rsidP="00741C87">
            <w:pPr>
              <w:pStyle w:val="Bullet"/>
              <w:numPr>
                <w:ilvl w:val="0"/>
                <w:numId w:val="0"/>
              </w:numPr>
              <w:rPr>
                <w:b/>
                <w:bCs/>
              </w:rPr>
            </w:pPr>
            <w:r>
              <w:t>Insurance</w:t>
            </w:r>
          </w:p>
          <w:p w14:paraId="35DF9F36" w14:textId="11A7F300" w:rsidR="00741C87" w:rsidRDefault="00741C87" w:rsidP="0053529C">
            <w:pPr>
              <w:pStyle w:val="Bullet"/>
              <w:numPr>
                <w:ilvl w:val="0"/>
                <w:numId w:val="0"/>
              </w:numPr>
              <w:rPr>
                <w:b/>
                <w:bCs/>
              </w:rPr>
            </w:pPr>
            <w:r w:rsidRPr="00741C87">
              <w:t>Management of potential medical defence claims</w:t>
            </w:r>
          </w:p>
          <w:p w14:paraId="741BA075" w14:textId="3A9CD309" w:rsidR="00741C87" w:rsidRPr="00741C87" w:rsidRDefault="00741C87" w:rsidP="0053529C">
            <w:pPr>
              <w:pStyle w:val="Bullet"/>
              <w:numPr>
                <w:ilvl w:val="0"/>
                <w:numId w:val="0"/>
              </w:numPr>
            </w:pPr>
            <w:r>
              <w:t xml:space="preserve">Training, </w:t>
            </w:r>
            <w:proofErr w:type="gramStart"/>
            <w:r>
              <w:t>qualifications</w:t>
            </w:r>
            <w:proofErr w:type="gramEnd"/>
            <w:r>
              <w:t xml:space="preserve"> and continuing education</w:t>
            </w:r>
          </w:p>
          <w:p w14:paraId="154322BC" w14:textId="77777777" w:rsidR="0096271A" w:rsidRDefault="0096271A" w:rsidP="0096271A">
            <w:pPr>
              <w:pStyle w:val="Bullet"/>
              <w:numPr>
                <w:ilvl w:val="0"/>
                <w:numId w:val="0"/>
              </w:numPr>
              <w:rPr>
                <w:b/>
                <w:bCs/>
              </w:rPr>
            </w:pPr>
            <w:r w:rsidRPr="004D5DBB">
              <w:t xml:space="preserve">Privacy and </w:t>
            </w:r>
            <w:r>
              <w:t>security of personal health information</w:t>
            </w:r>
            <w:r w:rsidRPr="004D5DBB">
              <w:t xml:space="preserve"> </w:t>
            </w:r>
            <w:r>
              <w:t>(privacy form)</w:t>
            </w:r>
          </w:p>
          <w:p w14:paraId="4B9839EC" w14:textId="77777777" w:rsidR="0096271A" w:rsidRDefault="0096271A" w:rsidP="0096271A">
            <w:pPr>
              <w:pStyle w:val="Bullet"/>
              <w:numPr>
                <w:ilvl w:val="0"/>
                <w:numId w:val="0"/>
              </w:numPr>
              <w:ind w:left="1080" w:hanging="360"/>
              <w:rPr>
                <w:b/>
                <w:bCs/>
              </w:rPr>
            </w:pPr>
            <w:r>
              <w:t>Computer information security</w:t>
            </w:r>
          </w:p>
          <w:p w14:paraId="29F2F258" w14:textId="77777777" w:rsidR="0096271A" w:rsidRDefault="0096271A" w:rsidP="0096271A">
            <w:pPr>
              <w:pStyle w:val="Bullet"/>
              <w:numPr>
                <w:ilvl w:val="0"/>
                <w:numId w:val="0"/>
              </w:numPr>
              <w:ind w:left="1080" w:hanging="360"/>
              <w:rPr>
                <w:b/>
                <w:bCs/>
              </w:rPr>
            </w:pPr>
            <w:r>
              <w:t>Practice privacy policy</w:t>
            </w:r>
          </w:p>
          <w:p w14:paraId="6847EB1D" w14:textId="77777777" w:rsidR="0096271A" w:rsidRDefault="0096271A" w:rsidP="0096271A">
            <w:pPr>
              <w:pStyle w:val="Bullet"/>
              <w:numPr>
                <w:ilvl w:val="0"/>
                <w:numId w:val="0"/>
              </w:numPr>
              <w:ind w:left="1080" w:hanging="360"/>
              <w:rPr>
                <w:b/>
                <w:bCs/>
              </w:rPr>
            </w:pPr>
            <w:r>
              <w:t>Third party requests for access to personal health information</w:t>
            </w:r>
          </w:p>
          <w:p w14:paraId="2A13ACE0" w14:textId="77777777" w:rsidR="0096271A" w:rsidRDefault="0096271A" w:rsidP="0096271A">
            <w:pPr>
              <w:pStyle w:val="Bullet"/>
              <w:numPr>
                <w:ilvl w:val="0"/>
                <w:numId w:val="0"/>
              </w:numPr>
              <w:ind w:left="1080" w:hanging="360"/>
              <w:rPr>
                <w:b/>
                <w:bCs/>
              </w:rPr>
            </w:pPr>
            <w:r>
              <w:t>Request for access to personal health information</w:t>
            </w:r>
          </w:p>
          <w:p w14:paraId="4FDBD215" w14:textId="77777777" w:rsidR="0096271A" w:rsidRPr="004D5DBB" w:rsidRDefault="0096271A" w:rsidP="0096271A">
            <w:pPr>
              <w:pStyle w:val="Bullet"/>
              <w:numPr>
                <w:ilvl w:val="0"/>
                <w:numId w:val="0"/>
              </w:numPr>
              <w:ind w:left="1080" w:hanging="360"/>
            </w:pPr>
            <w:r>
              <w:t>Transfer of patient health records</w:t>
            </w:r>
          </w:p>
          <w:p w14:paraId="028E56D6" w14:textId="4BBD7E55" w:rsidR="0096271A" w:rsidRPr="004D5DBB" w:rsidRDefault="0096271A" w:rsidP="0053529C">
            <w:pPr>
              <w:pStyle w:val="Bullet"/>
              <w:numPr>
                <w:ilvl w:val="0"/>
                <w:numId w:val="0"/>
              </w:numPr>
            </w:pPr>
            <w:r w:rsidRPr="004D5DBB">
              <w:t>Communication with patients by electronic means</w:t>
            </w:r>
          </w:p>
          <w:p w14:paraId="3F175F1F" w14:textId="48C38259" w:rsidR="0096271A" w:rsidRPr="0053529C" w:rsidRDefault="0096271A" w:rsidP="0096271A">
            <w:pPr>
              <w:pStyle w:val="Bullet"/>
              <w:numPr>
                <w:ilvl w:val="0"/>
                <w:numId w:val="0"/>
              </w:numPr>
            </w:pPr>
            <w:r w:rsidRPr="004D5DBB">
              <w:t>Using social media in our practice</w:t>
            </w:r>
          </w:p>
          <w:p w14:paraId="7EA90CE3" w14:textId="77777777" w:rsidR="0096271A" w:rsidRDefault="0096271A" w:rsidP="0096271A">
            <w:pPr>
              <w:pStyle w:val="Bullet"/>
              <w:numPr>
                <w:ilvl w:val="0"/>
                <w:numId w:val="0"/>
              </w:numPr>
              <w:ind w:left="360" w:hanging="360"/>
              <w:rPr>
                <w:b/>
                <w:bCs/>
              </w:rPr>
            </w:pPr>
            <w:r w:rsidRPr="004D5DBB">
              <w:t>Patient rights</w:t>
            </w:r>
          </w:p>
          <w:p w14:paraId="2A15F5B2" w14:textId="77777777" w:rsidR="0096271A" w:rsidRDefault="0096271A" w:rsidP="0053529C">
            <w:pPr>
              <w:pStyle w:val="Bullet"/>
              <w:numPr>
                <w:ilvl w:val="0"/>
                <w:numId w:val="0"/>
              </w:numPr>
              <w:rPr>
                <w:b/>
                <w:bCs/>
              </w:rPr>
            </w:pPr>
            <w:r>
              <w:t>Open Disclosure</w:t>
            </w:r>
          </w:p>
          <w:p w14:paraId="5F6D74D7" w14:textId="77777777" w:rsidR="0096271A" w:rsidRDefault="0096271A" w:rsidP="0053529C">
            <w:pPr>
              <w:pStyle w:val="Bullet"/>
              <w:numPr>
                <w:ilvl w:val="0"/>
                <w:numId w:val="0"/>
              </w:numPr>
              <w:rPr>
                <w:b/>
                <w:bCs/>
              </w:rPr>
            </w:pPr>
            <w:r>
              <w:t>Complaints</w:t>
            </w:r>
          </w:p>
          <w:p w14:paraId="1BE0155C" w14:textId="63C366DF" w:rsidR="0096271A" w:rsidRDefault="0096271A" w:rsidP="0053529C">
            <w:pPr>
              <w:pStyle w:val="Bullet"/>
              <w:numPr>
                <w:ilvl w:val="0"/>
                <w:numId w:val="0"/>
              </w:numPr>
              <w:rPr>
                <w:b/>
                <w:bCs/>
              </w:rPr>
            </w:pPr>
            <w:r>
              <w:lastRenderedPageBreak/>
              <w:t>Non-</w:t>
            </w:r>
            <w:proofErr w:type="gramStart"/>
            <w:r>
              <w:t>English Speaking</w:t>
            </w:r>
            <w:proofErr w:type="gramEnd"/>
            <w:r>
              <w:t xml:space="preserve"> patients</w:t>
            </w:r>
          </w:p>
          <w:p w14:paraId="5F8B1385" w14:textId="77777777" w:rsidR="0096271A" w:rsidRDefault="0096271A" w:rsidP="0053529C">
            <w:pPr>
              <w:pStyle w:val="Bullet"/>
              <w:numPr>
                <w:ilvl w:val="0"/>
                <w:numId w:val="0"/>
              </w:numPr>
              <w:rPr>
                <w:b/>
                <w:bCs/>
              </w:rPr>
            </w:pPr>
            <w:r>
              <w:t>Culturally appropriate care</w:t>
            </w:r>
          </w:p>
          <w:p w14:paraId="34F66EF2" w14:textId="0F6C65C1" w:rsidR="0096271A" w:rsidRPr="0053529C" w:rsidRDefault="0096271A" w:rsidP="0096271A">
            <w:pPr>
              <w:pStyle w:val="Bullet"/>
              <w:numPr>
                <w:ilvl w:val="0"/>
                <w:numId w:val="0"/>
              </w:numPr>
              <w:rPr>
                <w:b/>
                <w:bCs/>
              </w:rPr>
            </w:pPr>
            <w:r>
              <w:t>Directory of local health and community services</w:t>
            </w:r>
          </w:p>
        </w:tc>
      </w:tr>
    </w:tbl>
    <w:p w14:paraId="0DBA8D18" w14:textId="77777777" w:rsidR="0053529C" w:rsidRDefault="0053529C">
      <w:r>
        <w:lastRenderedPageBreak/>
        <w:br w:type="page"/>
      </w:r>
    </w:p>
    <w:tbl>
      <w:tblPr>
        <w:tblStyle w:val="ListTable3-Accent6"/>
        <w:tblW w:w="9606" w:type="dxa"/>
        <w:tblLayout w:type="fixed"/>
        <w:tblLook w:val="01E0" w:firstRow="1" w:lastRow="1" w:firstColumn="1" w:lastColumn="1" w:noHBand="0" w:noVBand="0"/>
      </w:tblPr>
      <w:tblGrid>
        <w:gridCol w:w="9606"/>
      </w:tblGrid>
      <w:tr w:rsidR="0053529C" w:rsidRPr="004D5DBB" w14:paraId="7808913B" w14:textId="77777777" w:rsidTr="008B25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06" w:type="dxa"/>
          </w:tcPr>
          <w:p w14:paraId="0BCAA42A" w14:textId="67945489" w:rsidR="0053529C" w:rsidRPr="001F57F3" w:rsidRDefault="0053529C" w:rsidP="0053529C">
            <w:pPr>
              <w:pStyle w:val="Bullet"/>
              <w:numPr>
                <w:ilvl w:val="0"/>
                <w:numId w:val="0"/>
              </w:numPr>
              <w:ind w:left="720" w:hanging="360"/>
              <w:rPr>
                <w:b/>
                <w:bCs/>
              </w:rPr>
            </w:pPr>
            <w:r w:rsidRPr="001F57F3">
              <w:rPr>
                <w:b/>
                <w:bCs/>
              </w:rPr>
              <w:lastRenderedPageBreak/>
              <w:t>Additional resources provided by (</w:t>
            </w:r>
            <w:r w:rsidR="00457C7E">
              <w:rPr>
                <w:b/>
                <w:bCs/>
              </w:rPr>
              <w:t>Organisation</w:t>
            </w:r>
            <w:r w:rsidRPr="001F57F3">
              <w:rPr>
                <w:b/>
                <w:bCs/>
              </w:rPr>
              <w:t xml:space="preserve"> Name):</w:t>
            </w:r>
          </w:p>
        </w:tc>
      </w:tr>
      <w:tr w:rsidR="00F32634" w:rsidRPr="004D5DBB" w14:paraId="556CD544" w14:textId="77777777" w:rsidTr="008B256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9606" w:type="dxa"/>
          </w:tcPr>
          <w:p w14:paraId="1ABF4672" w14:textId="77777777" w:rsidR="00503E38" w:rsidRPr="004D5DBB" w:rsidRDefault="00503E38" w:rsidP="00503E38">
            <w:pPr>
              <w:pStyle w:val="Bullet"/>
              <w:numPr>
                <w:ilvl w:val="0"/>
                <w:numId w:val="0"/>
              </w:numPr>
              <w:ind w:left="720" w:hanging="360"/>
            </w:pPr>
            <w:r w:rsidRPr="004D5DBB">
              <w:t>Org chart and list of contacts including:</w:t>
            </w:r>
          </w:p>
          <w:p w14:paraId="7FD1E955" w14:textId="77777777" w:rsidR="00503E38" w:rsidRPr="004D5DBB" w:rsidRDefault="00503E38" w:rsidP="00F92E1F">
            <w:pPr>
              <w:pStyle w:val="Bullet"/>
              <w:numPr>
                <w:ilvl w:val="0"/>
                <w:numId w:val="0"/>
              </w:numPr>
              <w:ind w:left="1080" w:hanging="360"/>
            </w:pPr>
            <w:r w:rsidRPr="004D5DBB">
              <w:t>Practice Owner</w:t>
            </w:r>
          </w:p>
          <w:p w14:paraId="6890FB82" w14:textId="70311EAF" w:rsidR="009323C1" w:rsidRPr="004D5DBB" w:rsidRDefault="009323C1" w:rsidP="00F92E1F">
            <w:pPr>
              <w:pStyle w:val="Bullet"/>
              <w:numPr>
                <w:ilvl w:val="0"/>
                <w:numId w:val="0"/>
              </w:numPr>
              <w:ind w:left="1080" w:hanging="360"/>
            </w:pPr>
            <w:r w:rsidRPr="004D5DBB">
              <w:t>Registrar Primary Supervisor</w:t>
            </w:r>
          </w:p>
          <w:p w14:paraId="053B2DB2" w14:textId="32ADBA77" w:rsidR="009323C1" w:rsidRPr="004D5DBB" w:rsidRDefault="009323C1" w:rsidP="00F92E1F">
            <w:pPr>
              <w:pStyle w:val="Bullet"/>
              <w:numPr>
                <w:ilvl w:val="0"/>
                <w:numId w:val="0"/>
              </w:numPr>
              <w:ind w:left="1080" w:hanging="360"/>
            </w:pPr>
            <w:r w:rsidRPr="004D5DBB">
              <w:t>Registrar other Supervisors</w:t>
            </w:r>
          </w:p>
          <w:p w14:paraId="28310541" w14:textId="77777777" w:rsidR="00503E38" w:rsidRPr="004D5DBB" w:rsidRDefault="00503E38" w:rsidP="00F92E1F">
            <w:pPr>
              <w:pStyle w:val="Bullet"/>
              <w:numPr>
                <w:ilvl w:val="0"/>
                <w:numId w:val="0"/>
              </w:numPr>
              <w:ind w:left="1080" w:hanging="360"/>
            </w:pPr>
            <w:r w:rsidRPr="004D5DBB">
              <w:t xml:space="preserve">Practice Manager </w:t>
            </w:r>
          </w:p>
          <w:p w14:paraId="48E85F47" w14:textId="0D314B59" w:rsidR="009323C1" w:rsidRPr="004D5DBB" w:rsidRDefault="00503E38" w:rsidP="00F92E1F">
            <w:pPr>
              <w:pStyle w:val="Bullet"/>
              <w:numPr>
                <w:ilvl w:val="0"/>
                <w:numId w:val="0"/>
              </w:numPr>
              <w:ind w:left="1080" w:hanging="360"/>
            </w:pPr>
            <w:r w:rsidRPr="004D5DBB">
              <w:t>WHS Coordinator</w:t>
            </w:r>
          </w:p>
          <w:p w14:paraId="41B14672" w14:textId="1B0AECF6" w:rsidR="009323C1" w:rsidRPr="004D5DBB" w:rsidRDefault="009323C1" w:rsidP="00F92E1F">
            <w:pPr>
              <w:pStyle w:val="Bullet"/>
              <w:numPr>
                <w:ilvl w:val="0"/>
                <w:numId w:val="0"/>
              </w:numPr>
              <w:ind w:left="1080" w:hanging="360"/>
            </w:pPr>
            <w:r w:rsidRPr="004D5DBB">
              <w:t>Health &amp; Wellbeing Coordinator</w:t>
            </w:r>
          </w:p>
          <w:p w14:paraId="460AC5E6" w14:textId="4CA82AEA" w:rsidR="00503E38" w:rsidRPr="004D5DBB" w:rsidRDefault="00503E38" w:rsidP="00F92E1F">
            <w:pPr>
              <w:pStyle w:val="Bullet"/>
              <w:numPr>
                <w:ilvl w:val="0"/>
                <w:numId w:val="0"/>
              </w:numPr>
              <w:ind w:left="1080" w:hanging="360"/>
            </w:pPr>
            <w:r w:rsidRPr="004D5DBB">
              <w:t xml:space="preserve">IPC </w:t>
            </w:r>
            <w:r w:rsidR="009323C1" w:rsidRPr="004D5DBB">
              <w:t>Coordinator</w:t>
            </w:r>
          </w:p>
          <w:p w14:paraId="06ED14A8" w14:textId="77777777" w:rsidR="00503E38" w:rsidRPr="004D5DBB" w:rsidRDefault="009323C1" w:rsidP="00F92E1F">
            <w:pPr>
              <w:pStyle w:val="Bullet"/>
              <w:numPr>
                <w:ilvl w:val="0"/>
                <w:numId w:val="0"/>
              </w:numPr>
              <w:ind w:left="1080" w:hanging="360"/>
            </w:pPr>
            <w:r w:rsidRPr="004D5DBB">
              <w:t>HR</w:t>
            </w:r>
          </w:p>
          <w:p w14:paraId="5E3EE60A" w14:textId="77777777" w:rsidR="009323C1" w:rsidRPr="004D5DBB" w:rsidRDefault="009323C1" w:rsidP="00F92E1F">
            <w:pPr>
              <w:pStyle w:val="Bullet"/>
              <w:numPr>
                <w:ilvl w:val="0"/>
                <w:numId w:val="0"/>
              </w:numPr>
              <w:ind w:left="1080" w:hanging="360"/>
            </w:pPr>
            <w:r w:rsidRPr="004D5DBB">
              <w:t>Privacy and Computer Security</w:t>
            </w:r>
          </w:p>
          <w:p w14:paraId="31ED480B" w14:textId="77777777" w:rsidR="009323C1" w:rsidRPr="004D5DBB" w:rsidRDefault="009323C1" w:rsidP="00F92E1F">
            <w:pPr>
              <w:pStyle w:val="Bullet"/>
              <w:numPr>
                <w:ilvl w:val="0"/>
                <w:numId w:val="0"/>
              </w:numPr>
              <w:ind w:left="1080" w:hanging="360"/>
            </w:pPr>
            <w:r w:rsidRPr="004D5DBB">
              <w:t>Emergency Response</w:t>
            </w:r>
          </w:p>
          <w:p w14:paraId="4AE52FF0" w14:textId="693EA14B" w:rsidR="009323C1" w:rsidRPr="004D5DBB" w:rsidRDefault="009323C1" w:rsidP="00F92E1F">
            <w:pPr>
              <w:pStyle w:val="Bullet"/>
              <w:numPr>
                <w:ilvl w:val="0"/>
                <w:numId w:val="0"/>
              </w:numPr>
              <w:ind w:left="1080" w:hanging="360"/>
            </w:pPr>
            <w:r w:rsidRPr="004D5DBB">
              <w:t>Pandemic Response</w:t>
            </w:r>
          </w:p>
        </w:tc>
      </w:tr>
    </w:tbl>
    <w:p w14:paraId="3E792B42" w14:textId="7C708623" w:rsidR="0043454C" w:rsidRPr="004D5DBB" w:rsidRDefault="0043454C" w:rsidP="5F5EF14E">
      <w:pPr>
        <w:rPr>
          <w:rFonts w:asciiTheme="minorHAnsi" w:hAnsiTheme="minorHAnsi"/>
          <w:i/>
          <w:iCs/>
          <w:color w:val="68207D"/>
          <w:lang w:eastAsia="en-AU"/>
        </w:rPr>
      </w:pPr>
    </w:p>
    <w:sectPr w:rsidR="0043454C" w:rsidRPr="004D5DBB" w:rsidSect="00862AC8">
      <w:headerReference w:type="default" r:id="rId40"/>
      <w:footerReference w:type="default" r:id="rId41"/>
      <w:headerReference w:type="first" r:id="rId42"/>
      <w:footerReference w:type="first" r:id="rId43"/>
      <w:pgSz w:w="11906" w:h="16838" w:code="9"/>
      <w:pgMar w:top="2144" w:right="1247" w:bottom="1702" w:left="1247" w:header="454"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Rachel Doherty Smith" w:date="2023-06-26T10:46:00Z" w:initials="RDS">
    <w:p w14:paraId="23563FBE" w14:textId="77777777" w:rsidR="004472FD" w:rsidRDefault="004472FD" w:rsidP="004472FD">
      <w:pPr>
        <w:pStyle w:val="CommentText"/>
      </w:pPr>
      <w:r>
        <w:rPr>
          <w:rStyle w:val="CommentReference"/>
        </w:rPr>
        <w:annotationRef/>
      </w:r>
      <w:r>
        <w:t>Check if required, but no harm in keeping as a reference</w:t>
      </w:r>
    </w:p>
  </w:comment>
  <w:comment w:id="43" w:author="Rachel Doherty Smith" w:date="2023-06-26T10:48:00Z" w:initials="RDS">
    <w:p w14:paraId="3ED8151F" w14:textId="77777777" w:rsidR="004472FD" w:rsidRDefault="004472FD" w:rsidP="004472FD">
      <w:pPr>
        <w:pStyle w:val="CommentText"/>
      </w:pPr>
      <w:r>
        <w:rPr>
          <w:rStyle w:val="CommentReference"/>
        </w:rPr>
        <w:annotationRef/>
      </w:r>
      <w:r>
        <w:t>Will need list of chemical &amp; cleaning products</w:t>
      </w:r>
    </w:p>
  </w:comment>
  <w:comment w:id="87" w:author="Rachel Doherty Smith" w:date="2023-06-26T10:49:00Z" w:initials="RDS">
    <w:p w14:paraId="02AF097A" w14:textId="23D30B82" w:rsidR="004472FD" w:rsidRDefault="004472FD" w:rsidP="004472FD">
      <w:pPr>
        <w:pStyle w:val="CommentText"/>
      </w:pPr>
      <w:r>
        <w:rPr>
          <w:rStyle w:val="CommentReference"/>
        </w:rPr>
        <w:annotationRef/>
      </w:r>
      <w:r>
        <w:t>Need to find out use of equipment and sterilisation vs. single use disposable</w:t>
      </w:r>
    </w:p>
  </w:comment>
  <w:comment w:id="105" w:author="Rachel Doherty Smith" w:date="2023-06-26T10:52:00Z" w:initials="RDS">
    <w:p w14:paraId="100B3E2D" w14:textId="77777777" w:rsidR="004472FD" w:rsidRDefault="004472FD" w:rsidP="004472FD">
      <w:pPr>
        <w:pStyle w:val="CommentText"/>
      </w:pPr>
      <w:r>
        <w:rPr>
          <w:rStyle w:val="CommentReference"/>
        </w:rPr>
        <w:annotationRef/>
      </w:r>
      <w:r>
        <w:t>This process does not reflect latest infection control recommendations for reusable equipment.  Will need to obtain final recommendations if they do this.</w:t>
      </w:r>
    </w:p>
  </w:comment>
  <w:comment w:id="113" w:author="Rachel Doherty Smith" w:date="2023-06-26T12:18:00Z" w:initials="RDS">
    <w:p w14:paraId="2D3E3A0E" w14:textId="77777777" w:rsidR="0044558C" w:rsidRDefault="0044558C" w:rsidP="0044558C">
      <w:pPr>
        <w:pStyle w:val="CommentText"/>
      </w:pPr>
      <w:r>
        <w:rPr>
          <w:rStyle w:val="CommentReference"/>
        </w:rPr>
        <w:annotationRef/>
      </w:r>
      <w:r>
        <w:t>Confirm waste procedures w client</w:t>
      </w:r>
    </w:p>
  </w:comment>
  <w:comment w:id="135" w:author="Rachel Doherty Smith" w:date="2023-06-26T12:20:00Z" w:initials="RDS">
    <w:p w14:paraId="47460899" w14:textId="77777777" w:rsidR="0044558C" w:rsidRDefault="0044558C" w:rsidP="0044558C">
      <w:pPr>
        <w:pStyle w:val="CommentText"/>
      </w:pPr>
      <w:r>
        <w:rPr>
          <w:rStyle w:val="CommentReference"/>
        </w:rPr>
        <w:annotationRef/>
      </w:r>
      <w:r>
        <w:t>PPE location &amp; contact person (CP)</w:t>
      </w:r>
    </w:p>
  </w:comment>
  <w:comment w:id="143" w:author="Rachel Doherty Smith" w:date="2023-06-26T12:32:00Z" w:initials="RDS">
    <w:p w14:paraId="64C4A36E" w14:textId="77777777" w:rsidR="0044558C" w:rsidRDefault="0044558C" w:rsidP="0044558C">
      <w:pPr>
        <w:pStyle w:val="CommentText"/>
      </w:pPr>
      <w:r>
        <w:rPr>
          <w:rStyle w:val="CommentReference"/>
        </w:rPr>
        <w:annotationRef/>
      </w:r>
      <w:r>
        <w:t>Would there be any handling of pathology specimens?</w:t>
      </w:r>
    </w:p>
  </w:comment>
  <w:comment w:id="146" w:author="Rachel Doherty Smith" w:date="2023-06-26T12:35:00Z" w:initials="RDS">
    <w:p w14:paraId="7E5D5775" w14:textId="77777777" w:rsidR="001A7D6A" w:rsidRDefault="001A7D6A" w:rsidP="001A7D6A">
      <w:pPr>
        <w:pStyle w:val="CommentText"/>
      </w:pPr>
      <w:r>
        <w:rPr>
          <w:rStyle w:val="CommentReference"/>
        </w:rPr>
        <w:annotationRef/>
      </w:r>
      <w:r>
        <w:t>Discuss w Riwka - Seems it would be better to have a shorter policy document with links to procedures &amp; references with a checklist of the procedures, frequency of review, last updated date and contact person</w:t>
      </w:r>
    </w:p>
  </w:comment>
  <w:comment w:id="147" w:author="Rachel Doherty Smith" w:date="2023-06-26T12:39:00Z" w:initials="RDS">
    <w:p w14:paraId="5DF12D12" w14:textId="77777777" w:rsidR="001A7D6A" w:rsidRDefault="001A7D6A" w:rsidP="001A7D6A">
      <w:pPr>
        <w:pStyle w:val="CommentText"/>
      </w:pPr>
      <w:r>
        <w:rPr>
          <w:rStyle w:val="CommentReference"/>
        </w:rPr>
        <w:annotationRef/>
      </w:r>
      <w:r>
        <w:t xml:space="preserve">Interesting that there is no reference to an isolation room or outside drive-thru clinic.  Doubt it's applicable for this client, but worth discussing w Riwak </w:t>
      </w:r>
    </w:p>
  </w:comment>
  <w:comment w:id="149" w:author="Rachel Doherty Smith" w:date="2023-06-26T12:41:00Z" w:initials="RDS">
    <w:p w14:paraId="085AF844" w14:textId="77777777" w:rsidR="001A7D6A" w:rsidRDefault="001A7D6A" w:rsidP="001A7D6A">
      <w:pPr>
        <w:pStyle w:val="CommentText"/>
      </w:pPr>
      <w:r>
        <w:rPr>
          <w:rStyle w:val="CommentReference"/>
        </w:rPr>
        <w:annotationRef/>
      </w:r>
      <w:r>
        <w:t>What about use of HEPA filtration?</w:t>
      </w:r>
    </w:p>
  </w:comment>
  <w:comment w:id="150" w:author="Rachel Doherty Smith" w:date="2023-06-26T12:42:00Z" w:initials="RDS">
    <w:p w14:paraId="24F2EB52" w14:textId="77777777" w:rsidR="001A7D6A" w:rsidRDefault="001A7D6A" w:rsidP="001A7D6A">
      <w:pPr>
        <w:pStyle w:val="CommentText"/>
      </w:pPr>
      <w:r>
        <w:rPr>
          <w:rStyle w:val="CommentReference"/>
        </w:rPr>
        <w:annotationRef/>
      </w:r>
      <w:r>
        <w:t>Could supply a work from home checklist form</w:t>
      </w:r>
    </w:p>
  </w:comment>
  <w:comment w:id="151" w:author="Rachel Doherty Smith" w:date="2023-06-26T12:45:00Z" w:initials="RDS">
    <w:p w14:paraId="163A7F7C" w14:textId="77777777" w:rsidR="001A7D6A" w:rsidRDefault="001A7D6A" w:rsidP="001A7D6A">
      <w:pPr>
        <w:pStyle w:val="CommentText"/>
      </w:pPr>
      <w:r>
        <w:rPr>
          <w:rStyle w:val="CommentReference"/>
        </w:rPr>
        <w:annotationRef/>
      </w:r>
      <w:r>
        <w:t>Discuss w client pandemic recovery &amp; response team &amp; actions</w:t>
      </w:r>
    </w:p>
  </w:comment>
  <w:comment w:id="154" w:author="Rachel Doherty Smith" w:date="2023-06-26T12:52:00Z" w:initials="RDS">
    <w:p w14:paraId="3FD6DD7C" w14:textId="77777777" w:rsidR="00E469F4" w:rsidRDefault="00E469F4" w:rsidP="00E469F4">
      <w:pPr>
        <w:pStyle w:val="CommentText"/>
      </w:pPr>
      <w:r>
        <w:rPr>
          <w:rStyle w:val="CommentReference"/>
        </w:rPr>
        <w:annotationRef/>
      </w:r>
      <w:r>
        <w:t>Ask client if these doctors ever do home visits.</w:t>
      </w:r>
    </w:p>
  </w:comment>
  <w:comment w:id="164" w:author="Rachel Doherty Smith" w:date="2023-06-26T10:34:00Z" w:initials="RDS">
    <w:p w14:paraId="41B8DE36" w14:textId="77777777" w:rsidR="00072D75" w:rsidRDefault="00072D75" w:rsidP="00072D75">
      <w:pPr>
        <w:pStyle w:val="CommentText"/>
      </w:pPr>
      <w:r>
        <w:rPr>
          <w:rStyle w:val="CommentReference"/>
        </w:rPr>
        <w:annotationRef/>
      </w:r>
      <w:r>
        <w:t>Discuss with organisation how they plan on addressing self-care using pgs. 64-66 as reference for discussion.</w:t>
      </w:r>
    </w:p>
  </w:comment>
  <w:comment w:id="186" w:author="Rachel Doherty Smith" w:date="2023-06-26T10:35:00Z" w:initials="RDS">
    <w:p w14:paraId="6C318F10" w14:textId="77777777" w:rsidR="00072D75" w:rsidRDefault="00072D75" w:rsidP="00072D75">
      <w:pPr>
        <w:pStyle w:val="CommentText"/>
      </w:pPr>
      <w:r>
        <w:rPr>
          <w:rStyle w:val="CommentReference"/>
        </w:rPr>
        <w:annotationRef/>
      </w:r>
      <w:r>
        <w:t>Discuss with org the prevalence of aggressive patients and how to approach.</w:t>
      </w:r>
    </w:p>
  </w:comment>
  <w:comment w:id="226" w:author="Rachel Doherty Smith" w:date="2023-06-26T10:39:00Z" w:initials="RDS">
    <w:p w14:paraId="392EF484" w14:textId="77777777" w:rsidR="00072D75" w:rsidRDefault="00072D75" w:rsidP="00072D75">
      <w:pPr>
        <w:pStyle w:val="CommentText"/>
      </w:pPr>
      <w:r>
        <w:rPr>
          <w:rStyle w:val="CommentReference"/>
        </w:rPr>
        <w:annotationRef/>
      </w:r>
      <w:r>
        <w:t>Are schedule 8 medications ever onsite?</w:t>
      </w:r>
    </w:p>
  </w:comment>
  <w:comment w:id="230" w:author="Rachel Doherty Smith" w:date="2023-06-26T14:42:00Z" w:initials="RDS">
    <w:p w14:paraId="6526A1A9" w14:textId="77777777" w:rsidR="0013442B" w:rsidRDefault="0013442B" w:rsidP="0013442B">
      <w:pPr>
        <w:pStyle w:val="CommentText"/>
      </w:pPr>
      <w:r>
        <w:rPr>
          <w:rStyle w:val="CommentReference"/>
        </w:rPr>
        <w:annotationRef/>
      </w:r>
      <w:r>
        <w:t>Discuss resus and other medical equipment w client</w:t>
      </w:r>
    </w:p>
  </w:comment>
  <w:comment w:id="236" w:author="Rachel Doherty Smith" w:date="2023-06-26T14:42:00Z" w:initials="RDS">
    <w:p w14:paraId="1614B387" w14:textId="77777777" w:rsidR="0013442B" w:rsidRDefault="0013442B" w:rsidP="0013442B">
      <w:pPr>
        <w:pStyle w:val="CommentText"/>
      </w:pPr>
      <w:r>
        <w:rPr>
          <w:rStyle w:val="CommentReference"/>
        </w:rPr>
        <w:annotationRef/>
      </w:r>
      <w:r>
        <w:t>Discuss basic medical equipment w client for SEM</w:t>
      </w:r>
    </w:p>
  </w:comment>
  <w:comment w:id="240" w:author="Rachel Doherty Smith" w:date="2023-06-26T14:46:00Z" w:initials="RDS">
    <w:p w14:paraId="3338016F" w14:textId="77777777" w:rsidR="0013442B" w:rsidRDefault="0013442B" w:rsidP="0013442B">
      <w:pPr>
        <w:pStyle w:val="CommentText"/>
      </w:pPr>
      <w:r>
        <w:rPr>
          <w:rStyle w:val="CommentReference"/>
        </w:rPr>
        <w:annotationRef/>
      </w:r>
      <w:r>
        <w:t>Discuss doctor's bag w client</w:t>
      </w:r>
    </w:p>
  </w:comment>
  <w:comment w:id="242" w:author="Rachel Doherty Smith" w:date="2023-06-26T14:46:00Z" w:initials="RDS">
    <w:p w14:paraId="069BCC6E" w14:textId="77777777" w:rsidR="0013442B" w:rsidRDefault="0013442B" w:rsidP="0013442B">
      <w:pPr>
        <w:pStyle w:val="CommentText"/>
      </w:pPr>
      <w:r>
        <w:rPr>
          <w:rStyle w:val="CommentReference"/>
        </w:rPr>
        <w:annotationRef/>
      </w:r>
      <w:r>
        <w:t>Determine if applicable</w:t>
      </w:r>
    </w:p>
  </w:comment>
  <w:comment w:id="246" w:author="Rachel Doherty Smith" w:date="2023-06-26T14:52:00Z" w:initials="RDS">
    <w:p w14:paraId="21FE47EB" w14:textId="77777777" w:rsidR="0013442B" w:rsidRDefault="0013442B" w:rsidP="0013442B">
      <w:pPr>
        <w:pStyle w:val="CommentText"/>
      </w:pPr>
      <w:r>
        <w:rPr>
          <w:rStyle w:val="CommentReference"/>
        </w:rPr>
        <w:annotationRef/>
      </w:r>
      <w:r>
        <w:t xml:space="preserve">Is vaccine management policy required?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563FBE" w15:done="0"/>
  <w15:commentEx w15:paraId="3ED8151F" w15:done="0"/>
  <w15:commentEx w15:paraId="02AF097A" w15:done="0"/>
  <w15:commentEx w15:paraId="100B3E2D" w15:done="0"/>
  <w15:commentEx w15:paraId="2D3E3A0E" w15:done="0"/>
  <w15:commentEx w15:paraId="47460899" w15:done="0"/>
  <w15:commentEx w15:paraId="64C4A36E" w15:done="0"/>
  <w15:commentEx w15:paraId="7E5D5775" w15:done="0"/>
  <w15:commentEx w15:paraId="5DF12D12" w15:done="0"/>
  <w15:commentEx w15:paraId="085AF844" w15:done="0"/>
  <w15:commentEx w15:paraId="24F2EB52" w15:done="0"/>
  <w15:commentEx w15:paraId="163A7F7C" w15:done="0"/>
  <w15:commentEx w15:paraId="3FD6DD7C" w15:done="0"/>
  <w15:commentEx w15:paraId="41B8DE36" w15:done="0"/>
  <w15:commentEx w15:paraId="6C318F10" w15:done="0"/>
  <w15:commentEx w15:paraId="392EF484" w15:done="0"/>
  <w15:commentEx w15:paraId="6526A1A9" w15:done="0"/>
  <w15:commentEx w15:paraId="1614B387" w15:done="0"/>
  <w15:commentEx w15:paraId="3338016F" w15:done="0"/>
  <w15:commentEx w15:paraId="069BCC6E" w15:done="0"/>
  <w15:commentEx w15:paraId="21FE47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EB13" w16cex:dateUtc="2023-06-26T00:46:00Z"/>
  <w16cex:commentExtensible w16cex:durableId="2843EB73" w16cex:dateUtc="2023-06-26T00:48:00Z"/>
  <w16cex:commentExtensible w16cex:durableId="2843EBD1" w16cex:dateUtc="2023-06-26T00:49:00Z"/>
  <w16cex:commentExtensible w16cex:durableId="2843EC8B" w16cex:dateUtc="2023-06-26T00:52:00Z"/>
  <w16cex:commentExtensible w16cex:durableId="2844008A" w16cex:dateUtc="2023-06-26T02:18:00Z"/>
  <w16cex:commentExtensible w16cex:durableId="28440116" w16cex:dateUtc="2023-06-26T02:20:00Z"/>
  <w16cex:commentExtensible w16cex:durableId="284403EA" w16cex:dateUtc="2023-06-26T02:32:00Z"/>
  <w16cex:commentExtensible w16cex:durableId="2844047C" w16cex:dateUtc="2023-06-26T02:35:00Z"/>
  <w16cex:commentExtensible w16cex:durableId="2844059F" w16cex:dateUtc="2023-06-26T02:39:00Z"/>
  <w16cex:commentExtensible w16cex:durableId="284405FF" w16cex:dateUtc="2023-06-26T02:41:00Z"/>
  <w16cex:commentExtensible w16cex:durableId="28440625" w16cex:dateUtc="2023-06-26T02:42:00Z"/>
  <w16cex:commentExtensible w16cex:durableId="284406D0" w16cex:dateUtc="2023-06-26T02:45:00Z"/>
  <w16cex:commentExtensible w16cex:durableId="2844088E" w16cex:dateUtc="2023-06-26T02:52:00Z"/>
  <w16cex:commentExtensible w16cex:durableId="2843E842" w16cex:dateUtc="2023-06-26T00:34:00Z"/>
  <w16cex:commentExtensible w16cex:durableId="2843E888" w16cex:dateUtc="2023-06-26T00:35:00Z"/>
  <w16cex:commentExtensible w16cex:durableId="2843E97F" w16cex:dateUtc="2023-06-26T00:39:00Z"/>
  <w16cex:commentExtensible w16cex:durableId="28442238" w16cex:dateUtc="2023-06-26T04:42:00Z"/>
  <w16cex:commentExtensible w16cex:durableId="2844225B" w16cex:dateUtc="2023-06-26T04:42:00Z"/>
  <w16cex:commentExtensible w16cex:durableId="28442341" w16cex:dateUtc="2023-06-26T04:46:00Z"/>
  <w16cex:commentExtensible w16cex:durableId="28442359" w16cex:dateUtc="2023-06-26T04:46:00Z"/>
  <w16cex:commentExtensible w16cex:durableId="284424BC" w16cex:dateUtc="2023-06-26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63FBE" w16cid:durableId="2843EB13"/>
  <w16cid:commentId w16cid:paraId="3ED8151F" w16cid:durableId="2843EB73"/>
  <w16cid:commentId w16cid:paraId="02AF097A" w16cid:durableId="2843EBD1"/>
  <w16cid:commentId w16cid:paraId="100B3E2D" w16cid:durableId="2843EC8B"/>
  <w16cid:commentId w16cid:paraId="2D3E3A0E" w16cid:durableId="2844008A"/>
  <w16cid:commentId w16cid:paraId="47460899" w16cid:durableId="28440116"/>
  <w16cid:commentId w16cid:paraId="64C4A36E" w16cid:durableId="284403EA"/>
  <w16cid:commentId w16cid:paraId="7E5D5775" w16cid:durableId="2844047C"/>
  <w16cid:commentId w16cid:paraId="5DF12D12" w16cid:durableId="2844059F"/>
  <w16cid:commentId w16cid:paraId="085AF844" w16cid:durableId="284405FF"/>
  <w16cid:commentId w16cid:paraId="24F2EB52" w16cid:durableId="28440625"/>
  <w16cid:commentId w16cid:paraId="163A7F7C" w16cid:durableId="284406D0"/>
  <w16cid:commentId w16cid:paraId="3FD6DD7C" w16cid:durableId="2844088E"/>
  <w16cid:commentId w16cid:paraId="41B8DE36" w16cid:durableId="2843E842"/>
  <w16cid:commentId w16cid:paraId="6C318F10" w16cid:durableId="2843E888"/>
  <w16cid:commentId w16cid:paraId="392EF484" w16cid:durableId="2843E97F"/>
  <w16cid:commentId w16cid:paraId="6526A1A9" w16cid:durableId="28442238"/>
  <w16cid:commentId w16cid:paraId="1614B387" w16cid:durableId="2844225B"/>
  <w16cid:commentId w16cid:paraId="3338016F" w16cid:durableId="28442341"/>
  <w16cid:commentId w16cid:paraId="069BCC6E" w16cid:durableId="28442359"/>
  <w16cid:commentId w16cid:paraId="21FE47EB" w16cid:durableId="28442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568C" w14:textId="77777777" w:rsidR="00855281" w:rsidRDefault="00855281" w:rsidP="00505820">
      <w:pPr>
        <w:spacing w:line="240" w:lineRule="auto"/>
      </w:pPr>
      <w:r>
        <w:separator/>
      </w:r>
    </w:p>
  </w:endnote>
  <w:endnote w:type="continuationSeparator" w:id="0">
    <w:p w14:paraId="453AC500" w14:textId="77777777" w:rsidR="00855281" w:rsidRDefault="00855281" w:rsidP="00505820">
      <w:pPr>
        <w:spacing w:line="240" w:lineRule="auto"/>
      </w:pPr>
      <w:r>
        <w:continuationSeparator/>
      </w:r>
    </w:p>
  </w:endnote>
  <w:endnote w:type="continuationNotice" w:id="1">
    <w:p w14:paraId="103EF04F" w14:textId="77777777" w:rsidR="00855281" w:rsidRDefault="008552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entonSans Medium">
    <w:altName w:val="Calibri"/>
    <w:panose1 w:val="020B0604020202020204"/>
    <w:charset w:val="00"/>
    <w:family w:val="modern"/>
    <w:notTrueType/>
    <w:pitch w:val="variable"/>
    <w:sig w:usb0="800000AF" w:usb1="5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FB19" w14:textId="77777777" w:rsidR="000367D1" w:rsidRPr="000367D1" w:rsidRDefault="00D04B89" w:rsidP="000367D1">
    <w:pPr>
      <w:pStyle w:val="Heading1"/>
      <w:rPr>
        <w:noProof/>
      </w:rPr>
    </w:pPr>
    <w:r>
      <w:rPr>
        <w:noProof/>
        <w:lang w:eastAsia="en-AU"/>
      </w:rPr>
      <mc:AlternateContent>
        <mc:Choice Requires="wps">
          <w:drawing>
            <wp:anchor distT="0" distB="0" distL="114300" distR="114300" simplePos="0" relativeHeight="251658242" behindDoc="0" locked="0" layoutInCell="1" allowOverlap="1" wp14:anchorId="2B89FBB7" wp14:editId="678A6941">
              <wp:simplePos x="0" y="0"/>
              <wp:positionH relativeFrom="column">
                <wp:posOffset>-90096</wp:posOffset>
              </wp:positionH>
              <wp:positionV relativeFrom="paragraph">
                <wp:posOffset>-281689</wp:posOffset>
              </wp:positionV>
              <wp:extent cx="5773479" cy="754912"/>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14:paraId="05312E73" w14:textId="77777777" w:rsidR="00D04B89" w:rsidRPr="00011E41" w:rsidRDefault="00D04B89" w:rsidP="00D04B89">
                          <w:pPr>
                            <w:rPr>
                              <w:sz w:val="16"/>
                              <w:szCs w:val="16"/>
                            </w:rPr>
                          </w:pPr>
                          <w:r w:rsidRPr="00011E41">
                            <w:rPr>
                              <w:sz w:val="16"/>
                              <w:szCs w:val="16"/>
                            </w:rPr>
                            <w:t xml:space="preserve">Document title: </w:t>
                          </w:r>
                          <w:r w:rsidRPr="00011E41">
                            <w:rPr>
                              <w:color w:val="F79646" w:themeColor="accent6"/>
                              <w:sz w:val="16"/>
                              <w:szCs w:val="16"/>
                            </w:rPr>
                            <w:t>&lt;enter document text here&gt;</w:t>
                          </w:r>
                        </w:p>
                        <w:p w14:paraId="4ACF97B1" w14:textId="77777777" w:rsidR="00D04B89" w:rsidRPr="00011E41" w:rsidRDefault="00D04B89" w:rsidP="00D04B89">
                          <w:pPr>
                            <w:rPr>
                              <w:sz w:val="16"/>
                              <w:szCs w:val="16"/>
                            </w:rPr>
                          </w:pPr>
                          <w:r w:rsidRPr="00011E41">
                            <w:rPr>
                              <w:sz w:val="16"/>
                              <w:szCs w:val="16"/>
                            </w:rPr>
                            <w:t xml:space="preserve">Reviewed by: </w:t>
                          </w:r>
                          <w:r w:rsidRPr="00011E41">
                            <w:rPr>
                              <w:color w:val="F79646" w:themeColor="accent6"/>
                              <w:sz w:val="16"/>
                              <w:szCs w:val="16"/>
                            </w:rPr>
                            <w:t>&lt;insert person / role responsible&gt;</w:t>
                          </w:r>
                        </w:p>
                        <w:p w14:paraId="18FB37B2" w14:textId="77777777" w:rsidR="00D04B89" w:rsidRPr="00011E41" w:rsidRDefault="00EA649D" w:rsidP="00D04B89">
                          <w:pPr>
                            <w:rPr>
                              <w:sz w:val="16"/>
                              <w:szCs w:val="16"/>
                            </w:rPr>
                          </w:pPr>
                          <w:r w:rsidRPr="00011E41">
                            <w:rPr>
                              <w:sz w:val="16"/>
                              <w:szCs w:val="16"/>
                            </w:rPr>
                            <w:t>Version :</w:t>
                          </w:r>
                          <w:r w:rsidRPr="00011E41">
                            <w:rPr>
                              <w:color w:val="F79646" w:themeColor="accent6"/>
                              <w:sz w:val="16"/>
                              <w:szCs w:val="16"/>
                            </w:rPr>
                            <w:t>&lt; inserts</w:t>
                          </w:r>
                          <w:r w:rsidR="00D04B89" w:rsidRPr="00011E41">
                            <w:rPr>
                              <w:color w:val="F79646" w:themeColor="accent6"/>
                              <w:sz w:val="16"/>
                              <w:szCs w:val="16"/>
                            </w:rPr>
                            <w:t xml:space="preserve"> number</w:t>
                          </w:r>
                          <w:r w:rsidRPr="00011E41">
                            <w:rPr>
                              <w:color w:val="F79646" w:themeColor="accent6"/>
                              <w:sz w:val="16"/>
                              <w:szCs w:val="16"/>
                            </w:rPr>
                            <w:t>&gt;,</w:t>
                          </w:r>
                          <w:r w:rsidR="00D04B89" w:rsidRPr="00011E41">
                            <w:rPr>
                              <w:color w:val="F79646" w:themeColor="accent6"/>
                              <w:sz w:val="16"/>
                              <w:szCs w:val="16"/>
                            </w:rPr>
                            <w:t xml:space="preserve"> </w:t>
                          </w:r>
                          <w:r w:rsidR="00D04B89" w:rsidRPr="00011E41">
                            <w:rPr>
                              <w:sz w:val="16"/>
                              <w:szCs w:val="16"/>
                            </w:rPr>
                            <w:t xml:space="preserve">Effective Date: </w:t>
                          </w:r>
                          <w:r w:rsidR="00D04B89" w:rsidRPr="00011E41">
                            <w:rPr>
                              <w:color w:val="F79646" w:themeColor="accent6"/>
                              <w:sz w:val="16"/>
                              <w:szCs w:val="16"/>
                            </w:rPr>
                            <w:t>&lt;insert date&gt;</w:t>
                          </w:r>
                        </w:p>
                        <w:p w14:paraId="78946BB2" w14:textId="77777777" w:rsidR="00D04B89" w:rsidRPr="00011E41" w:rsidRDefault="00D04B89" w:rsidP="00D04B89">
                          <w:pPr>
                            <w:rPr>
                              <w:sz w:val="16"/>
                              <w:szCs w:val="16"/>
                            </w:rPr>
                          </w:pPr>
                          <w:r w:rsidRPr="00011E41">
                            <w:rPr>
                              <w:sz w:val="16"/>
                              <w:szCs w:val="16"/>
                            </w:rPr>
                            <w:t xml:space="preserve">Next Review Date: </w:t>
                          </w:r>
                          <w:r w:rsidRPr="00011E41">
                            <w:rPr>
                              <w:color w:val="F79646" w:themeColor="accent6"/>
                              <w:sz w:val="16"/>
                              <w:szCs w:val="16"/>
                            </w:rPr>
                            <w:t>&lt;insert date&gt;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9FBB7" id="_x0000_t202" coordsize="21600,21600" o:spt="202" path="m,l,21600r21600,l21600,xe">
              <v:stroke joinstyle="miter"/>
              <v:path gradientshapeok="t" o:connecttype="rect"/>
            </v:shapetype>
            <v:shape id="Text Box 12" o:spid="_x0000_s1026" type="#_x0000_t202" style="position:absolute;margin-left:-7.1pt;margin-top:-22.2pt;width:454.6pt;height:5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" stroked="f">
              <v:textbox>
                <w:txbxContent>
                  <w:p w14:paraId="05312E73" w14:textId="77777777" w:rsidR="00D04B89" w:rsidRPr="00011E41" w:rsidRDefault="00D04B89" w:rsidP="00D04B89">
                    <w:pPr>
                      <w:rPr>
                        <w:sz w:val="16"/>
                        <w:szCs w:val="16"/>
                      </w:rPr>
                    </w:pPr>
                    <w:r w:rsidRPr="00011E41">
                      <w:rPr>
                        <w:sz w:val="16"/>
                        <w:szCs w:val="16"/>
                      </w:rPr>
                      <w:t xml:space="preserve">Document title: </w:t>
                    </w:r>
                    <w:r w:rsidRPr="00011E41">
                      <w:rPr>
                        <w:color w:val="F79646" w:themeColor="accent6"/>
                        <w:sz w:val="16"/>
                        <w:szCs w:val="16"/>
                      </w:rPr>
                      <w:t>&lt;enter document text here&gt;</w:t>
                    </w:r>
                  </w:p>
                  <w:p w14:paraId="4ACF97B1" w14:textId="77777777" w:rsidR="00D04B89" w:rsidRPr="00011E41" w:rsidRDefault="00D04B89" w:rsidP="00D04B89">
                    <w:pPr>
                      <w:rPr>
                        <w:sz w:val="16"/>
                        <w:szCs w:val="16"/>
                      </w:rPr>
                    </w:pPr>
                    <w:r w:rsidRPr="00011E41">
                      <w:rPr>
                        <w:sz w:val="16"/>
                        <w:szCs w:val="16"/>
                      </w:rPr>
                      <w:t xml:space="preserve">Reviewed by: </w:t>
                    </w:r>
                    <w:r w:rsidRPr="00011E41">
                      <w:rPr>
                        <w:color w:val="F79646" w:themeColor="accent6"/>
                        <w:sz w:val="16"/>
                        <w:szCs w:val="16"/>
                      </w:rPr>
                      <w:t>&lt;insert person / role responsible&gt;</w:t>
                    </w:r>
                  </w:p>
                  <w:p w14:paraId="18FB37B2" w14:textId="77777777" w:rsidR="00D04B89" w:rsidRPr="00011E41" w:rsidRDefault="00EA649D" w:rsidP="00D04B89">
                    <w:pPr>
                      <w:rPr>
                        <w:sz w:val="16"/>
                        <w:szCs w:val="16"/>
                      </w:rPr>
                    </w:pPr>
                    <w:r w:rsidRPr="00011E41">
                      <w:rPr>
                        <w:sz w:val="16"/>
                        <w:szCs w:val="16"/>
                      </w:rPr>
                      <w:t>Version :</w:t>
                    </w:r>
                    <w:r w:rsidRPr="00011E41">
                      <w:rPr>
                        <w:color w:val="F79646" w:themeColor="accent6"/>
                        <w:sz w:val="16"/>
                        <w:szCs w:val="16"/>
                      </w:rPr>
                      <w:t>&lt; inserts</w:t>
                    </w:r>
                    <w:r w:rsidR="00D04B89" w:rsidRPr="00011E41">
                      <w:rPr>
                        <w:color w:val="F79646" w:themeColor="accent6"/>
                        <w:sz w:val="16"/>
                        <w:szCs w:val="16"/>
                      </w:rPr>
                      <w:t xml:space="preserve"> number</w:t>
                    </w:r>
                    <w:r w:rsidRPr="00011E41">
                      <w:rPr>
                        <w:color w:val="F79646" w:themeColor="accent6"/>
                        <w:sz w:val="16"/>
                        <w:szCs w:val="16"/>
                      </w:rPr>
                      <w:t>&gt;,</w:t>
                    </w:r>
                    <w:r w:rsidR="00D04B89" w:rsidRPr="00011E41">
                      <w:rPr>
                        <w:color w:val="F79646" w:themeColor="accent6"/>
                        <w:sz w:val="16"/>
                        <w:szCs w:val="16"/>
                      </w:rPr>
                      <w:t xml:space="preserve"> </w:t>
                    </w:r>
                    <w:r w:rsidR="00D04B89" w:rsidRPr="00011E41">
                      <w:rPr>
                        <w:sz w:val="16"/>
                        <w:szCs w:val="16"/>
                      </w:rPr>
                      <w:t xml:space="preserve">Effective Date: </w:t>
                    </w:r>
                    <w:r w:rsidR="00D04B89" w:rsidRPr="00011E41">
                      <w:rPr>
                        <w:color w:val="F79646" w:themeColor="accent6"/>
                        <w:sz w:val="16"/>
                        <w:szCs w:val="16"/>
                      </w:rPr>
                      <w:t>&lt;insert date&gt;</w:t>
                    </w:r>
                  </w:p>
                  <w:p w14:paraId="78946BB2" w14:textId="77777777" w:rsidR="00D04B89" w:rsidRPr="00011E41" w:rsidRDefault="00D04B89" w:rsidP="00D04B89">
                    <w:pPr>
                      <w:rPr>
                        <w:sz w:val="16"/>
                        <w:szCs w:val="16"/>
                      </w:rPr>
                    </w:pPr>
                    <w:r w:rsidRPr="00011E41">
                      <w:rPr>
                        <w:sz w:val="16"/>
                        <w:szCs w:val="16"/>
                      </w:rPr>
                      <w:t xml:space="preserve">Next Review Date: </w:t>
                    </w:r>
                    <w:r w:rsidRPr="00011E41">
                      <w:rPr>
                        <w:color w:val="F79646" w:themeColor="accent6"/>
                        <w:sz w:val="16"/>
                        <w:szCs w:val="16"/>
                      </w:rPr>
                      <w:t>&lt;insert date&gt;</w:t>
                    </w:r>
                  </w:p>
                </w:txbxContent>
              </v:textbox>
            </v:shape>
          </w:pict>
        </mc:Fallback>
      </mc:AlternateContent>
    </w:r>
    <w:r w:rsidR="000367D1">
      <w:tab/>
    </w:r>
    <w:r w:rsidR="00E51857">
      <w:fldChar w:fldCharType="begin"/>
    </w:r>
    <w:r w:rsidR="00E51857">
      <w:instrText xml:space="preserve"> PAGE   \* MERGEFORMAT </w:instrText>
    </w:r>
    <w:r w:rsidR="00E51857">
      <w:fldChar w:fldCharType="separate"/>
    </w:r>
    <w:r w:rsidR="00A466EA">
      <w:rPr>
        <w:noProof/>
      </w:rPr>
      <w:t>1</w:t>
    </w:r>
    <w:r w:rsidR="00E5185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2934" w14:textId="77777777" w:rsidR="00D04B89" w:rsidRDefault="00E750E2">
    <w:pPr>
      <w:pStyle w:val="Footer"/>
    </w:pPr>
    <w:r>
      <w:rPr>
        <w:noProof/>
        <w:lang w:eastAsia="en-AU"/>
      </w:rPr>
      <mc:AlternateContent>
        <mc:Choice Requires="wps">
          <w:drawing>
            <wp:anchor distT="0" distB="0" distL="114300" distR="114300" simplePos="0" relativeHeight="251658243" behindDoc="0" locked="0" layoutInCell="1" allowOverlap="1" wp14:anchorId="7F21258E" wp14:editId="35AAA23C">
              <wp:simplePos x="0" y="0"/>
              <wp:positionH relativeFrom="page">
                <wp:posOffset>702310</wp:posOffset>
              </wp:positionH>
              <wp:positionV relativeFrom="page">
                <wp:posOffset>9570085</wp:posOffset>
              </wp:positionV>
              <wp:extent cx="3168000" cy="75600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703F1A0C" w14:textId="77777777" w:rsidR="00E750E2" w:rsidRPr="004D585A" w:rsidRDefault="00E750E2"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1258E" id="_x0000_t202" coordsize="21600,21600" o:spt="202" path="m,l,21600r21600,l21600,xe">
              <v:stroke joinstyle="miter"/>
              <v:path gradientshapeok="t" o:connecttype="rect"/>
            </v:shapetype>
            <v:shape id="Text Box 10" o:spid="_x0000_s1027" type="#_x0000_t202" style="position:absolute;margin-left:55.3pt;margin-top:753.55pt;width:249.45pt;height:59.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" stroked="f">
              <v:textbox>
                <w:txbxContent>
                  <w:p w14:paraId="703F1A0C" w14:textId="77777777" w:rsidR="00E750E2" w:rsidRPr="004D585A" w:rsidRDefault="00E750E2"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524C" w14:textId="77777777" w:rsidR="00855281" w:rsidRDefault="00855281" w:rsidP="00505820">
      <w:pPr>
        <w:spacing w:line="240" w:lineRule="auto"/>
      </w:pPr>
      <w:r>
        <w:separator/>
      </w:r>
    </w:p>
  </w:footnote>
  <w:footnote w:type="continuationSeparator" w:id="0">
    <w:p w14:paraId="2CEFD8C4" w14:textId="77777777" w:rsidR="00855281" w:rsidRDefault="00855281" w:rsidP="00505820">
      <w:pPr>
        <w:spacing w:line="240" w:lineRule="auto"/>
      </w:pPr>
      <w:r>
        <w:continuationSeparator/>
      </w:r>
    </w:p>
  </w:footnote>
  <w:footnote w:type="continuationNotice" w:id="1">
    <w:p w14:paraId="3EBDFA86" w14:textId="77777777" w:rsidR="00855281" w:rsidRDefault="008552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B814" w14:textId="3016EDD4" w:rsidR="00832717" w:rsidRPr="00EE334D" w:rsidRDefault="008918F3" w:rsidP="00EE334D">
    <w:pPr>
      <w:rPr>
        <w:b/>
        <w:bCs/>
        <w:color w:val="FFFFFF"/>
        <w:szCs w:val="22"/>
      </w:rPr>
    </w:pPr>
    <w:r>
      <w:t>Work Health Safety Policy &amp; Procedure Template</w:t>
    </w:r>
    <w:r w:rsidR="00077CF5" w:rsidRPr="00077CF5">
      <w:rPr>
        <w:color w:val="FFFFFF"/>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499C" w14:textId="77777777" w:rsidR="00567677" w:rsidRPr="00B35319" w:rsidRDefault="00305E61" w:rsidP="00B60951">
    <w:pPr>
      <w:tabs>
        <w:tab w:val="left" w:pos="567"/>
      </w:tabs>
    </w:pPr>
    <w:r>
      <w:rPr>
        <w:noProof/>
      </w:rPr>
      <w:drawing>
        <wp:anchor distT="0" distB="0" distL="114300" distR="114300" simplePos="0" relativeHeight="251658240" behindDoc="0" locked="0" layoutInCell="1" allowOverlap="1" wp14:anchorId="43F4D148" wp14:editId="220D9BDD">
          <wp:simplePos x="0" y="0"/>
          <wp:positionH relativeFrom="page">
            <wp:posOffset>5314290</wp:posOffset>
          </wp:positionH>
          <wp:positionV relativeFrom="page">
            <wp:posOffset>393405</wp:posOffset>
          </wp:positionV>
          <wp:extent cx="1379719" cy="627321"/>
          <wp:effectExtent l="0" t="0" r="0" b="1905"/>
          <wp:wrapNone/>
          <wp:docPr id="1497577720" name="Picture 149757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5E"/>
    <w:multiLevelType w:val="hybridMultilevel"/>
    <w:tmpl w:val="578E6F6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512C79"/>
    <w:multiLevelType w:val="hybridMultilevel"/>
    <w:tmpl w:val="819E1B44"/>
    <w:lvl w:ilvl="0" w:tplc="0C09000D">
      <w:start w:val="1"/>
      <w:numFmt w:val="bullet"/>
      <w:lvlText w:val=""/>
      <w:lvlJc w:val="left"/>
      <w:pPr>
        <w:ind w:left="1080" w:hanging="360"/>
      </w:pPr>
      <w:rPr>
        <w:rFonts w:ascii="Wingdings" w:hAnsi="Wingdings" w:hint="default"/>
      </w:rPr>
    </w:lvl>
    <w:lvl w:ilvl="1" w:tplc="FFFFFFFF">
      <w:start w:val="7"/>
      <w:numFmt w:val="bullet"/>
      <w:lvlText w:val="•"/>
      <w:lvlJc w:val="left"/>
      <w:pPr>
        <w:ind w:left="1800" w:hanging="360"/>
      </w:pPr>
      <w:rPr>
        <w:rFonts w:ascii="Segoe UI Semilight" w:eastAsia="Times New Roman" w:hAnsi="Segoe UI Semilight" w:cs="Segoe UI Semilight"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20D55DE"/>
    <w:multiLevelType w:val="hybridMultilevel"/>
    <w:tmpl w:val="B5D2A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90AA6"/>
    <w:multiLevelType w:val="hybridMultilevel"/>
    <w:tmpl w:val="9CECA180"/>
    <w:lvl w:ilvl="0" w:tplc="0C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600588"/>
    <w:multiLevelType w:val="hybridMultilevel"/>
    <w:tmpl w:val="3A2C39EC"/>
    <w:lvl w:ilvl="0" w:tplc="0C090001">
      <w:start w:val="1"/>
      <w:numFmt w:val="bullet"/>
      <w:lvlText w:val=""/>
      <w:lvlJc w:val="left"/>
      <w:pPr>
        <w:ind w:left="1440" w:hanging="72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4874FB6"/>
    <w:multiLevelType w:val="hybridMultilevel"/>
    <w:tmpl w:val="A270097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549CBC0"/>
    <w:multiLevelType w:val="hybridMultilevel"/>
    <w:tmpl w:val="FFFFFFFF"/>
    <w:lvl w:ilvl="0" w:tplc="EE46A398">
      <w:start w:val="1"/>
      <w:numFmt w:val="bullet"/>
      <w:lvlText w:val="·"/>
      <w:lvlJc w:val="left"/>
      <w:pPr>
        <w:ind w:left="720" w:hanging="360"/>
      </w:pPr>
      <w:rPr>
        <w:rFonts w:ascii="Symbol" w:hAnsi="Symbol" w:hint="default"/>
      </w:rPr>
    </w:lvl>
    <w:lvl w:ilvl="1" w:tplc="A5FC490E">
      <w:start w:val="1"/>
      <w:numFmt w:val="bullet"/>
      <w:lvlText w:val="o"/>
      <w:lvlJc w:val="left"/>
      <w:pPr>
        <w:ind w:left="1440" w:hanging="360"/>
      </w:pPr>
      <w:rPr>
        <w:rFonts w:ascii="Courier New" w:hAnsi="Courier New" w:hint="default"/>
      </w:rPr>
    </w:lvl>
    <w:lvl w:ilvl="2" w:tplc="1F9E5592">
      <w:start w:val="1"/>
      <w:numFmt w:val="bullet"/>
      <w:lvlText w:val=""/>
      <w:lvlJc w:val="left"/>
      <w:pPr>
        <w:ind w:left="2160" w:hanging="360"/>
      </w:pPr>
      <w:rPr>
        <w:rFonts w:ascii="Wingdings" w:hAnsi="Wingdings" w:hint="default"/>
      </w:rPr>
    </w:lvl>
    <w:lvl w:ilvl="3" w:tplc="36FCBA58">
      <w:start w:val="1"/>
      <w:numFmt w:val="bullet"/>
      <w:lvlText w:val=""/>
      <w:lvlJc w:val="left"/>
      <w:pPr>
        <w:ind w:left="2880" w:hanging="360"/>
      </w:pPr>
      <w:rPr>
        <w:rFonts w:ascii="Symbol" w:hAnsi="Symbol" w:hint="default"/>
      </w:rPr>
    </w:lvl>
    <w:lvl w:ilvl="4" w:tplc="6576ECCA">
      <w:start w:val="1"/>
      <w:numFmt w:val="bullet"/>
      <w:lvlText w:val="o"/>
      <w:lvlJc w:val="left"/>
      <w:pPr>
        <w:ind w:left="3600" w:hanging="360"/>
      </w:pPr>
      <w:rPr>
        <w:rFonts w:ascii="Courier New" w:hAnsi="Courier New" w:hint="default"/>
      </w:rPr>
    </w:lvl>
    <w:lvl w:ilvl="5" w:tplc="AC58250C">
      <w:start w:val="1"/>
      <w:numFmt w:val="bullet"/>
      <w:lvlText w:val=""/>
      <w:lvlJc w:val="left"/>
      <w:pPr>
        <w:ind w:left="4320" w:hanging="360"/>
      </w:pPr>
      <w:rPr>
        <w:rFonts w:ascii="Wingdings" w:hAnsi="Wingdings" w:hint="default"/>
      </w:rPr>
    </w:lvl>
    <w:lvl w:ilvl="6" w:tplc="A6BE49F2">
      <w:start w:val="1"/>
      <w:numFmt w:val="bullet"/>
      <w:lvlText w:val=""/>
      <w:lvlJc w:val="left"/>
      <w:pPr>
        <w:ind w:left="5040" w:hanging="360"/>
      </w:pPr>
      <w:rPr>
        <w:rFonts w:ascii="Symbol" w:hAnsi="Symbol" w:hint="default"/>
      </w:rPr>
    </w:lvl>
    <w:lvl w:ilvl="7" w:tplc="2B3C2B98">
      <w:start w:val="1"/>
      <w:numFmt w:val="bullet"/>
      <w:lvlText w:val="o"/>
      <w:lvlJc w:val="left"/>
      <w:pPr>
        <w:ind w:left="5760" w:hanging="360"/>
      </w:pPr>
      <w:rPr>
        <w:rFonts w:ascii="Courier New" w:hAnsi="Courier New" w:hint="default"/>
      </w:rPr>
    </w:lvl>
    <w:lvl w:ilvl="8" w:tplc="B7DE30B0">
      <w:start w:val="1"/>
      <w:numFmt w:val="bullet"/>
      <w:lvlText w:val=""/>
      <w:lvlJc w:val="left"/>
      <w:pPr>
        <w:ind w:left="6480" w:hanging="360"/>
      </w:pPr>
      <w:rPr>
        <w:rFonts w:ascii="Wingdings" w:hAnsi="Wingdings" w:hint="default"/>
      </w:rPr>
    </w:lvl>
  </w:abstractNum>
  <w:abstractNum w:abstractNumId="7" w15:restartNumberingAfterBreak="0">
    <w:nsid w:val="059D7A0E"/>
    <w:multiLevelType w:val="hybridMultilevel"/>
    <w:tmpl w:val="637CE69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6994B83"/>
    <w:multiLevelType w:val="hybridMultilevel"/>
    <w:tmpl w:val="6B4E0D00"/>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086D5CB1"/>
    <w:multiLevelType w:val="hybridMultilevel"/>
    <w:tmpl w:val="65EA1FA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8C23B0E"/>
    <w:multiLevelType w:val="hybridMultilevel"/>
    <w:tmpl w:val="8BBAEDE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9122665"/>
    <w:multiLevelType w:val="hybridMultilevel"/>
    <w:tmpl w:val="37588F16"/>
    <w:lvl w:ilvl="0" w:tplc="C648490C">
      <w:start w:val="1"/>
      <w:numFmt w:val="bullet"/>
      <w:lvlText w:val=""/>
      <w:lvlJc w:val="left"/>
      <w:pPr>
        <w:tabs>
          <w:tab w:val="num" w:pos="972"/>
        </w:tabs>
        <w:ind w:left="972" w:hanging="360"/>
      </w:pPr>
      <w:rPr>
        <w:rFonts w:ascii="Symbol" w:hAnsi="Symbol" w:hint="default"/>
        <w:color w:val="auto"/>
        <w:sz w:val="16"/>
        <w:szCs w:val="16"/>
      </w:rPr>
    </w:lvl>
    <w:lvl w:ilvl="1" w:tplc="04090003">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235"/>
        </w:tabs>
        <w:ind w:left="2235" w:hanging="360"/>
      </w:pPr>
      <w:rPr>
        <w:rFont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095E0792"/>
    <w:multiLevelType w:val="hybridMultilevel"/>
    <w:tmpl w:val="56C66B1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98437D1"/>
    <w:multiLevelType w:val="hybridMultilevel"/>
    <w:tmpl w:val="1C2E5F4A"/>
    <w:lvl w:ilvl="0" w:tplc="AED0D32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9BD4F77"/>
    <w:multiLevelType w:val="hybridMultilevel"/>
    <w:tmpl w:val="9982C08E"/>
    <w:lvl w:ilvl="0" w:tplc="0C090015">
      <w:start w:val="1"/>
      <w:numFmt w:val="upperLetter"/>
      <w:lvlText w:val="%1."/>
      <w:lvlJc w:val="left"/>
      <w:pPr>
        <w:ind w:left="1440" w:hanging="72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9F644BC"/>
    <w:multiLevelType w:val="hybridMultilevel"/>
    <w:tmpl w:val="25A6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F660BA"/>
    <w:multiLevelType w:val="hybridMultilevel"/>
    <w:tmpl w:val="12B028C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A963E19"/>
    <w:multiLevelType w:val="hybridMultilevel"/>
    <w:tmpl w:val="17F47272"/>
    <w:lvl w:ilvl="0" w:tplc="33C806EC">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A27225"/>
    <w:multiLevelType w:val="hybridMultilevel"/>
    <w:tmpl w:val="FFFFFFFF"/>
    <w:lvl w:ilvl="0" w:tplc="5B6A4B84">
      <w:start w:val="1"/>
      <w:numFmt w:val="bullet"/>
      <w:lvlText w:val="·"/>
      <w:lvlJc w:val="left"/>
      <w:pPr>
        <w:ind w:left="720" w:hanging="360"/>
      </w:pPr>
      <w:rPr>
        <w:rFonts w:ascii="Symbol" w:hAnsi="Symbol" w:hint="default"/>
      </w:rPr>
    </w:lvl>
    <w:lvl w:ilvl="1" w:tplc="9566190E">
      <w:start w:val="1"/>
      <w:numFmt w:val="bullet"/>
      <w:lvlText w:val="o"/>
      <w:lvlJc w:val="left"/>
      <w:pPr>
        <w:ind w:left="1440" w:hanging="360"/>
      </w:pPr>
      <w:rPr>
        <w:rFonts w:ascii="Courier New" w:hAnsi="Courier New" w:hint="default"/>
      </w:rPr>
    </w:lvl>
    <w:lvl w:ilvl="2" w:tplc="B7A8445E">
      <w:start w:val="1"/>
      <w:numFmt w:val="bullet"/>
      <w:lvlText w:val=""/>
      <w:lvlJc w:val="left"/>
      <w:pPr>
        <w:ind w:left="2160" w:hanging="360"/>
      </w:pPr>
      <w:rPr>
        <w:rFonts w:ascii="Wingdings" w:hAnsi="Wingdings" w:hint="default"/>
      </w:rPr>
    </w:lvl>
    <w:lvl w:ilvl="3" w:tplc="15A847C2">
      <w:start w:val="1"/>
      <w:numFmt w:val="bullet"/>
      <w:lvlText w:val=""/>
      <w:lvlJc w:val="left"/>
      <w:pPr>
        <w:ind w:left="2880" w:hanging="360"/>
      </w:pPr>
      <w:rPr>
        <w:rFonts w:ascii="Symbol" w:hAnsi="Symbol" w:hint="default"/>
      </w:rPr>
    </w:lvl>
    <w:lvl w:ilvl="4" w:tplc="6910286E">
      <w:start w:val="1"/>
      <w:numFmt w:val="bullet"/>
      <w:lvlText w:val="o"/>
      <w:lvlJc w:val="left"/>
      <w:pPr>
        <w:ind w:left="3600" w:hanging="360"/>
      </w:pPr>
      <w:rPr>
        <w:rFonts w:ascii="Courier New" w:hAnsi="Courier New" w:hint="default"/>
      </w:rPr>
    </w:lvl>
    <w:lvl w:ilvl="5" w:tplc="5C14F0BC">
      <w:start w:val="1"/>
      <w:numFmt w:val="bullet"/>
      <w:lvlText w:val=""/>
      <w:lvlJc w:val="left"/>
      <w:pPr>
        <w:ind w:left="4320" w:hanging="360"/>
      </w:pPr>
      <w:rPr>
        <w:rFonts w:ascii="Wingdings" w:hAnsi="Wingdings" w:hint="default"/>
      </w:rPr>
    </w:lvl>
    <w:lvl w:ilvl="6" w:tplc="0CAA4D24">
      <w:start w:val="1"/>
      <w:numFmt w:val="bullet"/>
      <w:lvlText w:val=""/>
      <w:lvlJc w:val="left"/>
      <w:pPr>
        <w:ind w:left="5040" w:hanging="360"/>
      </w:pPr>
      <w:rPr>
        <w:rFonts w:ascii="Symbol" w:hAnsi="Symbol" w:hint="default"/>
      </w:rPr>
    </w:lvl>
    <w:lvl w:ilvl="7" w:tplc="D2EA1A06">
      <w:start w:val="1"/>
      <w:numFmt w:val="bullet"/>
      <w:lvlText w:val="o"/>
      <w:lvlJc w:val="left"/>
      <w:pPr>
        <w:ind w:left="5760" w:hanging="360"/>
      </w:pPr>
      <w:rPr>
        <w:rFonts w:ascii="Courier New" w:hAnsi="Courier New" w:hint="default"/>
      </w:rPr>
    </w:lvl>
    <w:lvl w:ilvl="8" w:tplc="AE2696F6">
      <w:start w:val="1"/>
      <w:numFmt w:val="bullet"/>
      <w:lvlText w:val=""/>
      <w:lvlJc w:val="left"/>
      <w:pPr>
        <w:ind w:left="6480" w:hanging="360"/>
      </w:pPr>
      <w:rPr>
        <w:rFonts w:ascii="Wingdings" w:hAnsi="Wingdings" w:hint="default"/>
      </w:rPr>
    </w:lvl>
  </w:abstractNum>
  <w:abstractNum w:abstractNumId="19" w15:restartNumberingAfterBreak="0">
    <w:nsid w:val="0AD40B49"/>
    <w:multiLevelType w:val="hybridMultilevel"/>
    <w:tmpl w:val="EEBC5312"/>
    <w:lvl w:ilvl="0" w:tplc="3D6CD63A">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0B265446"/>
    <w:multiLevelType w:val="hybridMultilevel"/>
    <w:tmpl w:val="6AB2C4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B503016"/>
    <w:multiLevelType w:val="hybridMultilevel"/>
    <w:tmpl w:val="81EA96CC"/>
    <w:lvl w:ilvl="0" w:tplc="AA4E085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14DA1"/>
    <w:multiLevelType w:val="hybridMultilevel"/>
    <w:tmpl w:val="9A02CCC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0BE047D1"/>
    <w:multiLevelType w:val="hybridMultilevel"/>
    <w:tmpl w:val="9E70BDA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0C083587"/>
    <w:multiLevelType w:val="hybridMultilevel"/>
    <w:tmpl w:val="6860B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0CA49A6F"/>
    <w:multiLevelType w:val="hybridMultilevel"/>
    <w:tmpl w:val="FFFFFFFF"/>
    <w:lvl w:ilvl="0" w:tplc="7744FA66">
      <w:start w:val="1"/>
      <w:numFmt w:val="bullet"/>
      <w:lvlText w:val="·"/>
      <w:lvlJc w:val="left"/>
      <w:pPr>
        <w:ind w:left="720" w:hanging="360"/>
      </w:pPr>
      <w:rPr>
        <w:rFonts w:ascii="Symbol" w:hAnsi="Symbol" w:hint="default"/>
      </w:rPr>
    </w:lvl>
    <w:lvl w:ilvl="1" w:tplc="9E92ED18">
      <w:start w:val="1"/>
      <w:numFmt w:val="bullet"/>
      <w:lvlText w:val="o"/>
      <w:lvlJc w:val="left"/>
      <w:pPr>
        <w:ind w:left="1440" w:hanging="360"/>
      </w:pPr>
      <w:rPr>
        <w:rFonts w:ascii="Courier New" w:hAnsi="Courier New" w:hint="default"/>
      </w:rPr>
    </w:lvl>
    <w:lvl w:ilvl="2" w:tplc="6AC6BC90">
      <w:start w:val="1"/>
      <w:numFmt w:val="bullet"/>
      <w:lvlText w:val=""/>
      <w:lvlJc w:val="left"/>
      <w:pPr>
        <w:ind w:left="2160" w:hanging="360"/>
      </w:pPr>
      <w:rPr>
        <w:rFonts w:ascii="Wingdings" w:hAnsi="Wingdings" w:hint="default"/>
      </w:rPr>
    </w:lvl>
    <w:lvl w:ilvl="3" w:tplc="6BD2EA6A">
      <w:start w:val="1"/>
      <w:numFmt w:val="bullet"/>
      <w:lvlText w:val=""/>
      <w:lvlJc w:val="left"/>
      <w:pPr>
        <w:ind w:left="2880" w:hanging="360"/>
      </w:pPr>
      <w:rPr>
        <w:rFonts w:ascii="Symbol" w:hAnsi="Symbol" w:hint="default"/>
      </w:rPr>
    </w:lvl>
    <w:lvl w:ilvl="4" w:tplc="6C44D0CE">
      <w:start w:val="1"/>
      <w:numFmt w:val="bullet"/>
      <w:lvlText w:val="o"/>
      <w:lvlJc w:val="left"/>
      <w:pPr>
        <w:ind w:left="3600" w:hanging="360"/>
      </w:pPr>
      <w:rPr>
        <w:rFonts w:ascii="Courier New" w:hAnsi="Courier New" w:hint="default"/>
      </w:rPr>
    </w:lvl>
    <w:lvl w:ilvl="5" w:tplc="0C80F05E">
      <w:start w:val="1"/>
      <w:numFmt w:val="bullet"/>
      <w:lvlText w:val=""/>
      <w:lvlJc w:val="left"/>
      <w:pPr>
        <w:ind w:left="4320" w:hanging="360"/>
      </w:pPr>
      <w:rPr>
        <w:rFonts w:ascii="Wingdings" w:hAnsi="Wingdings" w:hint="default"/>
      </w:rPr>
    </w:lvl>
    <w:lvl w:ilvl="6" w:tplc="E54C2BB4">
      <w:start w:val="1"/>
      <w:numFmt w:val="bullet"/>
      <w:lvlText w:val=""/>
      <w:lvlJc w:val="left"/>
      <w:pPr>
        <w:ind w:left="5040" w:hanging="360"/>
      </w:pPr>
      <w:rPr>
        <w:rFonts w:ascii="Symbol" w:hAnsi="Symbol" w:hint="default"/>
      </w:rPr>
    </w:lvl>
    <w:lvl w:ilvl="7" w:tplc="20CCB734">
      <w:start w:val="1"/>
      <w:numFmt w:val="bullet"/>
      <w:lvlText w:val="o"/>
      <w:lvlJc w:val="left"/>
      <w:pPr>
        <w:ind w:left="5760" w:hanging="360"/>
      </w:pPr>
      <w:rPr>
        <w:rFonts w:ascii="Courier New" w:hAnsi="Courier New" w:hint="default"/>
      </w:rPr>
    </w:lvl>
    <w:lvl w:ilvl="8" w:tplc="ED28A61E">
      <w:start w:val="1"/>
      <w:numFmt w:val="bullet"/>
      <w:lvlText w:val=""/>
      <w:lvlJc w:val="left"/>
      <w:pPr>
        <w:ind w:left="6480" w:hanging="360"/>
      </w:pPr>
      <w:rPr>
        <w:rFonts w:ascii="Wingdings" w:hAnsi="Wingdings" w:hint="default"/>
      </w:rPr>
    </w:lvl>
  </w:abstractNum>
  <w:abstractNum w:abstractNumId="26" w15:restartNumberingAfterBreak="0">
    <w:nsid w:val="0CEB4C14"/>
    <w:multiLevelType w:val="hybridMultilevel"/>
    <w:tmpl w:val="B9B62DB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0CFA168C"/>
    <w:multiLevelType w:val="hybridMultilevel"/>
    <w:tmpl w:val="7A1AAE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0D8978B4"/>
    <w:multiLevelType w:val="hybridMultilevel"/>
    <w:tmpl w:val="8DD824F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0DD733FD"/>
    <w:multiLevelType w:val="hybridMultilevel"/>
    <w:tmpl w:val="85C69D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E6F5E6B"/>
    <w:multiLevelType w:val="hybridMultilevel"/>
    <w:tmpl w:val="FFFFFFFF"/>
    <w:lvl w:ilvl="0" w:tplc="174C3C84">
      <w:start w:val="1"/>
      <w:numFmt w:val="bullet"/>
      <w:lvlText w:val="·"/>
      <w:lvlJc w:val="left"/>
      <w:pPr>
        <w:ind w:left="720" w:hanging="360"/>
      </w:pPr>
      <w:rPr>
        <w:rFonts w:ascii="Symbol" w:hAnsi="Symbol" w:hint="default"/>
      </w:rPr>
    </w:lvl>
    <w:lvl w:ilvl="1" w:tplc="15E2F158">
      <w:start w:val="1"/>
      <w:numFmt w:val="bullet"/>
      <w:lvlText w:val="o"/>
      <w:lvlJc w:val="left"/>
      <w:pPr>
        <w:ind w:left="1440" w:hanging="360"/>
      </w:pPr>
      <w:rPr>
        <w:rFonts w:ascii="Courier New" w:hAnsi="Courier New" w:hint="default"/>
      </w:rPr>
    </w:lvl>
    <w:lvl w:ilvl="2" w:tplc="82DCAE50">
      <w:start w:val="1"/>
      <w:numFmt w:val="bullet"/>
      <w:lvlText w:val=""/>
      <w:lvlJc w:val="left"/>
      <w:pPr>
        <w:ind w:left="2160" w:hanging="360"/>
      </w:pPr>
      <w:rPr>
        <w:rFonts w:ascii="Wingdings" w:hAnsi="Wingdings" w:hint="default"/>
      </w:rPr>
    </w:lvl>
    <w:lvl w:ilvl="3" w:tplc="B3067D26">
      <w:start w:val="1"/>
      <w:numFmt w:val="bullet"/>
      <w:lvlText w:val=""/>
      <w:lvlJc w:val="left"/>
      <w:pPr>
        <w:ind w:left="2880" w:hanging="360"/>
      </w:pPr>
      <w:rPr>
        <w:rFonts w:ascii="Symbol" w:hAnsi="Symbol" w:hint="default"/>
      </w:rPr>
    </w:lvl>
    <w:lvl w:ilvl="4" w:tplc="834452A2">
      <w:start w:val="1"/>
      <w:numFmt w:val="bullet"/>
      <w:lvlText w:val="o"/>
      <w:lvlJc w:val="left"/>
      <w:pPr>
        <w:ind w:left="3600" w:hanging="360"/>
      </w:pPr>
      <w:rPr>
        <w:rFonts w:ascii="Courier New" w:hAnsi="Courier New" w:hint="default"/>
      </w:rPr>
    </w:lvl>
    <w:lvl w:ilvl="5" w:tplc="ABBCCD3A">
      <w:start w:val="1"/>
      <w:numFmt w:val="bullet"/>
      <w:lvlText w:val=""/>
      <w:lvlJc w:val="left"/>
      <w:pPr>
        <w:ind w:left="4320" w:hanging="360"/>
      </w:pPr>
      <w:rPr>
        <w:rFonts w:ascii="Wingdings" w:hAnsi="Wingdings" w:hint="default"/>
      </w:rPr>
    </w:lvl>
    <w:lvl w:ilvl="6" w:tplc="E200BDEE">
      <w:start w:val="1"/>
      <w:numFmt w:val="bullet"/>
      <w:lvlText w:val=""/>
      <w:lvlJc w:val="left"/>
      <w:pPr>
        <w:ind w:left="5040" w:hanging="360"/>
      </w:pPr>
      <w:rPr>
        <w:rFonts w:ascii="Symbol" w:hAnsi="Symbol" w:hint="default"/>
      </w:rPr>
    </w:lvl>
    <w:lvl w:ilvl="7" w:tplc="F708790A">
      <w:start w:val="1"/>
      <w:numFmt w:val="bullet"/>
      <w:lvlText w:val="o"/>
      <w:lvlJc w:val="left"/>
      <w:pPr>
        <w:ind w:left="5760" w:hanging="360"/>
      </w:pPr>
      <w:rPr>
        <w:rFonts w:ascii="Courier New" w:hAnsi="Courier New" w:hint="default"/>
      </w:rPr>
    </w:lvl>
    <w:lvl w:ilvl="8" w:tplc="D534B28A">
      <w:start w:val="1"/>
      <w:numFmt w:val="bullet"/>
      <w:lvlText w:val=""/>
      <w:lvlJc w:val="left"/>
      <w:pPr>
        <w:ind w:left="6480" w:hanging="360"/>
      </w:pPr>
      <w:rPr>
        <w:rFonts w:ascii="Wingdings" w:hAnsi="Wingdings" w:hint="default"/>
      </w:rPr>
    </w:lvl>
  </w:abstractNum>
  <w:abstractNum w:abstractNumId="31" w15:restartNumberingAfterBreak="0">
    <w:nsid w:val="0F783D24"/>
    <w:multiLevelType w:val="hybridMultilevel"/>
    <w:tmpl w:val="FFFFFFFF"/>
    <w:lvl w:ilvl="0" w:tplc="6916D318">
      <w:start w:val="1"/>
      <w:numFmt w:val="bullet"/>
      <w:lvlText w:val="·"/>
      <w:lvlJc w:val="left"/>
      <w:pPr>
        <w:ind w:left="720" w:hanging="360"/>
      </w:pPr>
      <w:rPr>
        <w:rFonts w:ascii="Symbol" w:hAnsi="Symbol" w:hint="default"/>
      </w:rPr>
    </w:lvl>
    <w:lvl w:ilvl="1" w:tplc="DAACB7C8">
      <w:start w:val="1"/>
      <w:numFmt w:val="bullet"/>
      <w:lvlText w:val="o"/>
      <w:lvlJc w:val="left"/>
      <w:pPr>
        <w:ind w:left="1440" w:hanging="360"/>
      </w:pPr>
      <w:rPr>
        <w:rFonts w:ascii="Courier New" w:hAnsi="Courier New" w:hint="default"/>
      </w:rPr>
    </w:lvl>
    <w:lvl w:ilvl="2" w:tplc="1EFACE2E">
      <w:start w:val="1"/>
      <w:numFmt w:val="bullet"/>
      <w:lvlText w:val=""/>
      <w:lvlJc w:val="left"/>
      <w:pPr>
        <w:ind w:left="2160" w:hanging="360"/>
      </w:pPr>
      <w:rPr>
        <w:rFonts w:ascii="Wingdings" w:hAnsi="Wingdings" w:hint="default"/>
      </w:rPr>
    </w:lvl>
    <w:lvl w:ilvl="3" w:tplc="39640878">
      <w:start w:val="1"/>
      <w:numFmt w:val="bullet"/>
      <w:lvlText w:val=""/>
      <w:lvlJc w:val="left"/>
      <w:pPr>
        <w:ind w:left="2880" w:hanging="360"/>
      </w:pPr>
      <w:rPr>
        <w:rFonts w:ascii="Symbol" w:hAnsi="Symbol" w:hint="default"/>
      </w:rPr>
    </w:lvl>
    <w:lvl w:ilvl="4" w:tplc="497EF744">
      <w:start w:val="1"/>
      <w:numFmt w:val="bullet"/>
      <w:lvlText w:val="o"/>
      <w:lvlJc w:val="left"/>
      <w:pPr>
        <w:ind w:left="3600" w:hanging="360"/>
      </w:pPr>
      <w:rPr>
        <w:rFonts w:ascii="Courier New" w:hAnsi="Courier New" w:hint="default"/>
      </w:rPr>
    </w:lvl>
    <w:lvl w:ilvl="5" w:tplc="B6A2F12E">
      <w:start w:val="1"/>
      <w:numFmt w:val="bullet"/>
      <w:lvlText w:val=""/>
      <w:lvlJc w:val="left"/>
      <w:pPr>
        <w:ind w:left="4320" w:hanging="360"/>
      </w:pPr>
      <w:rPr>
        <w:rFonts w:ascii="Wingdings" w:hAnsi="Wingdings" w:hint="default"/>
      </w:rPr>
    </w:lvl>
    <w:lvl w:ilvl="6" w:tplc="04D6057C">
      <w:start w:val="1"/>
      <w:numFmt w:val="bullet"/>
      <w:lvlText w:val=""/>
      <w:lvlJc w:val="left"/>
      <w:pPr>
        <w:ind w:left="5040" w:hanging="360"/>
      </w:pPr>
      <w:rPr>
        <w:rFonts w:ascii="Symbol" w:hAnsi="Symbol" w:hint="default"/>
      </w:rPr>
    </w:lvl>
    <w:lvl w:ilvl="7" w:tplc="BB36BDC4">
      <w:start w:val="1"/>
      <w:numFmt w:val="bullet"/>
      <w:lvlText w:val="o"/>
      <w:lvlJc w:val="left"/>
      <w:pPr>
        <w:ind w:left="5760" w:hanging="360"/>
      </w:pPr>
      <w:rPr>
        <w:rFonts w:ascii="Courier New" w:hAnsi="Courier New" w:hint="default"/>
      </w:rPr>
    </w:lvl>
    <w:lvl w:ilvl="8" w:tplc="80D62D2A">
      <w:start w:val="1"/>
      <w:numFmt w:val="bullet"/>
      <w:lvlText w:val=""/>
      <w:lvlJc w:val="left"/>
      <w:pPr>
        <w:ind w:left="6480" w:hanging="360"/>
      </w:pPr>
      <w:rPr>
        <w:rFonts w:ascii="Wingdings" w:hAnsi="Wingdings" w:hint="default"/>
      </w:rPr>
    </w:lvl>
  </w:abstractNum>
  <w:abstractNum w:abstractNumId="32" w15:restartNumberingAfterBreak="0">
    <w:nsid w:val="104E292D"/>
    <w:multiLevelType w:val="hybridMultilevel"/>
    <w:tmpl w:val="96B0886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11AE033D"/>
    <w:multiLevelType w:val="hybridMultilevel"/>
    <w:tmpl w:val="CAE6934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2493D1C"/>
    <w:multiLevelType w:val="hybridMultilevel"/>
    <w:tmpl w:val="2B8ADCE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138470AA"/>
    <w:multiLevelType w:val="hybridMultilevel"/>
    <w:tmpl w:val="106C6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5D25755"/>
    <w:multiLevelType w:val="hybridMultilevel"/>
    <w:tmpl w:val="3D2E9E8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15E817C3"/>
    <w:multiLevelType w:val="hybridMultilevel"/>
    <w:tmpl w:val="999EBB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16916FF0"/>
    <w:multiLevelType w:val="hybridMultilevel"/>
    <w:tmpl w:val="3568687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A6E3051"/>
    <w:multiLevelType w:val="hybridMultilevel"/>
    <w:tmpl w:val="C1AA0904"/>
    <w:lvl w:ilvl="0" w:tplc="FFFFFFFF">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C8B4A3B"/>
    <w:multiLevelType w:val="hybridMultilevel"/>
    <w:tmpl w:val="B6DA36C8"/>
    <w:lvl w:ilvl="0" w:tplc="0C090019">
      <w:start w:val="1"/>
      <w:numFmt w:val="lowerLetter"/>
      <w:lvlText w:val="%1."/>
      <w:lvlJc w:val="left"/>
      <w:pPr>
        <w:ind w:left="1440" w:hanging="72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1CA51AB9"/>
    <w:multiLevelType w:val="hybridMultilevel"/>
    <w:tmpl w:val="5862F910"/>
    <w:lvl w:ilvl="0" w:tplc="0C090019">
      <w:start w:val="9"/>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1D033014"/>
    <w:multiLevelType w:val="hybridMultilevel"/>
    <w:tmpl w:val="6298FF42"/>
    <w:lvl w:ilvl="0" w:tplc="C648490C">
      <w:start w:val="1"/>
      <w:numFmt w:val="bullet"/>
      <w:lvlText w:val=""/>
      <w:lvlJc w:val="left"/>
      <w:pPr>
        <w:tabs>
          <w:tab w:val="num" w:pos="672"/>
        </w:tabs>
        <w:ind w:left="672" w:hanging="360"/>
      </w:pPr>
      <w:rPr>
        <w:rFonts w:ascii="Symbol" w:hAnsi="Symbol" w:hint="default"/>
        <w:color w:val="auto"/>
        <w:sz w:val="16"/>
        <w:szCs w:val="16"/>
      </w:rPr>
    </w:lvl>
    <w:lvl w:ilvl="1" w:tplc="0C090003" w:tentative="1">
      <w:start w:val="1"/>
      <w:numFmt w:val="bullet"/>
      <w:lvlText w:val="o"/>
      <w:lvlJc w:val="left"/>
      <w:pPr>
        <w:tabs>
          <w:tab w:val="num" w:pos="1392"/>
        </w:tabs>
        <w:ind w:left="1392" w:hanging="360"/>
      </w:pPr>
      <w:rPr>
        <w:rFonts w:ascii="Courier New" w:hAnsi="Courier New" w:cs="Courier New" w:hint="default"/>
      </w:rPr>
    </w:lvl>
    <w:lvl w:ilvl="2" w:tplc="0C090005" w:tentative="1">
      <w:start w:val="1"/>
      <w:numFmt w:val="bullet"/>
      <w:lvlText w:val=""/>
      <w:lvlJc w:val="left"/>
      <w:pPr>
        <w:tabs>
          <w:tab w:val="num" w:pos="2112"/>
        </w:tabs>
        <w:ind w:left="2112" w:hanging="360"/>
      </w:pPr>
      <w:rPr>
        <w:rFonts w:ascii="Wingdings" w:hAnsi="Wingdings" w:hint="default"/>
      </w:rPr>
    </w:lvl>
    <w:lvl w:ilvl="3" w:tplc="0C090001" w:tentative="1">
      <w:start w:val="1"/>
      <w:numFmt w:val="bullet"/>
      <w:lvlText w:val=""/>
      <w:lvlJc w:val="left"/>
      <w:pPr>
        <w:tabs>
          <w:tab w:val="num" w:pos="2832"/>
        </w:tabs>
        <w:ind w:left="2832" w:hanging="360"/>
      </w:pPr>
      <w:rPr>
        <w:rFonts w:ascii="Symbol" w:hAnsi="Symbol" w:hint="default"/>
      </w:rPr>
    </w:lvl>
    <w:lvl w:ilvl="4" w:tplc="0C090003" w:tentative="1">
      <w:start w:val="1"/>
      <w:numFmt w:val="bullet"/>
      <w:lvlText w:val="o"/>
      <w:lvlJc w:val="left"/>
      <w:pPr>
        <w:tabs>
          <w:tab w:val="num" w:pos="3552"/>
        </w:tabs>
        <w:ind w:left="3552" w:hanging="360"/>
      </w:pPr>
      <w:rPr>
        <w:rFonts w:ascii="Courier New" w:hAnsi="Courier New" w:cs="Courier New" w:hint="default"/>
      </w:rPr>
    </w:lvl>
    <w:lvl w:ilvl="5" w:tplc="0C090005" w:tentative="1">
      <w:start w:val="1"/>
      <w:numFmt w:val="bullet"/>
      <w:lvlText w:val=""/>
      <w:lvlJc w:val="left"/>
      <w:pPr>
        <w:tabs>
          <w:tab w:val="num" w:pos="4272"/>
        </w:tabs>
        <w:ind w:left="4272" w:hanging="360"/>
      </w:pPr>
      <w:rPr>
        <w:rFonts w:ascii="Wingdings" w:hAnsi="Wingdings" w:hint="default"/>
      </w:rPr>
    </w:lvl>
    <w:lvl w:ilvl="6" w:tplc="0C090001" w:tentative="1">
      <w:start w:val="1"/>
      <w:numFmt w:val="bullet"/>
      <w:lvlText w:val=""/>
      <w:lvlJc w:val="left"/>
      <w:pPr>
        <w:tabs>
          <w:tab w:val="num" w:pos="4992"/>
        </w:tabs>
        <w:ind w:left="4992" w:hanging="360"/>
      </w:pPr>
      <w:rPr>
        <w:rFonts w:ascii="Symbol" w:hAnsi="Symbol" w:hint="default"/>
      </w:rPr>
    </w:lvl>
    <w:lvl w:ilvl="7" w:tplc="0C090003" w:tentative="1">
      <w:start w:val="1"/>
      <w:numFmt w:val="bullet"/>
      <w:lvlText w:val="o"/>
      <w:lvlJc w:val="left"/>
      <w:pPr>
        <w:tabs>
          <w:tab w:val="num" w:pos="5712"/>
        </w:tabs>
        <w:ind w:left="5712" w:hanging="360"/>
      </w:pPr>
      <w:rPr>
        <w:rFonts w:ascii="Courier New" w:hAnsi="Courier New" w:cs="Courier New" w:hint="default"/>
      </w:rPr>
    </w:lvl>
    <w:lvl w:ilvl="8" w:tplc="0C090005" w:tentative="1">
      <w:start w:val="1"/>
      <w:numFmt w:val="bullet"/>
      <w:lvlText w:val=""/>
      <w:lvlJc w:val="left"/>
      <w:pPr>
        <w:tabs>
          <w:tab w:val="num" w:pos="6432"/>
        </w:tabs>
        <w:ind w:left="6432" w:hanging="360"/>
      </w:pPr>
      <w:rPr>
        <w:rFonts w:ascii="Wingdings" w:hAnsi="Wingdings" w:hint="default"/>
      </w:rPr>
    </w:lvl>
  </w:abstractNum>
  <w:abstractNum w:abstractNumId="44" w15:restartNumberingAfterBreak="0">
    <w:nsid w:val="1D155C44"/>
    <w:multiLevelType w:val="hybridMultilevel"/>
    <w:tmpl w:val="4A5061DC"/>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1D1C7CE2"/>
    <w:multiLevelType w:val="multilevel"/>
    <w:tmpl w:val="70A4DF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E490AAA"/>
    <w:multiLevelType w:val="hybridMultilevel"/>
    <w:tmpl w:val="A1803764"/>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1E8B7488"/>
    <w:multiLevelType w:val="hybridMultilevel"/>
    <w:tmpl w:val="CC660E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1EAB2E8F"/>
    <w:multiLevelType w:val="hybridMultilevel"/>
    <w:tmpl w:val="1AD26B54"/>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49" w15:restartNumberingAfterBreak="0">
    <w:nsid w:val="1FB4DCD5"/>
    <w:multiLevelType w:val="hybridMultilevel"/>
    <w:tmpl w:val="FFFFFFFF"/>
    <w:lvl w:ilvl="0" w:tplc="5BBEFD8A">
      <w:start w:val="1"/>
      <w:numFmt w:val="bullet"/>
      <w:lvlText w:val="·"/>
      <w:lvlJc w:val="left"/>
      <w:pPr>
        <w:ind w:left="720" w:hanging="360"/>
      </w:pPr>
      <w:rPr>
        <w:rFonts w:ascii="Symbol" w:hAnsi="Symbol" w:hint="default"/>
      </w:rPr>
    </w:lvl>
    <w:lvl w:ilvl="1" w:tplc="44ACCF0A">
      <w:start w:val="1"/>
      <w:numFmt w:val="bullet"/>
      <w:lvlText w:val="o"/>
      <w:lvlJc w:val="left"/>
      <w:pPr>
        <w:ind w:left="1440" w:hanging="360"/>
      </w:pPr>
      <w:rPr>
        <w:rFonts w:ascii="Courier New" w:hAnsi="Courier New" w:hint="default"/>
      </w:rPr>
    </w:lvl>
    <w:lvl w:ilvl="2" w:tplc="55065CF2">
      <w:start w:val="1"/>
      <w:numFmt w:val="bullet"/>
      <w:lvlText w:val=""/>
      <w:lvlJc w:val="left"/>
      <w:pPr>
        <w:ind w:left="2160" w:hanging="360"/>
      </w:pPr>
      <w:rPr>
        <w:rFonts w:ascii="Wingdings" w:hAnsi="Wingdings" w:hint="default"/>
      </w:rPr>
    </w:lvl>
    <w:lvl w:ilvl="3" w:tplc="37B21472">
      <w:start w:val="1"/>
      <w:numFmt w:val="bullet"/>
      <w:lvlText w:val=""/>
      <w:lvlJc w:val="left"/>
      <w:pPr>
        <w:ind w:left="2880" w:hanging="360"/>
      </w:pPr>
      <w:rPr>
        <w:rFonts w:ascii="Symbol" w:hAnsi="Symbol" w:hint="default"/>
      </w:rPr>
    </w:lvl>
    <w:lvl w:ilvl="4" w:tplc="B4163690">
      <w:start w:val="1"/>
      <w:numFmt w:val="bullet"/>
      <w:lvlText w:val="o"/>
      <w:lvlJc w:val="left"/>
      <w:pPr>
        <w:ind w:left="3600" w:hanging="360"/>
      </w:pPr>
      <w:rPr>
        <w:rFonts w:ascii="Courier New" w:hAnsi="Courier New" w:hint="default"/>
      </w:rPr>
    </w:lvl>
    <w:lvl w:ilvl="5" w:tplc="921CCC44">
      <w:start w:val="1"/>
      <w:numFmt w:val="bullet"/>
      <w:lvlText w:val=""/>
      <w:lvlJc w:val="left"/>
      <w:pPr>
        <w:ind w:left="4320" w:hanging="360"/>
      </w:pPr>
      <w:rPr>
        <w:rFonts w:ascii="Wingdings" w:hAnsi="Wingdings" w:hint="default"/>
      </w:rPr>
    </w:lvl>
    <w:lvl w:ilvl="6" w:tplc="C2329D40">
      <w:start w:val="1"/>
      <w:numFmt w:val="bullet"/>
      <w:lvlText w:val=""/>
      <w:lvlJc w:val="left"/>
      <w:pPr>
        <w:ind w:left="5040" w:hanging="360"/>
      </w:pPr>
      <w:rPr>
        <w:rFonts w:ascii="Symbol" w:hAnsi="Symbol" w:hint="default"/>
      </w:rPr>
    </w:lvl>
    <w:lvl w:ilvl="7" w:tplc="243A5136">
      <w:start w:val="1"/>
      <w:numFmt w:val="bullet"/>
      <w:lvlText w:val="o"/>
      <w:lvlJc w:val="left"/>
      <w:pPr>
        <w:ind w:left="5760" w:hanging="360"/>
      </w:pPr>
      <w:rPr>
        <w:rFonts w:ascii="Courier New" w:hAnsi="Courier New" w:hint="default"/>
      </w:rPr>
    </w:lvl>
    <w:lvl w:ilvl="8" w:tplc="D41CC4E4">
      <w:start w:val="1"/>
      <w:numFmt w:val="bullet"/>
      <w:lvlText w:val=""/>
      <w:lvlJc w:val="left"/>
      <w:pPr>
        <w:ind w:left="6480" w:hanging="360"/>
      </w:pPr>
      <w:rPr>
        <w:rFonts w:ascii="Wingdings" w:hAnsi="Wingdings" w:hint="default"/>
      </w:rPr>
    </w:lvl>
  </w:abstractNum>
  <w:abstractNum w:abstractNumId="50" w15:restartNumberingAfterBreak="0">
    <w:nsid w:val="20162841"/>
    <w:multiLevelType w:val="hybridMultilevel"/>
    <w:tmpl w:val="EF923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09C4508"/>
    <w:multiLevelType w:val="hybridMultilevel"/>
    <w:tmpl w:val="F7EE1AB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23D85D22"/>
    <w:multiLevelType w:val="hybridMultilevel"/>
    <w:tmpl w:val="0D70C458"/>
    <w:lvl w:ilvl="0" w:tplc="C648490C">
      <w:start w:val="1"/>
      <w:numFmt w:val="bullet"/>
      <w:lvlText w:val=""/>
      <w:lvlJc w:val="left"/>
      <w:pPr>
        <w:tabs>
          <w:tab w:val="num" w:pos="720"/>
        </w:tabs>
        <w:ind w:left="720" w:hanging="360"/>
      </w:pPr>
      <w:rPr>
        <w:rFonts w:ascii="Symbol" w:hAnsi="Symbol" w:hint="default"/>
        <w:color w:val="auto"/>
        <w:sz w:val="16"/>
        <w:szCs w:val="16"/>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53" w15:restartNumberingAfterBreak="0">
    <w:nsid w:val="24267438"/>
    <w:multiLevelType w:val="hybridMultilevel"/>
    <w:tmpl w:val="A0EAD67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4F74E67"/>
    <w:multiLevelType w:val="hybridMultilevel"/>
    <w:tmpl w:val="18C000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25130ABA"/>
    <w:multiLevelType w:val="hybridMultilevel"/>
    <w:tmpl w:val="4F004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6009C0A"/>
    <w:multiLevelType w:val="hybridMultilevel"/>
    <w:tmpl w:val="FFFFFFFF"/>
    <w:lvl w:ilvl="0" w:tplc="E962F092">
      <w:start w:val="1"/>
      <w:numFmt w:val="bullet"/>
      <w:lvlText w:val="·"/>
      <w:lvlJc w:val="left"/>
      <w:pPr>
        <w:ind w:left="720" w:hanging="360"/>
      </w:pPr>
      <w:rPr>
        <w:rFonts w:ascii="Symbol" w:hAnsi="Symbol" w:hint="default"/>
      </w:rPr>
    </w:lvl>
    <w:lvl w:ilvl="1" w:tplc="B39277F8">
      <w:start w:val="1"/>
      <w:numFmt w:val="bullet"/>
      <w:lvlText w:val="o"/>
      <w:lvlJc w:val="left"/>
      <w:pPr>
        <w:ind w:left="1440" w:hanging="360"/>
      </w:pPr>
      <w:rPr>
        <w:rFonts w:ascii="Courier New" w:hAnsi="Courier New" w:hint="default"/>
      </w:rPr>
    </w:lvl>
    <w:lvl w:ilvl="2" w:tplc="FB58F190">
      <w:start w:val="1"/>
      <w:numFmt w:val="bullet"/>
      <w:lvlText w:val=""/>
      <w:lvlJc w:val="left"/>
      <w:pPr>
        <w:ind w:left="2160" w:hanging="360"/>
      </w:pPr>
      <w:rPr>
        <w:rFonts w:ascii="Wingdings" w:hAnsi="Wingdings" w:hint="default"/>
      </w:rPr>
    </w:lvl>
    <w:lvl w:ilvl="3" w:tplc="D0D616FE">
      <w:start w:val="1"/>
      <w:numFmt w:val="bullet"/>
      <w:lvlText w:val=""/>
      <w:lvlJc w:val="left"/>
      <w:pPr>
        <w:ind w:left="2880" w:hanging="360"/>
      </w:pPr>
      <w:rPr>
        <w:rFonts w:ascii="Symbol" w:hAnsi="Symbol" w:hint="default"/>
      </w:rPr>
    </w:lvl>
    <w:lvl w:ilvl="4" w:tplc="595801BA">
      <w:start w:val="1"/>
      <w:numFmt w:val="bullet"/>
      <w:lvlText w:val="o"/>
      <w:lvlJc w:val="left"/>
      <w:pPr>
        <w:ind w:left="3600" w:hanging="360"/>
      </w:pPr>
      <w:rPr>
        <w:rFonts w:ascii="Courier New" w:hAnsi="Courier New" w:hint="default"/>
      </w:rPr>
    </w:lvl>
    <w:lvl w:ilvl="5" w:tplc="7892150E">
      <w:start w:val="1"/>
      <w:numFmt w:val="bullet"/>
      <w:lvlText w:val=""/>
      <w:lvlJc w:val="left"/>
      <w:pPr>
        <w:ind w:left="4320" w:hanging="360"/>
      </w:pPr>
      <w:rPr>
        <w:rFonts w:ascii="Wingdings" w:hAnsi="Wingdings" w:hint="default"/>
      </w:rPr>
    </w:lvl>
    <w:lvl w:ilvl="6" w:tplc="1BD2A8E6">
      <w:start w:val="1"/>
      <w:numFmt w:val="bullet"/>
      <w:lvlText w:val=""/>
      <w:lvlJc w:val="left"/>
      <w:pPr>
        <w:ind w:left="5040" w:hanging="360"/>
      </w:pPr>
      <w:rPr>
        <w:rFonts w:ascii="Symbol" w:hAnsi="Symbol" w:hint="default"/>
      </w:rPr>
    </w:lvl>
    <w:lvl w:ilvl="7" w:tplc="FE8CEC58">
      <w:start w:val="1"/>
      <w:numFmt w:val="bullet"/>
      <w:lvlText w:val="o"/>
      <w:lvlJc w:val="left"/>
      <w:pPr>
        <w:ind w:left="5760" w:hanging="360"/>
      </w:pPr>
      <w:rPr>
        <w:rFonts w:ascii="Courier New" w:hAnsi="Courier New" w:hint="default"/>
      </w:rPr>
    </w:lvl>
    <w:lvl w:ilvl="8" w:tplc="7D0CAD8E">
      <w:start w:val="1"/>
      <w:numFmt w:val="bullet"/>
      <w:lvlText w:val=""/>
      <w:lvlJc w:val="left"/>
      <w:pPr>
        <w:ind w:left="6480" w:hanging="360"/>
      </w:pPr>
      <w:rPr>
        <w:rFonts w:ascii="Wingdings" w:hAnsi="Wingdings" w:hint="default"/>
      </w:rPr>
    </w:lvl>
  </w:abstractNum>
  <w:abstractNum w:abstractNumId="57" w15:restartNumberingAfterBreak="0">
    <w:nsid w:val="263576E5"/>
    <w:multiLevelType w:val="hybridMultilevel"/>
    <w:tmpl w:val="1048E4D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2710519A"/>
    <w:multiLevelType w:val="hybridMultilevel"/>
    <w:tmpl w:val="A210D6A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2A524055"/>
    <w:multiLevelType w:val="hybridMultilevel"/>
    <w:tmpl w:val="9014B3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2A815267"/>
    <w:multiLevelType w:val="hybridMultilevel"/>
    <w:tmpl w:val="B0B6CC94"/>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2B2B49B6"/>
    <w:multiLevelType w:val="hybridMultilevel"/>
    <w:tmpl w:val="2FEE0DE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2B40B64D"/>
    <w:multiLevelType w:val="hybridMultilevel"/>
    <w:tmpl w:val="FFFFFFFF"/>
    <w:lvl w:ilvl="0" w:tplc="1F4628A2">
      <w:start w:val="1"/>
      <w:numFmt w:val="bullet"/>
      <w:lvlText w:val="·"/>
      <w:lvlJc w:val="left"/>
      <w:pPr>
        <w:ind w:left="720" w:hanging="360"/>
      </w:pPr>
      <w:rPr>
        <w:rFonts w:ascii="Symbol" w:hAnsi="Symbol" w:hint="default"/>
      </w:rPr>
    </w:lvl>
    <w:lvl w:ilvl="1" w:tplc="56242DD6">
      <w:start w:val="1"/>
      <w:numFmt w:val="bullet"/>
      <w:lvlText w:val="o"/>
      <w:lvlJc w:val="left"/>
      <w:pPr>
        <w:ind w:left="1440" w:hanging="360"/>
      </w:pPr>
      <w:rPr>
        <w:rFonts w:ascii="Courier New" w:hAnsi="Courier New" w:hint="default"/>
      </w:rPr>
    </w:lvl>
    <w:lvl w:ilvl="2" w:tplc="C0B09A06">
      <w:start w:val="1"/>
      <w:numFmt w:val="bullet"/>
      <w:lvlText w:val=""/>
      <w:lvlJc w:val="left"/>
      <w:pPr>
        <w:ind w:left="2160" w:hanging="360"/>
      </w:pPr>
      <w:rPr>
        <w:rFonts w:ascii="Wingdings" w:hAnsi="Wingdings" w:hint="default"/>
      </w:rPr>
    </w:lvl>
    <w:lvl w:ilvl="3" w:tplc="555C2F5C">
      <w:start w:val="1"/>
      <w:numFmt w:val="bullet"/>
      <w:lvlText w:val=""/>
      <w:lvlJc w:val="left"/>
      <w:pPr>
        <w:ind w:left="2880" w:hanging="360"/>
      </w:pPr>
      <w:rPr>
        <w:rFonts w:ascii="Symbol" w:hAnsi="Symbol" w:hint="default"/>
      </w:rPr>
    </w:lvl>
    <w:lvl w:ilvl="4" w:tplc="37A66864">
      <w:start w:val="1"/>
      <w:numFmt w:val="bullet"/>
      <w:lvlText w:val="o"/>
      <w:lvlJc w:val="left"/>
      <w:pPr>
        <w:ind w:left="3600" w:hanging="360"/>
      </w:pPr>
      <w:rPr>
        <w:rFonts w:ascii="Courier New" w:hAnsi="Courier New" w:hint="default"/>
      </w:rPr>
    </w:lvl>
    <w:lvl w:ilvl="5" w:tplc="5882C736">
      <w:start w:val="1"/>
      <w:numFmt w:val="bullet"/>
      <w:lvlText w:val=""/>
      <w:lvlJc w:val="left"/>
      <w:pPr>
        <w:ind w:left="4320" w:hanging="360"/>
      </w:pPr>
      <w:rPr>
        <w:rFonts w:ascii="Wingdings" w:hAnsi="Wingdings" w:hint="default"/>
      </w:rPr>
    </w:lvl>
    <w:lvl w:ilvl="6" w:tplc="1F5A1E3C">
      <w:start w:val="1"/>
      <w:numFmt w:val="bullet"/>
      <w:lvlText w:val=""/>
      <w:lvlJc w:val="left"/>
      <w:pPr>
        <w:ind w:left="5040" w:hanging="360"/>
      </w:pPr>
      <w:rPr>
        <w:rFonts w:ascii="Symbol" w:hAnsi="Symbol" w:hint="default"/>
      </w:rPr>
    </w:lvl>
    <w:lvl w:ilvl="7" w:tplc="49EAEB3E">
      <w:start w:val="1"/>
      <w:numFmt w:val="bullet"/>
      <w:lvlText w:val="o"/>
      <w:lvlJc w:val="left"/>
      <w:pPr>
        <w:ind w:left="5760" w:hanging="360"/>
      </w:pPr>
      <w:rPr>
        <w:rFonts w:ascii="Courier New" w:hAnsi="Courier New" w:hint="default"/>
      </w:rPr>
    </w:lvl>
    <w:lvl w:ilvl="8" w:tplc="61AC8414">
      <w:start w:val="1"/>
      <w:numFmt w:val="bullet"/>
      <w:lvlText w:val=""/>
      <w:lvlJc w:val="left"/>
      <w:pPr>
        <w:ind w:left="6480" w:hanging="360"/>
      </w:pPr>
      <w:rPr>
        <w:rFonts w:ascii="Wingdings" w:hAnsi="Wingdings" w:hint="default"/>
      </w:rPr>
    </w:lvl>
  </w:abstractNum>
  <w:abstractNum w:abstractNumId="63" w15:restartNumberingAfterBreak="0">
    <w:nsid w:val="2B6DDDC8"/>
    <w:multiLevelType w:val="hybridMultilevel"/>
    <w:tmpl w:val="FFFFFFFF"/>
    <w:lvl w:ilvl="0" w:tplc="A210E4CA">
      <w:start w:val="1"/>
      <w:numFmt w:val="bullet"/>
      <w:lvlText w:val="·"/>
      <w:lvlJc w:val="left"/>
      <w:pPr>
        <w:ind w:left="720" w:hanging="360"/>
      </w:pPr>
      <w:rPr>
        <w:rFonts w:ascii="Symbol" w:hAnsi="Symbol" w:hint="default"/>
      </w:rPr>
    </w:lvl>
    <w:lvl w:ilvl="1" w:tplc="BC3E503E">
      <w:start w:val="1"/>
      <w:numFmt w:val="bullet"/>
      <w:lvlText w:val="o"/>
      <w:lvlJc w:val="left"/>
      <w:pPr>
        <w:ind w:left="1440" w:hanging="360"/>
      </w:pPr>
      <w:rPr>
        <w:rFonts w:ascii="Courier New" w:hAnsi="Courier New" w:hint="default"/>
      </w:rPr>
    </w:lvl>
    <w:lvl w:ilvl="2" w:tplc="E2D23560">
      <w:start w:val="1"/>
      <w:numFmt w:val="bullet"/>
      <w:lvlText w:val=""/>
      <w:lvlJc w:val="left"/>
      <w:pPr>
        <w:ind w:left="2160" w:hanging="360"/>
      </w:pPr>
      <w:rPr>
        <w:rFonts w:ascii="Wingdings" w:hAnsi="Wingdings" w:hint="default"/>
      </w:rPr>
    </w:lvl>
    <w:lvl w:ilvl="3" w:tplc="2D8EF168">
      <w:start w:val="1"/>
      <w:numFmt w:val="bullet"/>
      <w:lvlText w:val=""/>
      <w:lvlJc w:val="left"/>
      <w:pPr>
        <w:ind w:left="2880" w:hanging="360"/>
      </w:pPr>
      <w:rPr>
        <w:rFonts w:ascii="Symbol" w:hAnsi="Symbol" w:hint="default"/>
      </w:rPr>
    </w:lvl>
    <w:lvl w:ilvl="4" w:tplc="AA7E399C">
      <w:start w:val="1"/>
      <w:numFmt w:val="bullet"/>
      <w:lvlText w:val="o"/>
      <w:lvlJc w:val="left"/>
      <w:pPr>
        <w:ind w:left="3600" w:hanging="360"/>
      </w:pPr>
      <w:rPr>
        <w:rFonts w:ascii="Courier New" w:hAnsi="Courier New" w:hint="default"/>
      </w:rPr>
    </w:lvl>
    <w:lvl w:ilvl="5" w:tplc="A8C890D0">
      <w:start w:val="1"/>
      <w:numFmt w:val="bullet"/>
      <w:lvlText w:val=""/>
      <w:lvlJc w:val="left"/>
      <w:pPr>
        <w:ind w:left="4320" w:hanging="360"/>
      </w:pPr>
      <w:rPr>
        <w:rFonts w:ascii="Wingdings" w:hAnsi="Wingdings" w:hint="default"/>
      </w:rPr>
    </w:lvl>
    <w:lvl w:ilvl="6" w:tplc="109EE792">
      <w:start w:val="1"/>
      <w:numFmt w:val="bullet"/>
      <w:lvlText w:val=""/>
      <w:lvlJc w:val="left"/>
      <w:pPr>
        <w:ind w:left="5040" w:hanging="360"/>
      </w:pPr>
      <w:rPr>
        <w:rFonts w:ascii="Symbol" w:hAnsi="Symbol" w:hint="default"/>
      </w:rPr>
    </w:lvl>
    <w:lvl w:ilvl="7" w:tplc="542EC5D2">
      <w:start w:val="1"/>
      <w:numFmt w:val="bullet"/>
      <w:lvlText w:val="o"/>
      <w:lvlJc w:val="left"/>
      <w:pPr>
        <w:ind w:left="5760" w:hanging="360"/>
      </w:pPr>
      <w:rPr>
        <w:rFonts w:ascii="Courier New" w:hAnsi="Courier New" w:hint="default"/>
      </w:rPr>
    </w:lvl>
    <w:lvl w:ilvl="8" w:tplc="9A3A0CF0">
      <w:start w:val="1"/>
      <w:numFmt w:val="bullet"/>
      <w:lvlText w:val=""/>
      <w:lvlJc w:val="left"/>
      <w:pPr>
        <w:ind w:left="6480" w:hanging="360"/>
      </w:pPr>
      <w:rPr>
        <w:rFonts w:ascii="Wingdings" w:hAnsi="Wingdings" w:hint="default"/>
      </w:rPr>
    </w:lvl>
  </w:abstractNum>
  <w:abstractNum w:abstractNumId="64" w15:restartNumberingAfterBreak="0">
    <w:nsid w:val="2C573C7B"/>
    <w:multiLevelType w:val="multilevel"/>
    <w:tmpl w:val="E8D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CB02567"/>
    <w:multiLevelType w:val="hybridMultilevel"/>
    <w:tmpl w:val="1F9C0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2CCA75BF"/>
    <w:multiLevelType w:val="hybridMultilevel"/>
    <w:tmpl w:val="FA5C379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2CD35494"/>
    <w:multiLevelType w:val="hybridMultilevel"/>
    <w:tmpl w:val="D01E91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69" w15:restartNumberingAfterBreak="0">
    <w:nsid w:val="2CF85EC9"/>
    <w:multiLevelType w:val="hybridMultilevel"/>
    <w:tmpl w:val="0DB63FF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2DA83D97"/>
    <w:multiLevelType w:val="hybridMultilevel"/>
    <w:tmpl w:val="951AA42C"/>
    <w:lvl w:ilvl="0" w:tplc="0C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2DD16138"/>
    <w:multiLevelType w:val="hybridMultilevel"/>
    <w:tmpl w:val="DD780174"/>
    <w:lvl w:ilvl="0" w:tplc="C648490C">
      <w:start w:val="1"/>
      <w:numFmt w:val="bullet"/>
      <w:lvlText w:val=""/>
      <w:lvlJc w:val="left"/>
      <w:pPr>
        <w:tabs>
          <w:tab w:val="num" w:pos="972"/>
        </w:tabs>
        <w:ind w:left="972" w:hanging="360"/>
      </w:pPr>
      <w:rPr>
        <w:rFonts w:ascii="Symbol" w:hAnsi="Symbol" w:hint="default"/>
        <w:color w:val="auto"/>
        <w:sz w:val="16"/>
        <w:szCs w:val="16"/>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72" w15:restartNumberingAfterBreak="0">
    <w:nsid w:val="2F452AA0"/>
    <w:multiLevelType w:val="hybridMultilevel"/>
    <w:tmpl w:val="D5EA056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2F6E500B"/>
    <w:multiLevelType w:val="hybridMultilevel"/>
    <w:tmpl w:val="0D224738"/>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0754698"/>
    <w:multiLevelType w:val="hybridMultilevel"/>
    <w:tmpl w:val="D5EC4F8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31EF902E"/>
    <w:multiLevelType w:val="hybridMultilevel"/>
    <w:tmpl w:val="FFFFFFFF"/>
    <w:lvl w:ilvl="0" w:tplc="CF5A2586">
      <w:start w:val="1"/>
      <w:numFmt w:val="bullet"/>
      <w:lvlText w:val=""/>
      <w:lvlJc w:val="left"/>
      <w:pPr>
        <w:ind w:left="360" w:hanging="360"/>
      </w:pPr>
      <w:rPr>
        <w:rFonts w:ascii="Symbol" w:hAnsi="Symbol" w:hint="default"/>
      </w:rPr>
    </w:lvl>
    <w:lvl w:ilvl="1" w:tplc="D04A39A2">
      <w:start w:val="1"/>
      <w:numFmt w:val="bullet"/>
      <w:lvlText w:val="o"/>
      <w:lvlJc w:val="left"/>
      <w:pPr>
        <w:ind w:left="1080" w:hanging="360"/>
      </w:pPr>
      <w:rPr>
        <w:rFonts w:ascii="Courier New" w:hAnsi="Courier New" w:hint="default"/>
      </w:rPr>
    </w:lvl>
    <w:lvl w:ilvl="2" w:tplc="51DCECD8">
      <w:start w:val="1"/>
      <w:numFmt w:val="bullet"/>
      <w:lvlText w:val=""/>
      <w:lvlJc w:val="left"/>
      <w:pPr>
        <w:ind w:left="1800" w:hanging="360"/>
      </w:pPr>
      <w:rPr>
        <w:rFonts w:ascii="Wingdings" w:hAnsi="Wingdings" w:hint="default"/>
      </w:rPr>
    </w:lvl>
    <w:lvl w:ilvl="3" w:tplc="AB460A08">
      <w:start w:val="1"/>
      <w:numFmt w:val="bullet"/>
      <w:lvlText w:val=""/>
      <w:lvlJc w:val="left"/>
      <w:pPr>
        <w:ind w:left="2520" w:hanging="360"/>
      </w:pPr>
      <w:rPr>
        <w:rFonts w:ascii="Symbol" w:hAnsi="Symbol" w:hint="default"/>
      </w:rPr>
    </w:lvl>
    <w:lvl w:ilvl="4" w:tplc="3F809158">
      <w:start w:val="1"/>
      <w:numFmt w:val="bullet"/>
      <w:lvlText w:val="o"/>
      <w:lvlJc w:val="left"/>
      <w:pPr>
        <w:ind w:left="3240" w:hanging="360"/>
      </w:pPr>
      <w:rPr>
        <w:rFonts w:ascii="Courier New" w:hAnsi="Courier New" w:hint="default"/>
      </w:rPr>
    </w:lvl>
    <w:lvl w:ilvl="5" w:tplc="425C29CC">
      <w:start w:val="1"/>
      <w:numFmt w:val="bullet"/>
      <w:lvlText w:val=""/>
      <w:lvlJc w:val="left"/>
      <w:pPr>
        <w:ind w:left="3960" w:hanging="360"/>
      </w:pPr>
      <w:rPr>
        <w:rFonts w:ascii="Wingdings" w:hAnsi="Wingdings" w:hint="default"/>
      </w:rPr>
    </w:lvl>
    <w:lvl w:ilvl="6" w:tplc="CFE64CA0">
      <w:start w:val="1"/>
      <w:numFmt w:val="bullet"/>
      <w:lvlText w:val=""/>
      <w:lvlJc w:val="left"/>
      <w:pPr>
        <w:ind w:left="4680" w:hanging="360"/>
      </w:pPr>
      <w:rPr>
        <w:rFonts w:ascii="Symbol" w:hAnsi="Symbol" w:hint="default"/>
      </w:rPr>
    </w:lvl>
    <w:lvl w:ilvl="7" w:tplc="107EED62">
      <w:start w:val="1"/>
      <w:numFmt w:val="bullet"/>
      <w:lvlText w:val="o"/>
      <w:lvlJc w:val="left"/>
      <w:pPr>
        <w:ind w:left="5400" w:hanging="360"/>
      </w:pPr>
      <w:rPr>
        <w:rFonts w:ascii="Courier New" w:hAnsi="Courier New" w:hint="default"/>
      </w:rPr>
    </w:lvl>
    <w:lvl w:ilvl="8" w:tplc="7ABC00CE">
      <w:start w:val="1"/>
      <w:numFmt w:val="bullet"/>
      <w:lvlText w:val=""/>
      <w:lvlJc w:val="left"/>
      <w:pPr>
        <w:ind w:left="6120" w:hanging="360"/>
      </w:pPr>
      <w:rPr>
        <w:rFonts w:ascii="Wingdings" w:hAnsi="Wingdings" w:hint="default"/>
      </w:rPr>
    </w:lvl>
  </w:abstractNum>
  <w:abstractNum w:abstractNumId="76" w15:restartNumberingAfterBreak="0">
    <w:nsid w:val="33CB3F96"/>
    <w:multiLevelType w:val="hybridMultilevel"/>
    <w:tmpl w:val="1D686492"/>
    <w:lvl w:ilvl="0" w:tplc="C648490C">
      <w:start w:val="1"/>
      <w:numFmt w:val="bullet"/>
      <w:lvlText w:val=""/>
      <w:lvlJc w:val="left"/>
      <w:pPr>
        <w:tabs>
          <w:tab w:val="num" w:pos="972"/>
        </w:tabs>
        <w:ind w:left="972" w:hanging="360"/>
      </w:pPr>
      <w:rPr>
        <w:rFonts w:ascii="Symbol" w:hAnsi="Symbol" w:hint="default"/>
        <w:color w:val="auto"/>
        <w:sz w:val="16"/>
        <w:szCs w:val="16"/>
      </w:rPr>
    </w:lvl>
    <w:lvl w:ilvl="1" w:tplc="04090003">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235"/>
        </w:tabs>
        <w:ind w:left="2235" w:hanging="360"/>
      </w:pPr>
      <w:rPr>
        <w:rFont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7" w15:restartNumberingAfterBreak="0">
    <w:nsid w:val="34CD66AF"/>
    <w:multiLevelType w:val="hybridMultilevel"/>
    <w:tmpl w:val="FCD2B1D2"/>
    <w:lvl w:ilvl="0" w:tplc="66C6525C">
      <w:start w:val="1"/>
      <w:numFmt w:val="lowerLetter"/>
      <w:lvlText w:val="%1."/>
      <w:lvlJc w:val="left"/>
      <w:pPr>
        <w:ind w:left="1440" w:hanging="720"/>
      </w:pPr>
      <w:rPr>
        <w:rFonts w:ascii="Segoe UI Semilight" w:eastAsia="Times New Roman" w:hAnsi="Segoe UI Semilight" w:cs="Times New Roman"/>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34F13AE1"/>
    <w:multiLevelType w:val="hybridMultilevel"/>
    <w:tmpl w:val="2E84D642"/>
    <w:lvl w:ilvl="0" w:tplc="0C090017">
      <w:start w:val="1"/>
      <w:numFmt w:val="lowerLetter"/>
      <w:lvlText w:val="%1)"/>
      <w:lvlJc w:val="left"/>
      <w:pPr>
        <w:ind w:left="1440" w:hanging="72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352D2C3B"/>
    <w:multiLevelType w:val="hybridMultilevel"/>
    <w:tmpl w:val="F69E9E36"/>
    <w:lvl w:ilvl="0" w:tplc="9960857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356403A0"/>
    <w:multiLevelType w:val="hybridMultilevel"/>
    <w:tmpl w:val="66F8B46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361F725D"/>
    <w:multiLevelType w:val="hybridMultilevel"/>
    <w:tmpl w:val="3520699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7561A1B"/>
    <w:multiLevelType w:val="hybridMultilevel"/>
    <w:tmpl w:val="5012245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15:restartNumberingAfterBreak="0">
    <w:nsid w:val="391C3581"/>
    <w:multiLevelType w:val="hybridMultilevel"/>
    <w:tmpl w:val="D0726492"/>
    <w:lvl w:ilvl="0" w:tplc="0C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3ACC5437"/>
    <w:multiLevelType w:val="hybridMultilevel"/>
    <w:tmpl w:val="066E0FA0"/>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6" w15:restartNumberingAfterBreak="0">
    <w:nsid w:val="3BA02183"/>
    <w:multiLevelType w:val="hybridMultilevel"/>
    <w:tmpl w:val="A52C202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3BA556F6"/>
    <w:multiLevelType w:val="hybridMultilevel"/>
    <w:tmpl w:val="DD1896B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C3E27E5"/>
    <w:multiLevelType w:val="hybridMultilevel"/>
    <w:tmpl w:val="FFFFFFFF"/>
    <w:lvl w:ilvl="0" w:tplc="D6B2E9CE">
      <w:start w:val="1"/>
      <w:numFmt w:val="bullet"/>
      <w:lvlText w:val="·"/>
      <w:lvlJc w:val="left"/>
      <w:pPr>
        <w:ind w:left="720" w:hanging="360"/>
      </w:pPr>
      <w:rPr>
        <w:rFonts w:ascii="Symbol" w:hAnsi="Symbol" w:hint="default"/>
      </w:rPr>
    </w:lvl>
    <w:lvl w:ilvl="1" w:tplc="0EA40FD0">
      <w:start w:val="1"/>
      <w:numFmt w:val="bullet"/>
      <w:lvlText w:val="o"/>
      <w:lvlJc w:val="left"/>
      <w:pPr>
        <w:ind w:left="1440" w:hanging="360"/>
      </w:pPr>
      <w:rPr>
        <w:rFonts w:ascii="Courier New" w:hAnsi="Courier New" w:hint="default"/>
      </w:rPr>
    </w:lvl>
    <w:lvl w:ilvl="2" w:tplc="24620A00">
      <w:start w:val="1"/>
      <w:numFmt w:val="bullet"/>
      <w:lvlText w:val=""/>
      <w:lvlJc w:val="left"/>
      <w:pPr>
        <w:ind w:left="2160" w:hanging="360"/>
      </w:pPr>
      <w:rPr>
        <w:rFonts w:ascii="Wingdings" w:hAnsi="Wingdings" w:hint="default"/>
      </w:rPr>
    </w:lvl>
    <w:lvl w:ilvl="3" w:tplc="DD161D86">
      <w:start w:val="1"/>
      <w:numFmt w:val="bullet"/>
      <w:lvlText w:val=""/>
      <w:lvlJc w:val="left"/>
      <w:pPr>
        <w:ind w:left="2880" w:hanging="360"/>
      </w:pPr>
      <w:rPr>
        <w:rFonts w:ascii="Symbol" w:hAnsi="Symbol" w:hint="default"/>
      </w:rPr>
    </w:lvl>
    <w:lvl w:ilvl="4" w:tplc="E30249EA">
      <w:start w:val="1"/>
      <w:numFmt w:val="bullet"/>
      <w:lvlText w:val="o"/>
      <w:lvlJc w:val="left"/>
      <w:pPr>
        <w:ind w:left="3600" w:hanging="360"/>
      </w:pPr>
      <w:rPr>
        <w:rFonts w:ascii="Courier New" w:hAnsi="Courier New" w:hint="default"/>
      </w:rPr>
    </w:lvl>
    <w:lvl w:ilvl="5" w:tplc="20385A7E">
      <w:start w:val="1"/>
      <w:numFmt w:val="bullet"/>
      <w:lvlText w:val=""/>
      <w:lvlJc w:val="left"/>
      <w:pPr>
        <w:ind w:left="4320" w:hanging="360"/>
      </w:pPr>
      <w:rPr>
        <w:rFonts w:ascii="Wingdings" w:hAnsi="Wingdings" w:hint="default"/>
      </w:rPr>
    </w:lvl>
    <w:lvl w:ilvl="6" w:tplc="0944E790">
      <w:start w:val="1"/>
      <w:numFmt w:val="bullet"/>
      <w:lvlText w:val=""/>
      <w:lvlJc w:val="left"/>
      <w:pPr>
        <w:ind w:left="5040" w:hanging="360"/>
      </w:pPr>
      <w:rPr>
        <w:rFonts w:ascii="Symbol" w:hAnsi="Symbol" w:hint="default"/>
      </w:rPr>
    </w:lvl>
    <w:lvl w:ilvl="7" w:tplc="1892FEA0">
      <w:start w:val="1"/>
      <w:numFmt w:val="bullet"/>
      <w:lvlText w:val="o"/>
      <w:lvlJc w:val="left"/>
      <w:pPr>
        <w:ind w:left="5760" w:hanging="360"/>
      </w:pPr>
      <w:rPr>
        <w:rFonts w:ascii="Courier New" w:hAnsi="Courier New" w:hint="default"/>
      </w:rPr>
    </w:lvl>
    <w:lvl w:ilvl="8" w:tplc="F99676C8">
      <w:start w:val="1"/>
      <w:numFmt w:val="bullet"/>
      <w:lvlText w:val=""/>
      <w:lvlJc w:val="left"/>
      <w:pPr>
        <w:ind w:left="6480" w:hanging="360"/>
      </w:pPr>
      <w:rPr>
        <w:rFonts w:ascii="Wingdings" w:hAnsi="Wingdings" w:hint="default"/>
      </w:rPr>
    </w:lvl>
  </w:abstractNum>
  <w:abstractNum w:abstractNumId="89" w15:restartNumberingAfterBreak="0">
    <w:nsid w:val="3C925D2C"/>
    <w:multiLevelType w:val="hybridMultilevel"/>
    <w:tmpl w:val="5B0C3CC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0" w15:restartNumberingAfterBreak="0">
    <w:nsid w:val="3D5A67BD"/>
    <w:multiLevelType w:val="hybridMultilevel"/>
    <w:tmpl w:val="47CE21B0"/>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3DCB679F"/>
    <w:multiLevelType w:val="hybridMultilevel"/>
    <w:tmpl w:val="D4AEC944"/>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E840D64"/>
    <w:multiLevelType w:val="hybridMultilevel"/>
    <w:tmpl w:val="7C2C4114"/>
    <w:lvl w:ilvl="0" w:tplc="FB50D20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E8F54EE"/>
    <w:multiLevelType w:val="hybridMultilevel"/>
    <w:tmpl w:val="FFFFFFFF"/>
    <w:lvl w:ilvl="0" w:tplc="2E024CEC">
      <w:start w:val="1"/>
      <w:numFmt w:val="bullet"/>
      <w:lvlText w:val="·"/>
      <w:lvlJc w:val="left"/>
      <w:pPr>
        <w:ind w:left="720" w:hanging="360"/>
      </w:pPr>
      <w:rPr>
        <w:rFonts w:ascii="Symbol" w:hAnsi="Symbol" w:hint="default"/>
      </w:rPr>
    </w:lvl>
    <w:lvl w:ilvl="1" w:tplc="4E463332">
      <w:start w:val="1"/>
      <w:numFmt w:val="bullet"/>
      <w:lvlText w:val="o"/>
      <w:lvlJc w:val="left"/>
      <w:pPr>
        <w:ind w:left="1440" w:hanging="360"/>
      </w:pPr>
      <w:rPr>
        <w:rFonts w:ascii="Courier New" w:hAnsi="Courier New" w:hint="default"/>
      </w:rPr>
    </w:lvl>
    <w:lvl w:ilvl="2" w:tplc="97263136">
      <w:start w:val="1"/>
      <w:numFmt w:val="bullet"/>
      <w:lvlText w:val=""/>
      <w:lvlJc w:val="left"/>
      <w:pPr>
        <w:ind w:left="2160" w:hanging="360"/>
      </w:pPr>
      <w:rPr>
        <w:rFonts w:ascii="Wingdings" w:hAnsi="Wingdings" w:hint="default"/>
      </w:rPr>
    </w:lvl>
    <w:lvl w:ilvl="3" w:tplc="3D486CF4">
      <w:start w:val="1"/>
      <w:numFmt w:val="bullet"/>
      <w:lvlText w:val=""/>
      <w:lvlJc w:val="left"/>
      <w:pPr>
        <w:ind w:left="2880" w:hanging="360"/>
      </w:pPr>
      <w:rPr>
        <w:rFonts w:ascii="Symbol" w:hAnsi="Symbol" w:hint="default"/>
      </w:rPr>
    </w:lvl>
    <w:lvl w:ilvl="4" w:tplc="3F18E234">
      <w:start w:val="1"/>
      <w:numFmt w:val="bullet"/>
      <w:lvlText w:val="o"/>
      <w:lvlJc w:val="left"/>
      <w:pPr>
        <w:ind w:left="3600" w:hanging="360"/>
      </w:pPr>
      <w:rPr>
        <w:rFonts w:ascii="Courier New" w:hAnsi="Courier New" w:hint="default"/>
      </w:rPr>
    </w:lvl>
    <w:lvl w:ilvl="5" w:tplc="8B0A781C">
      <w:start w:val="1"/>
      <w:numFmt w:val="bullet"/>
      <w:lvlText w:val=""/>
      <w:lvlJc w:val="left"/>
      <w:pPr>
        <w:ind w:left="4320" w:hanging="360"/>
      </w:pPr>
      <w:rPr>
        <w:rFonts w:ascii="Wingdings" w:hAnsi="Wingdings" w:hint="default"/>
      </w:rPr>
    </w:lvl>
    <w:lvl w:ilvl="6" w:tplc="43382142">
      <w:start w:val="1"/>
      <w:numFmt w:val="bullet"/>
      <w:lvlText w:val=""/>
      <w:lvlJc w:val="left"/>
      <w:pPr>
        <w:ind w:left="5040" w:hanging="360"/>
      </w:pPr>
      <w:rPr>
        <w:rFonts w:ascii="Symbol" w:hAnsi="Symbol" w:hint="default"/>
      </w:rPr>
    </w:lvl>
    <w:lvl w:ilvl="7" w:tplc="45C04434">
      <w:start w:val="1"/>
      <w:numFmt w:val="bullet"/>
      <w:lvlText w:val="o"/>
      <w:lvlJc w:val="left"/>
      <w:pPr>
        <w:ind w:left="5760" w:hanging="360"/>
      </w:pPr>
      <w:rPr>
        <w:rFonts w:ascii="Courier New" w:hAnsi="Courier New" w:hint="default"/>
      </w:rPr>
    </w:lvl>
    <w:lvl w:ilvl="8" w:tplc="0CF46C2E">
      <w:start w:val="1"/>
      <w:numFmt w:val="bullet"/>
      <w:lvlText w:val=""/>
      <w:lvlJc w:val="left"/>
      <w:pPr>
        <w:ind w:left="6480" w:hanging="360"/>
      </w:pPr>
      <w:rPr>
        <w:rFonts w:ascii="Wingdings" w:hAnsi="Wingdings" w:hint="default"/>
      </w:rPr>
    </w:lvl>
  </w:abstractNum>
  <w:abstractNum w:abstractNumId="94" w15:restartNumberingAfterBreak="0">
    <w:nsid w:val="3F56B5B2"/>
    <w:multiLevelType w:val="hybridMultilevel"/>
    <w:tmpl w:val="FFFFFFFF"/>
    <w:lvl w:ilvl="0" w:tplc="619AD9C6">
      <w:start w:val="1"/>
      <w:numFmt w:val="bullet"/>
      <w:lvlText w:val="·"/>
      <w:lvlJc w:val="left"/>
      <w:pPr>
        <w:ind w:left="720" w:hanging="360"/>
      </w:pPr>
      <w:rPr>
        <w:rFonts w:ascii="Symbol" w:hAnsi="Symbol" w:hint="default"/>
      </w:rPr>
    </w:lvl>
    <w:lvl w:ilvl="1" w:tplc="41105156">
      <w:start w:val="1"/>
      <w:numFmt w:val="bullet"/>
      <w:lvlText w:val="o"/>
      <w:lvlJc w:val="left"/>
      <w:pPr>
        <w:ind w:left="1440" w:hanging="360"/>
      </w:pPr>
      <w:rPr>
        <w:rFonts w:ascii="Courier New" w:hAnsi="Courier New" w:hint="default"/>
      </w:rPr>
    </w:lvl>
    <w:lvl w:ilvl="2" w:tplc="BA640FA8">
      <w:start w:val="1"/>
      <w:numFmt w:val="bullet"/>
      <w:lvlText w:val=""/>
      <w:lvlJc w:val="left"/>
      <w:pPr>
        <w:ind w:left="2160" w:hanging="360"/>
      </w:pPr>
      <w:rPr>
        <w:rFonts w:ascii="Wingdings" w:hAnsi="Wingdings" w:hint="default"/>
      </w:rPr>
    </w:lvl>
    <w:lvl w:ilvl="3" w:tplc="20248EBA">
      <w:start w:val="1"/>
      <w:numFmt w:val="bullet"/>
      <w:lvlText w:val=""/>
      <w:lvlJc w:val="left"/>
      <w:pPr>
        <w:ind w:left="2880" w:hanging="360"/>
      </w:pPr>
      <w:rPr>
        <w:rFonts w:ascii="Symbol" w:hAnsi="Symbol" w:hint="default"/>
      </w:rPr>
    </w:lvl>
    <w:lvl w:ilvl="4" w:tplc="E592961E">
      <w:start w:val="1"/>
      <w:numFmt w:val="bullet"/>
      <w:lvlText w:val="o"/>
      <w:lvlJc w:val="left"/>
      <w:pPr>
        <w:ind w:left="3600" w:hanging="360"/>
      </w:pPr>
      <w:rPr>
        <w:rFonts w:ascii="Courier New" w:hAnsi="Courier New" w:hint="default"/>
      </w:rPr>
    </w:lvl>
    <w:lvl w:ilvl="5" w:tplc="6384240A">
      <w:start w:val="1"/>
      <w:numFmt w:val="bullet"/>
      <w:lvlText w:val=""/>
      <w:lvlJc w:val="left"/>
      <w:pPr>
        <w:ind w:left="4320" w:hanging="360"/>
      </w:pPr>
      <w:rPr>
        <w:rFonts w:ascii="Wingdings" w:hAnsi="Wingdings" w:hint="default"/>
      </w:rPr>
    </w:lvl>
    <w:lvl w:ilvl="6" w:tplc="0CDCA442">
      <w:start w:val="1"/>
      <w:numFmt w:val="bullet"/>
      <w:lvlText w:val=""/>
      <w:lvlJc w:val="left"/>
      <w:pPr>
        <w:ind w:left="5040" w:hanging="360"/>
      </w:pPr>
      <w:rPr>
        <w:rFonts w:ascii="Symbol" w:hAnsi="Symbol" w:hint="default"/>
      </w:rPr>
    </w:lvl>
    <w:lvl w:ilvl="7" w:tplc="E93666F6">
      <w:start w:val="1"/>
      <w:numFmt w:val="bullet"/>
      <w:lvlText w:val="o"/>
      <w:lvlJc w:val="left"/>
      <w:pPr>
        <w:ind w:left="5760" w:hanging="360"/>
      </w:pPr>
      <w:rPr>
        <w:rFonts w:ascii="Courier New" w:hAnsi="Courier New" w:hint="default"/>
      </w:rPr>
    </w:lvl>
    <w:lvl w:ilvl="8" w:tplc="7CB4A324">
      <w:start w:val="1"/>
      <w:numFmt w:val="bullet"/>
      <w:lvlText w:val=""/>
      <w:lvlJc w:val="left"/>
      <w:pPr>
        <w:ind w:left="6480" w:hanging="360"/>
      </w:pPr>
      <w:rPr>
        <w:rFonts w:ascii="Wingdings" w:hAnsi="Wingdings" w:hint="default"/>
      </w:rPr>
    </w:lvl>
  </w:abstractNum>
  <w:abstractNum w:abstractNumId="95" w15:restartNumberingAfterBreak="0">
    <w:nsid w:val="3FC779F1"/>
    <w:multiLevelType w:val="hybridMultilevel"/>
    <w:tmpl w:val="E0B65B5E"/>
    <w:lvl w:ilvl="0" w:tplc="0C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6" w15:restartNumberingAfterBreak="0">
    <w:nsid w:val="400962A5"/>
    <w:multiLevelType w:val="hybridMultilevel"/>
    <w:tmpl w:val="82487336"/>
    <w:lvl w:ilvl="0" w:tplc="0C090001">
      <w:start w:val="1"/>
      <w:numFmt w:val="bullet"/>
      <w:lvlText w:val=""/>
      <w:lvlJc w:val="left"/>
      <w:pPr>
        <w:ind w:left="1080" w:hanging="360"/>
      </w:pPr>
      <w:rPr>
        <w:rFonts w:ascii="Symbol" w:hAnsi="Symbol" w:hint="default"/>
      </w:rPr>
    </w:lvl>
    <w:lvl w:ilvl="1" w:tplc="6B6C849A">
      <w:start w:val="7"/>
      <w:numFmt w:val="bullet"/>
      <w:lvlText w:val="•"/>
      <w:lvlJc w:val="left"/>
      <w:pPr>
        <w:ind w:left="1800" w:hanging="360"/>
      </w:pPr>
      <w:rPr>
        <w:rFonts w:ascii="Segoe UI Semilight" w:eastAsia="Times New Roman" w:hAnsi="Segoe UI Semilight" w:cs="Segoe UI Semilight"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7" w15:restartNumberingAfterBreak="0">
    <w:nsid w:val="41C96B2B"/>
    <w:multiLevelType w:val="hybridMultilevel"/>
    <w:tmpl w:val="2B6AEF4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8" w15:restartNumberingAfterBreak="0">
    <w:nsid w:val="42D227CC"/>
    <w:multiLevelType w:val="hybridMultilevel"/>
    <w:tmpl w:val="EA14B5B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9" w15:restartNumberingAfterBreak="0">
    <w:nsid w:val="42EA5631"/>
    <w:multiLevelType w:val="hybridMultilevel"/>
    <w:tmpl w:val="BDEEDBF0"/>
    <w:lvl w:ilvl="0" w:tplc="C648490C">
      <w:start w:val="1"/>
      <w:numFmt w:val="bullet"/>
      <w:lvlText w:val=""/>
      <w:lvlJc w:val="left"/>
      <w:pPr>
        <w:tabs>
          <w:tab w:val="num" w:pos="972"/>
        </w:tabs>
        <w:ind w:left="972" w:hanging="360"/>
      </w:pPr>
      <w:rPr>
        <w:rFonts w:ascii="Symbol" w:hAnsi="Symbol" w:hint="default"/>
        <w:color w:val="auto"/>
        <w:sz w:val="16"/>
        <w:szCs w:val="16"/>
      </w:rPr>
    </w:lvl>
    <w:lvl w:ilvl="1" w:tplc="04090003">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235"/>
        </w:tabs>
        <w:ind w:left="2235" w:hanging="360"/>
      </w:pPr>
      <w:rPr>
        <w:rFont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0" w15:restartNumberingAfterBreak="0">
    <w:nsid w:val="441226EF"/>
    <w:multiLevelType w:val="hybridMultilevel"/>
    <w:tmpl w:val="B1E8C0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1" w15:restartNumberingAfterBreak="0">
    <w:nsid w:val="44151A2B"/>
    <w:multiLevelType w:val="hybridMultilevel"/>
    <w:tmpl w:val="218A318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15:restartNumberingAfterBreak="0">
    <w:nsid w:val="44C34235"/>
    <w:multiLevelType w:val="hybridMultilevel"/>
    <w:tmpl w:val="68AE43C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506323A"/>
    <w:multiLevelType w:val="hybridMultilevel"/>
    <w:tmpl w:val="4FF8727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15:restartNumberingAfterBreak="0">
    <w:nsid w:val="45365F9D"/>
    <w:multiLevelType w:val="hybridMultilevel"/>
    <w:tmpl w:val="CECAA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459779D9"/>
    <w:multiLevelType w:val="hybridMultilevel"/>
    <w:tmpl w:val="A71A3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5C014FC"/>
    <w:multiLevelType w:val="hybridMultilevel"/>
    <w:tmpl w:val="FFFFFFFF"/>
    <w:lvl w:ilvl="0" w:tplc="453CA5D6">
      <w:start w:val="1"/>
      <w:numFmt w:val="bullet"/>
      <w:lvlText w:val="·"/>
      <w:lvlJc w:val="left"/>
      <w:pPr>
        <w:ind w:left="720" w:hanging="360"/>
      </w:pPr>
      <w:rPr>
        <w:rFonts w:ascii="Symbol" w:hAnsi="Symbol" w:hint="default"/>
      </w:rPr>
    </w:lvl>
    <w:lvl w:ilvl="1" w:tplc="AFBC4EA6">
      <w:start w:val="1"/>
      <w:numFmt w:val="bullet"/>
      <w:lvlText w:val="o"/>
      <w:lvlJc w:val="left"/>
      <w:pPr>
        <w:ind w:left="1440" w:hanging="360"/>
      </w:pPr>
      <w:rPr>
        <w:rFonts w:ascii="Courier New" w:hAnsi="Courier New" w:hint="default"/>
      </w:rPr>
    </w:lvl>
    <w:lvl w:ilvl="2" w:tplc="B216977A">
      <w:start w:val="1"/>
      <w:numFmt w:val="bullet"/>
      <w:lvlText w:val=""/>
      <w:lvlJc w:val="left"/>
      <w:pPr>
        <w:ind w:left="2160" w:hanging="360"/>
      </w:pPr>
      <w:rPr>
        <w:rFonts w:ascii="Wingdings" w:hAnsi="Wingdings" w:hint="default"/>
      </w:rPr>
    </w:lvl>
    <w:lvl w:ilvl="3" w:tplc="BCC203A2">
      <w:start w:val="1"/>
      <w:numFmt w:val="bullet"/>
      <w:lvlText w:val=""/>
      <w:lvlJc w:val="left"/>
      <w:pPr>
        <w:ind w:left="2880" w:hanging="360"/>
      </w:pPr>
      <w:rPr>
        <w:rFonts w:ascii="Symbol" w:hAnsi="Symbol" w:hint="default"/>
      </w:rPr>
    </w:lvl>
    <w:lvl w:ilvl="4" w:tplc="9A680FE8">
      <w:start w:val="1"/>
      <w:numFmt w:val="bullet"/>
      <w:lvlText w:val="o"/>
      <w:lvlJc w:val="left"/>
      <w:pPr>
        <w:ind w:left="3600" w:hanging="360"/>
      </w:pPr>
      <w:rPr>
        <w:rFonts w:ascii="Courier New" w:hAnsi="Courier New" w:hint="default"/>
      </w:rPr>
    </w:lvl>
    <w:lvl w:ilvl="5" w:tplc="AE3E218C">
      <w:start w:val="1"/>
      <w:numFmt w:val="bullet"/>
      <w:lvlText w:val=""/>
      <w:lvlJc w:val="left"/>
      <w:pPr>
        <w:ind w:left="4320" w:hanging="360"/>
      </w:pPr>
      <w:rPr>
        <w:rFonts w:ascii="Wingdings" w:hAnsi="Wingdings" w:hint="default"/>
      </w:rPr>
    </w:lvl>
    <w:lvl w:ilvl="6" w:tplc="83D6286C">
      <w:start w:val="1"/>
      <w:numFmt w:val="bullet"/>
      <w:lvlText w:val=""/>
      <w:lvlJc w:val="left"/>
      <w:pPr>
        <w:ind w:left="5040" w:hanging="360"/>
      </w:pPr>
      <w:rPr>
        <w:rFonts w:ascii="Symbol" w:hAnsi="Symbol" w:hint="default"/>
      </w:rPr>
    </w:lvl>
    <w:lvl w:ilvl="7" w:tplc="226E585C">
      <w:start w:val="1"/>
      <w:numFmt w:val="bullet"/>
      <w:lvlText w:val="o"/>
      <w:lvlJc w:val="left"/>
      <w:pPr>
        <w:ind w:left="5760" w:hanging="360"/>
      </w:pPr>
      <w:rPr>
        <w:rFonts w:ascii="Courier New" w:hAnsi="Courier New" w:hint="default"/>
      </w:rPr>
    </w:lvl>
    <w:lvl w:ilvl="8" w:tplc="29F2B7DE">
      <w:start w:val="1"/>
      <w:numFmt w:val="bullet"/>
      <w:lvlText w:val=""/>
      <w:lvlJc w:val="left"/>
      <w:pPr>
        <w:ind w:left="6480" w:hanging="360"/>
      </w:pPr>
      <w:rPr>
        <w:rFonts w:ascii="Wingdings" w:hAnsi="Wingdings" w:hint="default"/>
      </w:rPr>
    </w:lvl>
  </w:abstractNum>
  <w:abstractNum w:abstractNumId="107" w15:restartNumberingAfterBreak="0">
    <w:nsid w:val="464767A8"/>
    <w:multiLevelType w:val="hybridMultilevel"/>
    <w:tmpl w:val="BE347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475726FE"/>
    <w:multiLevelType w:val="hybridMultilevel"/>
    <w:tmpl w:val="4B20878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15:restartNumberingAfterBreak="0">
    <w:nsid w:val="47640579"/>
    <w:multiLevelType w:val="hybridMultilevel"/>
    <w:tmpl w:val="318C4D7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0" w15:restartNumberingAfterBreak="0">
    <w:nsid w:val="476FC420"/>
    <w:multiLevelType w:val="hybridMultilevel"/>
    <w:tmpl w:val="FFFFFFFF"/>
    <w:lvl w:ilvl="0" w:tplc="25D26202">
      <w:start w:val="1"/>
      <w:numFmt w:val="bullet"/>
      <w:lvlText w:val="·"/>
      <w:lvlJc w:val="left"/>
      <w:pPr>
        <w:ind w:left="720" w:hanging="360"/>
      </w:pPr>
      <w:rPr>
        <w:rFonts w:ascii="Symbol" w:hAnsi="Symbol" w:hint="default"/>
      </w:rPr>
    </w:lvl>
    <w:lvl w:ilvl="1" w:tplc="588C5F3A">
      <w:start w:val="1"/>
      <w:numFmt w:val="bullet"/>
      <w:lvlText w:val="o"/>
      <w:lvlJc w:val="left"/>
      <w:pPr>
        <w:ind w:left="1440" w:hanging="360"/>
      </w:pPr>
      <w:rPr>
        <w:rFonts w:ascii="Courier New" w:hAnsi="Courier New" w:hint="default"/>
      </w:rPr>
    </w:lvl>
    <w:lvl w:ilvl="2" w:tplc="9136320A">
      <w:start w:val="1"/>
      <w:numFmt w:val="bullet"/>
      <w:lvlText w:val=""/>
      <w:lvlJc w:val="left"/>
      <w:pPr>
        <w:ind w:left="2160" w:hanging="360"/>
      </w:pPr>
      <w:rPr>
        <w:rFonts w:ascii="Wingdings" w:hAnsi="Wingdings" w:hint="default"/>
      </w:rPr>
    </w:lvl>
    <w:lvl w:ilvl="3" w:tplc="28360C28">
      <w:start w:val="1"/>
      <w:numFmt w:val="bullet"/>
      <w:lvlText w:val=""/>
      <w:lvlJc w:val="left"/>
      <w:pPr>
        <w:ind w:left="2880" w:hanging="360"/>
      </w:pPr>
      <w:rPr>
        <w:rFonts w:ascii="Symbol" w:hAnsi="Symbol" w:hint="default"/>
      </w:rPr>
    </w:lvl>
    <w:lvl w:ilvl="4" w:tplc="B3821F5A">
      <w:start w:val="1"/>
      <w:numFmt w:val="bullet"/>
      <w:lvlText w:val="o"/>
      <w:lvlJc w:val="left"/>
      <w:pPr>
        <w:ind w:left="3600" w:hanging="360"/>
      </w:pPr>
      <w:rPr>
        <w:rFonts w:ascii="Courier New" w:hAnsi="Courier New" w:hint="default"/>
      </w:rPr>
    </w:lvl>
    <w:lvl w:ilvl="5" w:tplc="0EE6DE58">
      <w:start w:val="1"/>
      <w:numFmt w:val="bullet"/>
      <w:lvlText w:val=""/>
      <w:lvlJc w:val="left"/>
      <w:pPr>
        <w:ind w:left="4320" w:hanging="360"/>
      </w:pPr>
      <w:rPr>
        <w:rFonts w:ascii="Wingdings" w:hAnsi="Wingdings" w:hint="default"/>
      </w:rPr>
    </w:lvl>
    <w:lvl w:ilvl="6" w:tplc="59E6319C">
      <w:start w:val="1"/>
      <w:numFmt w:val="bullet"/>
      <w:lvlText w:val=""/>
      <w:lvlJc w:val="left"/>
      <w:pPr>
        <w:ind w:left="5040" w:hanging="360"/>
      </w:pPr>
      <w:rPr>
        <w:rFonts w:ascii="Symbol" w:hAnsi="Symbol" w:hint="default"/>
      </w:rPr>
    </w:lvl>
    <w:lvl w:ilvl="7" w:tplc="8F36860E">
      <w:start w:val="1"/>
      <w:numFmt w:val="bullet"/>
      <w:lvlText w:val="o"/>
      <w:lvlJc w:val="left"/>
      <w:pPr>
        <w:ind w:left="5760" w:hanging="360"/>
      </w:pPr>
      <w:rPr>
        <w:rFonts w:ascii="Courier New" w:hAnsi="Courier New" w:hint="default"/>
      </w:rPr>
    </w:lvl>
    <w:lvl w:ilvl="8" w:tplc="2E9A29B0">
      <w:start w:val="1"/>
      <w:numFmt w:val="bullet"/>
      <w:lvlText w:val=""/>
      <w:lvlJc w:val="left"/>
      <w:pPr>
        <w:ind w:left="6480" w:hanging="360"/>
      </w:pPr>
      <w:rPr>
        <w:rFonts w:ascii="Wingdings" w:hAnsi="Wingdings" w:hint="default"/>
      </w:rPr>
    </w:lvl>
  </w:abstractNum>
  <w:abstractNum w:abstractNumId="111" w15:restartNumberingAfterBreak="0">
    <w:nsid w:val="48AE7014"/>
    <w:multiLevelType w:val="hybridMultilevel"/>
    <w:tmpl w:val="EFB0B2C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2" w15:restartNumberingAfterBreak="0">
    <w:nsid w:val="48AF1FA1"/>
    <w:multiLevelType w:val="hybridMultilevel"/>
    <w:tmpl w:val="1CC88B22"/>
    <w:lvl w:ilvl="0" w:tplc="C648490C">
      <w:start w:val="1"/>
      <w:numFmt w:val="bullet"/>
      <w:lvlText w:val=""/>
      <w:lvlJc w:val="left"/>
      <w:pPr>
        <w:tabs>
          <w:tab w:val="num" w:pos="972"/>
        </w:tabs>
        <w:ind w:left="972" w:hanging="360"/>
      </w:pPr>
      <w:rPr>
        <w:rFonts w:ascii="Symbol" w:hAnsi="Symbol" w:hint="default"/>
        <w:color w:val="auto"/>
        <w:sz w:val="16"/>
        <w:szCs w:val="16"/>
      </w:rPr>
    </w:lvl>
    <w:lvl w:ilvl="1" w:tplc="04090003">
      <w:start w:val="1"/>
      <w:numFmt w:val="bullet"/>
      <w:lvlText w:val=""/>
      <w:lvlJc w:val="left"/>
      <w:pPr>
        <w:tabs>
          <w:tab w:val="num" w:pos="972"/>
        </w:tabs>
        <w:ind w:left="972" w:hanging="360"/>
      </w:pPr>
      <w:rPr>
        <w:rFonts w:ascii="Symbol" w:hAnsi="Symbol" w:hint="default"/>
      </w:rPr>
    </w:lvl>
    <w:lvl w:ilvl="2" w:tplc="04090005" w:tentative="1">
      <w:start w:val="1"/>
      <w:numFmt w:val="lowerRoman"/>
      <w:lvlText w:val="%3."/>
      <w:lvlJc w:val="right"/>
      <w:pPr>
        <w:tabs>
          <w:tab w:val="num" w:pos="1692"/>
        </w:tabs>
        <w:ind w:left="1692" w:hanging="180"/>
      </w:pPr>
    </w:lvl>
    <w:lvl w:ilvl="3" w:tplc="04090001" w:tentative="1">
      <w:start w:val="1"/>
      <w:numFmt w:val="decimal"/>
      <w:lvlText w:val="%4."/>
      <w:lvlJc w:val="left"/>
      <w:pPr>
        <w:tabs>
          <w:tab w:val="num" w:pos="2412"/>
        </w:tabs>
        <w:ind w:left="2412" w:hanging="360"/>
      </w:pPr>
    </w:lvl>
    <w:lvl w:ilvl="4" w:tplc="04090003" w:tentative="1">
      <w:start w:val="1"/>
      <w:numFmt w:val="lowerLetter"/>
      <w:lvlText w:val="%5."/>
      <w:lvlJc w:val="left"/>
      <w:pPr>
        <w:tabs>
          <w:tab w:val="num" w:pos="3132"/>
        </w:tabs>
        <w:ind w:left="3132" w:hanging="360"/>
      </w:pPr>
    </w:lvl>
    <w:lvl w:ilvl="5" w:tplc="04090005" w:tentative="1">
      <w:start w:val="1"/>
      <w:numFmt w:val="lowerRoman"/>
      <w:lvlText w:val="%6."/>
      <w:lvlJc w:val="right"/>
      <w:pPr>
        <w:tabs>
          <w:tab w:val="num" w:pos="3852"/>
        </w:tabs>
        <w:ind w:left="3852" w:hanging="180"/>
      </w:pPr>
    </w:lvl>
    <w:lvl w:ilvl="6" w:tplc="04090001" w:tentative="1">
      <w:start w:val="1"/>
      <w:numFmt w:val="decimal"/>
      <w:lvlText w:val="%7."/>
      <w:lvlJc w:val="left"/>
      <w:pPr>
        <w:tabs>
          <w:tab w:val="num" w:pos="4572"/>
        </w:tabs>
        <w:ind w:left="4572" w:hanging="360"/>
      </w:pPr>
    </w:lvl>
    <w:lvl w:ilvl="7" w:tplc="04090003" w:tentative="1">
      <w:start w:val="1"/>
      <w:numFmt w:val="lowerLetter"/>
      <w:lvlText w:val="%8."/>
      <w:lvlJc w:val="left"/>
      <w:pPr>
        <w:tabs>
          <w:tab w:val="num" w:pos="5292"/>
        </w:tabs>
        <w:ind w:left="5292" w:hanging="360"/>
      </w:pPr>
    </w:lvl>
    <w:lvl w:ilvl="8" w:tplc="04090005" w:tentative="1">
      <w:start w:val="1"/>
      <w:numFmt w:val="lowerRoman"/>
      <w:lvlText w:val="%9."/>
      <w:lvlJc w:val="right"/>
      <w:pPr>
        <w:tabs>
          <w:tab w:val="num" w:pos="6012"/>
        </w:tabs>
        <w:ind w:left="6012" w:hanging="180"/>
      </w:pPr>
    </w:lvl>
  </w:abstractNum>
  <w:abstractNum w:abstractNumId="113" w15:restartNumberingAfterBreak="0">
    <w:nsid w:val="4999690A"/>
    <w:multiLevelType w:val="hybridMultilevel"/>
    <w:tmpl w:val="FFFFFFFF"/>
    <w:lvl w:ilvl="0" w:tplc="C444DDC2">
      <w:start w:val="1"/>
      <w:numFmt w:val="bullet"/>
      <w:lvlText w:val="·"/>
      <w:lvlJc w:val="left"/>
      <w:pPr>
        <w:ind w:left="720" w:hanging="360"/>
      </w:pPr>
      <w:rPr>
        <w:rFonts w:ascii="Symbol" w:hAnsi="Symbol" w:hint="default"/>
      </w:rPr>
    </w:lvl>
    <w:lvl w:ilvl="1" w:tplc="F5DA5B4C">
      <w:start w:val="1"/>
      <w:numFmt w:val="bullet"/>
      <w:lvlText w:val="o"/>
      <w:lvlJc w:val="left"/>
      <w:pPr>
        <w:ind w:left="1440" w:hanging="360"/>
      </w:pPr>
      <w:rPr>
        <w:rFonts w:ascii="Courier New" w:hAnsi="Courier New" w:hint="default"/>
      </w:rPr>
    </w:lvl>
    <w:lvl w:ilvl="2" w:tplc="C4D4902C">
      <w:start w:val="1"/>
      <w:numFmt w:val="bullet"/>
      <w:lvlText w:val=""/>
      <w:lvlJc w:val="left"/>
      <w:pPr>
        <w:ind w:left="2160" w:hanging="360"/>
      </w:pPr>
      <w:rPr>
        <w:rFonts w:ascii="Wingdings" w:hAnsi="Wingdings" w:hint="default"/>
      </w:rPr>
    </w:lvl>
    <w:lvl w:ilvl="3" w:tplc="49FE283A">
      <w:start w:val="1"/>
      <w:numFmt w:val="bullet"/>
      <w:lvlText w:val=""/>
      <w:lvlJc w:val="left"/>
      <w:pPr>
        <w:ind w:left="2880" w:hanging="360"/>
      </w:pPr>
      <w:rPr>
        <w:rFonts w:ascii="Symbol" w:hAnsi="Symbol" w:hint="default"/>
      </w:rPr>
    </w:lvl>
    <w:lvl w:ilvl="4" w:tplc="7D024996">
      <w:start w:val="1"/>
      <w:numFmt w:val="bullet"/>
      <w:lvlText w:val="o"/>
      <w:lvlJc w:val="left"/>
      <w:pPr>
        <w:ind w:left="3600" w:hanging="360"/>
      </w:pPr>
      <w:rPr>
        <w:rFonts w:ascii="Courier New" w:hAnsi="Courier New" w:hint="default"/>
      </w:rPr>
    </w:lvl>
    <w:lvl w:ilvl="5" w:tplc="96B63DFC">
      <w:start w:val="1"/>
      <w:numFmt w:val="bullet"/>
      <w:lvlText w:val=""/>
      <w:lvlJc w:val="left"/>
      <w:pPr>
        <w:ind w:left="4320" w:hanging="360"/>
      </w:pPr>
      <w:rPr>
        <w:rFonts w:ascii="Wingdings" w:hAnsi="Wingdings" w:hint="default"/>
      </w:rPr>
    </w:lvl>
    <w:lvl w:ilvl="6" w:tplc="484A906C">
      <w:start w:val="1"/>
      <w:numFmt w:val="bullet"/>
      <w:lvlText w:val=""/>
      <w:lvlJc w:val="left"/>
      <w:pPr>
        <w:ind w:left="5040" w:hanging="360"/>
      </w:pPr>
      <w:rPr>
        <w:rFonts w:ascii="Symbol" w:hAnsi="Symbol" w:hint="default"/>
      </w:rPr>
    </w:lvl>
    <w:lvl w:ilvl="7" w:tplc="0D92FAE6">
      <w:start w:val="1"/>
      <w:numFmt w:val="bullet"/>
      <w:lvlText w:val="o"/>
      <w:lvlJc w:val="left"/>
      <w:pPr>
        <w:ind w:left="5760" w:hanging="360"/>
      </w:pPr>
      <w:rPr>
        <w:rFonts w:ascii="Courier New" w:hAnsi="Courier New" w:hint="default"/>
      </w:rPr>
    </w:lvl>
    <w:lvl w:ilvl="8" w:tplc="CD20BDAC">
      <w:start w:val="1"/>
      <w:numFmt w:val="bullet"/>
      <w:lvlText w:val=""/>
      <w:lvlJc w:val="left"/>
      <w:pPr>
        <w:ind w:left="6480" w:hanging="360"/>
      </w:pPr>
      <w:rPr>
        <w:rFonts w:ascii="Wingdings" w:hAnsi="Wingdings" w:hint="default"/>
      </w:rPr>
    </w:lvl>
  </w:abstractNum>
  <w:abstractNum w:abstractNumId="114" w15:restartNumberingAfterBreak="0">
    <w:nsid w:val="49A758C1"/>
    <w:multiLevelType w:val="hybridMultilevel"/>
    <w:tmpl w:val="30D8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9BB5602"/>
    <w:multiLevelType w:val="hybridMultilevel"/>
    <w:tmpl w:val="8B640AD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4A1F3E21"/>
    <w:multiLevelType w:val="hybridMultilevel"/>
    <w:tmpl w:val="5A9C9E9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4A7356C9"/>
    <w:multiLevelType w:val="hybridMultilevel"/>
    <w:tmpl w:val="3FC84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4BC8772C"/>
    <w:multiLevelType w:val="hybridMultilevel"/>
    <w:tmpl w:val="26CA7AA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0" w15:restartNumberingAfterBreak="0">
    <w:nsid w:val="4C064C29"/>
    <w:multiLevelType w:val="hybridMultilevel"/>
    <w:tmpl w:val="C6E4C78C"/>
    <w:lvl w:ilvl="0" w:tplc="0C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4CBB6CAD"/>
    <w:multiLevelType w:val="hybridMultilevel"/>
    <w:tmpl w:val="053AE594"/>
    <w:lvl w:ilvl="0" w:tplc="0C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2" w15:restartNumberingAfterBreak="0">
    <w:nsid w:val="4D057C8B"/>
    <w:multiLevelType w:val="hybridMultilevel"/>
    <w:tmpl w:val="6A86FAF4"/>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123" w15:restartNumberingAfterBreak="0">
    <w:nsid w:val="4F1C3A82"/>
    <w:multiLevelType w:val="hybridMultilevel"/>
    <w:tmpl w:val="FFFFFFFF"/>
    <w:lvl w:ilvl="0" w:tplc="88908866">
      <w:start w:val="1"/>
      <w:numFmt w:val="bullet"/>
      <w:lvlText w:val="·"/>
      <w:lvlJc w:val="left"/>
      <w:pPr>
        <w:ind w:left="720" w:hanging="360"/>
      </w:pPr>
      <w:rPr>
        <w:rFonts w:ascii="Symbol" w:hAnsi="Symbol" w:hint="default"/>
      </w:rPr>
    </w:lvl>
    <w:lvl w:ilvl="1" w:tplc="28E40238">
      <w:start w:val="1"/>
      <w:numFmt w:val="bullet"/>
      <w:lvlText w:val="o"/>
      <w:lvlJc w:val="left"/>
      <w:pPr>
        <w:ind w:left="1440" w:hanging="360"/>
      </w:pPr>
      <w:rPr>
        <w:rFonts w:ascii="Courier New" w:hAnsi="Courier New" w:hint="default"/>
      </w:rPr>
    </w:lvl>
    <w:lvl w:ilvl="2" w:tplc="85E04E7C">
      <w:start w:val="1"/>
      <w:numFmt w:val="bullet"/>
      <w:lvlText w:val=""/>
      <w:lvlJc w:val="left"/>
      <w:pPr>
        <w:ind w:left="2160" w:hanging="360"/>
      </w:pPr>
      <w:rPr>
        <w:rFonts w:ascii="Wingdings" w:hAnsi="Wingdings" w:hint="default"/>
      </w:rPr>
    </w:lvl>
    <w:lvl w:ilvl="3" w:tplc="663A58C0">
      <w:start w:val="1"/>
      <w:numFmt w:val="bullet"/>
      <w:lvlText w:val=""/>
      <w:lvlJc w:val="left"/>
      <w:pPr>
        <w:ind w:left="2880" w:hanging="360"/>
      </w:pPr>
      <w:rPr>
        <w:rFonts w:ascii="Symbol" w:hAnsi="Symbol" w:hint="default"/>
      </w:rPr>
    </w:lvl>
    <w:lvl w:ilvl="4" w:tplc="23947164">
      <w:start w:val="1"/>
      <w:numFmt w:val="bullet"/>
      <w:lvlText w:val="o"/>
      <w:lvlJc w:val="left"/>
      <w:pPr>
        <w:ind w:left="3600" w:hanging="360"/>
      </w:pPr>
      <w:rPr>
        <w:rFonts w:ascii="Courier New" w:hAnsi="Courier New" w:hint="default"/>
      </w:rPr>
    </w:lvl>
    <w:lvl w:ilvl="5" w:tplc="7DA6B456">
      <w:start w:val="1"/>
      <w:numFmt w:val="bullet"/>
      <w:lvlText w:val=""/>
      <w:lvlJc w:val="left"/>
      <w:pPr>
        <w:ind w:left="4320" w:hanging="360"/>
      </w:pPr>
      <w:rPr>
        <w:rFonts w:ascii="Wingdings" w:hAnsi="Wingdings" w:hint="default"/>
      </w:rPr>
    </w:lvl>
    <w:lvl w:ilvl="6" w:tplc="F7BA5FDC">
      <w:start w:val="1"/>
      <w:numFmt w:val="bullet"/>
      <w:lvlText w:val=""/>
      <w:lvlJc w:val="left"/>
      <w:pPr>
        <w:ind w:left="5040" w:hanging="360"/>
      </w:pPr>
      <w:rPr>
        <w:rFonts w:ascii="Symbol" w:hAnsi="Symbol" w:hint="default"/>
      </w:rPr>
    </w:lvl>
    <w:lvl w:ilvl="7" w:tplc="D1A2C6EE">
      <w:start w:val="1"/>
      <w:numFmt w:val="bullet"/>
      <w:lvlText w:val="o"/>
      <w:lvlJc w:val="left"/>
      <w:pPr>
        <w:ind w:left="5760" w:hanging="360"/>
      </w:pPr>
      <w:rPr>
        <w:rFonts w:ascii="Courier New" w:hAnsi="Courier New" w:hint="default"/>
      </w:rPr>
    </w:lvl>
    <w:lvl w:ilvl="8" w:tplc="524466E0">
      <w:start w:val="1"/>
      <w:numFmt w:val="bullet"/>
      <w:lvlText w:val=""/>
      <w:lvlJc w:val="left"/>
      <w:pPr>
        <w:ind w:left="6480" w:hanging="360"/>
      </w:pPr>
      <w:rPr>
        <w:rFonts w:ascii="Wingdings" w:hAnsi="Wingdings" w:hint="default"/>
      </w:rPr>
    </w:lvl>
  </w:abstractNum>
  <w:abstractNum w:abstractNumId="124" w15:restartNumberingAfterBreak="0">
    <w:nsid w:val="4F3E4D5B"/>
    <w:multiLevelType w:val="hybridMultilevel"/>
    <w:tmpl w:val="AB0A3BF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4FFE1019"/>
    <w:multiLevelType w:val="hybridMultilevel"/>
    <w:tmpl w:val="9EAE09F4"/>
    <w:lvl w:ilvl="0" w:tplc="C648490C">
      <w:start w:val="1"/>
      <w:numFmt w:val="bullet"/>
      <w:lvlText w:val=""/>
      <w:lvlJc w:val="left"/>
      <w:pPr>
        <w:tabs>
          <w:tab w:val="num" w:pos="972"/>
        </w:tabs>
        <w:ind w:left="972" w:hanging="360"/>
      </w:pPr>
      <w:rPr>
        <w:rFonts w:ascii="Symbol" w:hAnsi="Symbol" w:hint="default"/>
        <w:color w:val="auto"/>
        <w:sz w:val="16"/>
        <w:szCs w:val="16"/>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126" w15:restartNumberingAfterBreak="0">
    <w:nsid w:val="5016ACC9"/>
    <w:multiLevelType w:val="hybridMultilevel"/>
    <w:tmpl w:val="FFFFFFFF"/>
    <w:lvl w:ilvl="0" w:tplc="DD9E92FA">
      <w:start w:val="1"/>
      <w:numFmt w:val="bullet"/>
      <w:lvlText w:val="·"/>
      <w:lvlJc w:val="left"/>
      <w:pPr>
        <w:ind w:left="720" w:hanging="360"/>
      </w:pPr>
      <w:rPr>
        <w:rFonts w:ascii="Symbol" w:hAnsi="Symbol" w:hint="default"/>
      </w:rPr>
    </w:lvl>
    <w:lvl w:ilvl="1" w:tplc="EAC8BF84">
      <w:start w:val="1"/>
      <w:numFmt w:val="bullet"/>
      <w:lvlText w:val="o"/>
      <w:lvlJc w:val="left"/>
      <w:pPr>
        <w:ind w:left="1440" w:hanging="360"/>
      </w:pPr>
      <w:rPr>
        <w:rFonts w:ascii="Courier New" w:hAnsi="Courier New" w:hint="default"/>
      </w:rPr>
    </w:lvl>
    <w:lvl w:ilvl="2" w:tplc="E6E0D16A">
      <w:start w:val="1"/>
      <w:numFmt w:val="bullet"/>
      <w:lvlText w:val=""/>
      <w:lvlJc w:val="left"/>
      <w:pPr>
        <w:ind w:left="2160" w:hanging="360"/>
      </w:pPr>
      <w:rPr>
        <w:rFonts w:ascii="Wingdings" w:hAnsi="Wingdings" w:hint="default"/>
      </w:rPr>
    </w:lvl>
    <w:lvl w:ilvl="3" w:tplc="65945922">
      <w:start w:val="1"/>
      <w:numFmt w:val="bullet"/>
      <w:lvlText w:val=""/>
      <w:lvlJc w:val="left"/>
      <w:pPr>
        <w:ind w:left="2880" w:hanging="360"/>
      </w:pPr>
      <w:rPr>
        <w:rFonts w:ascii="Symbol" w:hAnsi="Symbol" w:hint="default"/>
      </w:rPr>
    </w:lvl>
    <w:lvl w:ilvl="4" w:tplc="C6066756">
      <w:start w:val="1"/>
      <w:numFmt w:val="bullet"/>
      <w:lvlText w:val="o"/>
      <w:lvlJc w:val="left"/>
      <w:pPr>
        <w:ind w:left="3600" w:hanging="360"/>
      </w:pPr>
      <w:rPr>
        <w:rFonts w:ascii="Courier New" w:hAnsi="Courier New" w:hint="default"/>
      </w:rPr>
    </w:lvl>
    <w:lvl w:ilvl="5" w:tplc="E37C9032">
      <w:start w:val="1"/>
      <w:numFmt w:val="bullet"/>
      <w:lvlText w:val=""/>
      <w:lvlJc w:val="left"/>
      <w:pPr>
        <w:ind w:left="4320" w:hanging="360"/>
      </w:pPr>
      <w:rPr>
        <w:rFonts w:ascii="Wingdings" w:hAnsi="Wingdings" w:hint="default"/>
      </w:rPr>
    </w:lvl>
    <w:lvl w:ilvl="6" w:tplc="38E86E14">
      <w:start w:val="1"/>
      <w:numFmt w:val="bullet"/>
      <w:lvlText w:val=""/>
      <w:lvlJc w:val="left"/>
      <w:pPr>
        <w:ind w:left="5040" w:hanging="360"/>
      </w:pPr>
      <w:rPr>
        <w:rFonts w:ascii="Symbol" w:hAnsi="Symbol" w:hint="default"/>
      </w:rPr>
    </w:lvl>
    <w:lvl w:ilvl="7" w:tplc="63A0660C">
      <w:start w:val="1"/>
      <w:numFmt w:val="bullet"/>
      <w:lvlText w:val="o"/>
      <w:lvlJc w:val="left"/>
      <w:pPr>
        <w:ind w:left="5760" w:hanging="360"/>
      </w:pPr>
      <w:rPr>
        <w:rFonts w:ascii="Courier New" w:hAnsi="Courier New" w:hint="default"/>
      </w:rPr>
    </w:lvl>
    <w:lvl w:ilvl="8" w:tplc="3B3846A2">
      <w:start w:val="1"/>
      <w:numFmt w:val="bullet"/>
      <w:lvlText w:val=""/>
      <w:lvlJc w:val="left"/>
      <w:pPr>
        <w:ind w:left="6480" w:hanging="360"/>
      </w:pPr>
      <w:rPr>
        <w:rFonts w:ascii="Wingdings" w:hAnsi="Wingdings" w:hint="default"/>
      </w:rPr>
    </w:lvl>
  </w:abstractNum>
  <w:abstractNum w:abstractNumId="127"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128" w15:restartNumberingAfterBreak="0">
    <w:nsid w:val="5108737F"/>
    <w:multiLevelType w:val="hybridMultilevel"/>
    <w:tmpl w:val="078E3ED4"/>
    <w:lvl w:ilvl="0" w:tplc="CAD62AE0">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9" w15:restartNumberingAfterBreak="0">
    <w:nsid w:val="51E746B4"/>
    <w:multiLevelType w:val="hybridMultilevel"/>
    <w:tmpl w:val="79FC292A"/>
    <w:lvl w:ilvl="0" w:tplc="C648490C">
      <w:start w:val="1"/>
      <w:numFmt w:val="bullet"/>
      <w:lvlText w:val=""/>
      <w:lvlJc w:val="left"/>
      <w:pPr>
        <w:tabs>
          <w:tab w:val="num" w:pos="972"/>
        </w:tabs>
        <w:ind w:left="972" w:hanging="360"/>
      </w:pPr>
      <w:rPr>
        <w:rFonts w:ascii="Symbol" w:hAnsi="Symbol" w:hint="default"/>
        <w:color w:val="auto"/>
        <w:sz w:val="16"/>
        <w:szCs w:val="16"/>
      </w:rPr>
    </w:lvl>
    <w:lvl w:ilvl="1" w:tplc="04090003">
      <w:start w:val="1"/>
      <w:numFmt w:val="bullet"/>
      <w:lvlText w:val=""/>
      <w:lvlJc w:val="left"/>
      <w:pPr>
        <w:tabs>
          <w:tab w:val="num" w:pos="972"/>
        </w:tabs>
        <w:ind w:left="972" w:hanging="360"/>
      </w:pPr>
      <w:rPr>
        <w:rFonts w:ascii="Symbol" w:hAnsi="Symbol" w:hint="default"/>
      </w:rPr>
    </w:lvl>
    <w:lvl w:ilvl="2" w:tplc="04090005" w:tentative="1">
      <w:start w:val="1"/>
      <w:numFmt w:val="lowerRoman"/>
      <w:lvlText w:val="%3."/>
      <w:lvlJc w:val="right"/>
      <w:pPr>
        <w:tabs>
          <w:tab w:val="num" w:pos="1692"/>
        </w:tabs>
        <w:ind w:left="1692" w:hanging="180"/>
      </w:pPr>
    </w:lvl>
    <w:lvl w:ilvl="3" w:tplc="04090001" w:tentative="1">
      <w:start w:val="1"/>
      <w:numFmt w:val="decimal"/>
      <w:lvlText w:val="%4."/>
      <w:lvlJc w:val="left"/>
      <w:pPr>
        <w:tabs>
          <w:tab w:val="num" w:pos="2412"/>
        </w:tabs>
        <w:ind w:left="2412" w:hanging="360"/>
      </w:pPr>
    </w:lvl>
    <w:lvl w:ilvl="4" w:tplc="04090003" w:tentative="1">
      <w:start w:val="1"/>
      <w:numFmt w:val="lowerLetter"/>
      <w:lvlText w:val="%5."/>
      <w:lvlJc w:val="left"/>
      <w:pPr>
        <w:tabs>
          <w:tab w:val="num" w:pos="3132"/>
        </w:tabs>
        <w:ind w:left="3132" w:hanging="360"/>
      </w:pPr>
    </w:lvl>
    <w:lvl w:ilvl="5" w:tplc="04090005" w:tentative="1">
      <w:start w:val="1"/>
      <w:numFmt w:val="lowerRoman"/>
      <w:lvlText w:val="%6."/>
      <w:lvlJc w:val="right"/>
      <w:pPr>
        <w:tabs>
          <w:tab w:val="num" w:pos="3852"/>
        </w:tabs>
        <w:ind w:left="3852" w:hanging="180"/>
      </w:pPr>
    </w:lvl>
    <w:lvl w:ilvl="6" w:tplc="04090001" w:tentative="1">
      <w:start w:val="1"/>
      <w:numFmt w:val="decimal"/>
      <w:lvlText w:val="%7."/>
      <w:lvlJc w:val="left"/>
      <w:pPr>
        <w:tabs>
          <w:tab w:val="num" w:pos="4572"/>
        </w:tabs>
        <w:ind w:left="4572" w:hanging="360"/>
      </w:pPr>
    </w:lvl>
    <w:lvl w:ilvl="7" w:tplc="04090003" w:tentative="1">
      <w:start w:val="1"/>
      <w:numFmt w:val="lowerLetter"/>
      <w:lvlText w:val="%8."/>
      <w:lvlJc w:val="left"/>
      <w:pPr>
        <w:tabs>
          <w:tab w:val="num" w:pos="5292"/>
        </w:tabs>
        <w:ind w:left="5292" w:hanging="360"/>
      </w:pPr>
    </w:lvl>
    <w:lvl w:ilvl="8" w:tplc="04090005" w:tentative="1">
      <w:start w:val="1"/>
      <w:numFmt w:val="lowerRoman"/>
      <w:lvlText w:val="%9."/>
      <w:lvlJc w:val="right"/>
      <w:pPr>
        <w:tabs>
          <w:tab w:val="num" w:pos="6012"/>
        </w:tabs>
        <w:ind w:left="6012" w:hanging="180"/>
      </w:pPr>
    </w:lvl>
  </w:abstractNum>
  <w:abstractNum w:abstractNumId="130" w15:restartNumberingAfterBreak="0">
    <w:nsid w:val="52097770"/>
    <w:multiLevelType w:val="hybridMultilevel"/>
    <w:tmpl w:val="C20A8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526419EF"/>
    <w:multiLevelType w:val="hybridMultilevel"/>
    <w:tmpl w:val="431C1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529031A6"/>
    <w:multiLevelType w:val="hybridMultilevel"/>
    <w:tmpl w:val="7FF0C0F4"/>
    <w:lvl w:ilvl="0" w:tplc="0C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3" w15:restartNumberingAfterBreak="0">
    <w:nsid w:val="54B72CB0"/>
    <w:multiLevelType w:val="hybridMultilevel"/>
    <w:tmpl w:val="44389ADC"/>
    <w:lvl w:ilvl="0" w:tplc="0C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4" w15:restartNumberingAfterBreak="0">
    <w:nsid w:val="57D37385"/>
    <w:multiLevelType w:val="hybridMultilevel"/>
    <w:tmpl w:val="FD30D92A"/>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135" w15:restartNumberingAfterBreak="0">
    <w:nsid w:val="588C402C"/>
    <w:multiLevelType w:val="hybridMultilevel"/>
    <w:tmpl w:val="F84C068A"/>
    <w:lvl w:ilvl="0" w:tplc="485A174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6" w15:restartNumberingAfterBreak="0">
    <w:nsid w:val="591370C2"/>
    <w:multiLevelType w:val="hybridMultilevel"/>
    <w:tmpl w:val="3E9A27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7" w15:restartNumberingAfterBreak="0">
    <w:nsid w:val="595F5985"/>
    <w:multiLevelType w:val="hybridMultilevel"/>
    <w:tmpl w:val="D2B4F00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8" w15:restartNumberingAfterBreak="0">
    <w:nsid w:val="59D76133"/>
    <w:multiLevelType w:val="hybridMultilevel"/>
    <w:tmpl w:val="5C06C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9" w15:restartNumberingAfterBreak="0">
    <w:nsid w:val="5A0373DC"/>
    <w:multiLevelType w:val="hybridMultilevel"/>
    <w:tmpl w:val="191000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0" w15:restartNumberingAfterBreak="0">
    <w:nsid w:val="5B3134DE"/>
    <w:multiLevelType w:val="hybridMultilevel"/>
    <w:tmpl w:val="FFFFFFFF"/>
    <w:lvl w:ilvl="0" w:tplc="41E0823E">
      <w:start w:val="1"/>
      <w:numFmt w:val="bullet"/>
      <w:lvlText w:val="·"/>
      <w:lvlJc w:val="left"/>
      <w:pPr>
        <w:ind w:left="720" w:hanging="360"/>
      </w:pPr>
      <w:rPr>
        <w:rFonts w:ascii="Symbol" w:hAnsi="Symbol" w:hint="default"/>
      </w:rPr>
    </w:lvl>
    <w:lvl w:ilvl="1" w:tplc="0ACCAEA6">
      <w:start w:val="1"/>
      <w:numFmt w:val="bullet"/>
      <w:lvlText w:val="o"/>
      <w:lvlJc w:val="left"/>
      <w:pPr>
        <w:ind w:left="1440" w:hanging="360"/>
      </w:pPr>
      <w:rPr>
        <w:rFonts w:ascii="Courier New" w:hAnsi="Courier New" w:hint="default"/>
      </w:rPr>
    </w:lvl>
    <w:lvl w:ilvl="2" w:tplc="A55891FE">
      <w:start w:val="1"/>
      <w:numFmt w:val="bullet"/>
      <w:lvlText w:val=""/>
      <w:lvlJc w:val="left"/>
      <w:pPr>
        <w:ind w:left="2160" w:hanging="360"/>
      </w:pPr>
      <w:rPr>
        <w:rFonts w:ascii="Wingdings" w:hAnsi="Wingdings" w:hint="default"/>
      </w:rPr>
    </w:lvl>
    <w:lvl w:ilvl="3" w:tplc="6ACA517A">
      <w:start w:val="1"/>
      <w:numFmt w:val="bullet"/>
      <w:lvlText w:val=""/>
      <w:lvlJc w:val="left"/>
      <w:pPr>
        <w:ind w:left="2880" w:hanging="360"/>
      </w:pPr>
      <w:rPr>
        <w:rFonts w:ascii="Symbol" w:hAnsi="Symbol" w:hint="default"/>
      </w:rPr>
    </w:lvl>
    <w:lvl w:ilvl="4" w:tplc="1C22B168">
      <w:start w:val="1"/>
      <w:numFmt w:val="bullet"/>
      <w:lvlText w:val="o"/>
      <w:lvlJc w:val="left"/>
      <w:pPr>
        <w:ind w:left="3600" w:hanging="360"/>
      </w:pPr>
      <w:rPr>
        <w:rFonts w:ascii="Courier New" w:hAnsi="Courier New" w:hint="default"/>
      </w:rPr>
    </w:lvl>
    <w:lvl w:ilvl="5" w:tplc="7C4A9A3C">
      <w:start w:val="1"/>
      <w:numFmt w:val="bullet"/>
      <w:lvlText w:val=""/>
      <w:lvlJc w:val="left"/>
      <w:pPr>
        <w:ind w:left="4320" w:hanging="360"/>
      </w:pPr>
      <w:rPr>
        <w:rFonts w:ascii="Wingdings" w:hAnsi="Wingdings" w:hint="default"/>
      </w:rPr>
    </w:lvl>
    <w:lvl w:ilvl="6" w:tplc="659EBE0A">
      <w:start w:val="1"/>
      <w:numFmt w:val="bullet"/>
      <w:lvlText w:val=""/>
      <w:lvlJc w:val="left"/>
      <w:pPr>
        <w:ind w:left="5040" w:hanging="360"/>
      </w:pPr>
      <w:rPr>
        <w:rFonts w:ascii="Symbol" w:hAnsi="Symbol" w:hint="default"/>
      </w:rPr>
    </w:lvl>
    <w:lvl w:ilvl="7" w:tplc="2BC8FBCC">
      <w:start w:val="1"/>
      <w:numFmt w:val="bullet"/>
      <w:lvlText w:val="o"/>
      <w:lvlJc w:val="left"/>
      <w:pPr>
        <w:ind w:left="5760" w:hanging="360"/>
      </w:pPr>
      <w:rPr>
        <w:rFonts w:ascii="Courier New" w:hAnsi="Courier New" w:hint="default"/>
      </w:rPr>
    </w:lvl>
    <w:lvl w:ilvl="8" w:tplc="4BC65E08">
      <w:start w:val="1"/>
      <w:numFmt w:val="bullet"/>
      <w:lvlText w:val=""/>
      <w:lvlJc w:val="left"/>
      <w:pPr>
        <w:ind w:left="6480" w:hanging="360"/>
      </w:pPr>
      <w:rPr>
        <w:rFonts w:ascii="Wingdings" w:hAnsi="Wingdings" w:hint="default"/>
      </w:rPr>
    </w:lvl>
  </w:abstractNum>
  <w:abstractNum w:abstractNumId="141" w15:restartNumberingAfterBreak="0">
    <w:nsid w:val="5B5A61C4"/>
    <w:multiLevelType w:val="hybridMultilevel"/>
    <w:tmpl w:val="EB9E970A"/>
    <w:lvl w:ilvl="0" w:tplc="B0762470">
      <w:start w:val="1"/>
      <w:numFmt w:val="decimal"/>
      <w:lvlText w:val="%1."/>
      <w:lvlJc w:val="left"/>
      <w:pPr>
        <w:ind w:left="360" w:hanging="360"/>
      </w:pPr>
      <w:rPr>
        <w:rFonts w:hint="default"/>
      </w:rPr>
    </w:lvl>
    <w:lvl w:ilvl="1" w:tplc="F938A0A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5C253442"/>
    <w:multiLevelType w:val="hybridMultilevel"/>
    <w:tmpl w:val="1A8A830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3" w15:restartNumberingAfterBreak="0">
    <w:nsid w:val="5C684293"/>
    <w:multiLevelType w:val="hybridMultilevel"/>
    <w:tmpl w:val="89645D6E"/>
    <w:lvl w:ilvl="0" w:tplc="04090001">
      <w:start w:val="3"/>
      <w:numFmt w:val="decimal"/>
      <w:lvlText w:val="%1."/>
      <w:lvlJc w:val="left"/>
      <w:pPr>
        <w:tabs>
          <w:tab w:val="num" w:pos="312"/>
        </w:tabs>
        <w:ind w:left="312" w:hanging="420"/>
      </w:pPr>
      <w:rPr>
        <w:rFonts w:hint="default"/>
      </w:rPr>
    </w:lvl>
    <w:lvl w:ilvl="1" w:tplc="04090003">
      <w:start w:val="1"/>
      <w:numFmt w:val="bullet"/>
      <w:lvlText w:val=""/>
      <w:lvlJc w:val="left"/>
      <w:pPr>
        <w:tabs>
          <w:tab w:val="num" w:pos="972"/>
        </w:tabs>
        <w:ind w:left="972" w:hanging="360"/>
      </w:pPr>
      <w:rPr>
        <w:rFonts w:ascii="Symbol" w:hAnsi="Symbol" w:hint="default"/>
      </w:rPr>
    </w:lvl>
    <w:lvl w:ilvl="2" w:tplc="04090005" w:tentative="1">
      <w:start w:val="1"/>
      <w:numFmt w:val="lowerRoman"/>
      <w:lvlText w:val="%3."/>
      <w:lvlJc w:val="right"/>
      <w:pPr>
        <w:tabs>
          <w:tab w:val="num" w:pos="1692"/>
        </w:tabs>
        <w:ind w:left="1692" w:hanging="180"/>
      </w:pPr>
    </w:lvl>
    <w:lvl w:ilvl="3" w:tplc="04090001" w:tentative="1">
      <w:start w:val="1"/>
      <w:numFmt w:val="decimal"/>
      <w:lvlText w:val="%4."/>
      <w:lvlJc w:val="left"/>
      <w:pPr>
        <w:tabs>
          <w:tab w:val="num" w:pos="2412"/>
        </w:tabs>
        <w:ind w:left="2412" w:hanging="360"/>
      </w:pPr>
    </w:lvl>
    <w:lvl w:ilvl="4" w:tplc="04090003" w:tentative="1">
      <w:start w:val="1"/>
      <w:numFmt w:val="lowerLetter"/>
      <w:lvlText w:val="%5."/>
      <w:lvlJc w:val="left"/>
      <w:pPr>
        <w:tabs>
          <w:tab w:val="num" w:pos="3132"/>
        </w:tabs>
        <w:ind w:left="3132" w:hanging="360"/>
      </w:pPr>
    </w:lvl>
    <w:lvl w:ilvl="5" w:tplc="04090005" w:tentative="1">
      <w:start w:val="1"/>
      <w:numFmt w:val="lowerRoman"/>
      <w:lvlText w:val="%6."/>
      <w:lvlJc w:val="right"/>
      <w:pPr>
        <w:tabs>
          <w:tab w:val="num" w:pos="3852"/>
        </w:tabs>
        <w:ind w:left="3852" w:hanging="180"/>
      </w:pPr>
    </w:lvl>
    <w:lvl w:ilvl="6" w:tplc="04090001" w:tentative="1">
      <w:start w:val="1"/>
      <w:numFmt w:val="decimal"/>
      <w:lvlText w:val="%7."/>
      <w:lvlJc w:val="left"/>
      <w:pPr>
        <w:tabs>
          <w:tab w:val="num" w:pos="4572"/>
        </w:tabs>
        <w:ind w:left="4572" w:hanging="360"/>
      </w:pPr>
    </w:lvl>
    <w:lvl w:ilvl="7" w:tplc="04090003" w:tentative="1">
      <w:start w:val="1"/>
      <w:numFmt w:val="lowerLetter"/>
      <w:lvlText w:val="%8."/>
      <w:lvlJc w:val="left"/>
      <w:pPr>
        <w:tabs>
          <w:tab w:val="num" w:pos="5292"/>
        </w:tabs>
        <w:ind w:left="5292" w:hanging="360"/>
      </w:pPr>
    </w:lvl>
    <w:lvl w:ilvl="8" w:tplc="04090005" w:tentative="1">
      <w:start w:val="1"/>
      <w:numFmt w:val="lowerRoman"/>
      <w:lvlText w:val="%9."/>
      <w:lvlJc w:val="right"/>
      <w:pPr>
        <w:tabs>
          <w:tab w:val="num" w:pos="6012"/>
        </w:tabs>
        <w:ind w:left="6012" w:hanging="180"/>
      </w:pPr>
    </w:lvl>
  </w:abstractNum>
  <w:abstractNum w:abstractNumId="144" w15:restartNumberingAfterBreak="0">
    <w:nsid w:val="5D666520"/>
    <w:multiLevelType w:val="hybridMultilevel"/>
    <w:tmpl w:val="EEEA1472"/>
    <w:lvl w:ilvl="0" w:tplc="04090001">
      <w:start w:val="1"/>
      <w:numFmt w:val="bullet"/>
      <w:lvlText w:val=""/>
      <w:lvlJc w:val="left"/>
      <w:pPr>
        <w:tabs>
          <w:tab w:val="num" w:pos="529"/>
        </w:tabs>
        <w:ind w:left="585" w:hanging="283"/>
      </w:pPr>
      <w:rPr>
        <w:rFonts w:ascii="Symbol" w:hAnsi="Symbol" w:hint="default"/>
      </w:rPr>
    </w:lvl>
    <w:lvl w:ilvl="1" w:tplc="04090003">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235"/>
        </w:tabs>
        <w:ind w:left="2235" w:hanging="360"/>
      </w:pPr>
      <w:rPr>
        <w:rFont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5" w15:restartNumberingAfterBreak="0">
    <w:nsid w:val="5E42675B"/>
    <w:multiLevelType w:val="hybridMultilevel"/>
    <w:tmpl w:val="B43005B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6" w15:restartNumberingAfterBreak="0">
    <w:nsid w:val="5F9D5A39"/>
    <w:multiLevelType w:val="hybridMultilevel"/>
    <w:tmpl w:val="099C1EA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7" w15:restartNumberingAfterBreak="0">
    <w:nsid w:val="5FB20D23"/>
    <w:multiLevelType w:val="hybridMultilevel"/>
    <w:tmpl w:val="6CF2FD8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15:restartNumberingAfterBreak="0">
    <w:nsid w:val="600F5AF3"/>
    <w:multiLevelType w:val="hybridMultilevel"/>
    <w:tmpl w:val="F08CE51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60C94C4D"/>
    <w:multiLevelType w:val="hybridMultilevel"/>
    <w:tmpl w:val="FBDCD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0" w15:restartNumberingAfterBreak="0">
    <w:nsid w:val="60FD27CB"/>
    <w:multiLevelType w:val="hybridMultilevel"/>
    <w:tmpl w:val="96D63B50"/>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1" w15:restartNumberingAfterBreak="0">
    <w:nsid w:val="629B1977"/>
    <w:multiLevelType w:val="hybridMultilevel"/>
    <w:tmpl w:val="58F2962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63DF3236"/>
    <w:multiLevelType w:val="hybridMultilevel"/>
    <w:tmpl w:val="01F8C3D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3" w15:restartNumberingAfterBreak="0">
    <w:nsid w:val="642B0BC0"/>
    <w:multiLevelType w:val="hybridMultilevel"/>
    <w:tmpl w:val="092A0DD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4" w15:restartNumberingAfterBreak="0">
    <w:nsid w:val="649C7246"/>
    <w:multiLevelType w:val="hybridMultilevel"/>
    <w:tmpl w:val="55FE697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5" w15:restartNumberingAfterBreak="0">
    <w:nsid w:val="652F08CD"/>
    <w:multiLevelType w:val="hybridMultilevel"/>
    <w:tmpl w:val="4DE00C08"/>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6" w15:restartNumberingAfterBreak="0">
    <w:nsid w:val="65F40BDD"/>
    <w:multiLevelType w:val="hybridMultilevel"/>
    <w:tmpl w:val="C5D65F0E"/>
    <w:lvl w:ilvl="0" w:tplc="0C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667E2AC7"/>
    <w:multiLevelType w:val="hybridMultilevel"/>
    <w:tmpl w:val="8E20F9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8" w15:restartNumberingAfterBreak="0">
    <w:nsid w:val="6690775E"/>
    <w:multiLevelType w:val="hybridMultilevel"/>
    <w:tmpl w:val="27DEFDA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9" w15:restartNumberingAfterBreak="0">
    <w:nsid w:val="66DA77D7"/>
    <w:multiLevelType w:val="hybridMultilevel"/>
    <w:tmpl w:val="5D502708"/>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0" w15:restartNumberingAfterBreak="0">
    <w:nsid w:val="68B10EB3"/>
    <w:multiLevelType w:val="hybridMultilevel"/>
    <w:tmpl w:val="69EE5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91E7CD2"/>
    <w:multiLevelType w:val="hybridMultilevel"/>
    <w:tmpl w:val="A9F21B3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2" w15:restartNumberingAfterBreak="0">
    <w:nsid w:val="698B43EC"/>
    <w:multiLevelType w:val="hybridMultilevel"/>
    <w:tmpl w:val="D5AC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6A004BD7"/>
    <w:multiLevelType w:val="hybridMultilevel"/>
    <w:tmpl w:val="83C83850"/>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164" w15:restartNumberingAfterBreak="0">
    <w:nsid w:val="6B892922"/>
    <w:multiLevelType w:val="hybridMultilevel"/>
    <w:tmpl w:val="23E21D1E"/>
    <w:lvl w:ilvl="0" w:tplc="0C090015">
      <w:start w:val="1"/>
      <w:numFmt w:val="upp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5" w15:restartNumberingAfterBreak="0">
    <w:nsid w:val="6BCD6B6E"/>
    <w:multiLevelType w:val="hybridMultilevel"/>
    <w:tmpl w:val="5950B690"/>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166" w15:restartNumberingAfterBreak="0">
    <w:nsid w:val="6BFD1A66"/>
    <w:multiLevelType w:val="hybridMultilevel"/>
    <w:tmpl w:val="E24E642E"/>
    <w:lvl w:ilvl="0" w:tplc="C648490C">
      <w:start w:val="1"/>
      <w:numFmt w:val="bullet"/>
      <w:lvlText w:val=""/>
      <w:lvlJc w:val="left"/>
      <w:pPr>
        <w:tabs>
          <w:tab w:val="num" w:pos="720"/>
        </w:tabs>
        <w:ind w:left="720" w:hanging="360"/>
      </w:pPr>
      <w:rPr>
        <w:rFonts w:ascii="Symbol" w:hAnsi="Symbol" w:hint="default"/>
        <w:color w:val="auto"/>
        <w:sz w:val="16"/>
        <w:szCs w:val="16"/>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167" w15:restartNumberingAfterBreak="0">
    <w:nsid w:val="6E062542"/>
    <w:multiLevelType w:val="hybridMultilevel"/>
    <w:tmpl w:val="254E6CB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F2245FC"/>
    <w:multiLevelType w:val="hybridMultilevel"/>
    <w:tmpl w:val="4BF8C6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F5E2E45"/>
    <w:multiLevelType w:val="hybridMultilevel"/>
    <w:tmpl w:val="A328CDA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0" w15:restartNumberingAfterBreak="0">
    <w:nsid w:val="7053D956"/>
    <w:multiLevelType w:val="hybridMultilevel"/>
    <w:tmpl w:val="FFFFFFFF"/>
    <w:lvl w:ilvl="0" w:tplc="904C1FAE">
      <w:start w:val="1"/>
      <w:numFmt w:val="bullet"/>
      <w:lvlText w:val="·"/>
      <w:lvlJc w:val="left"/>
      <w:pPr>
        <w:ind w:left="720" w:hanging="360"/>
      </w:pPr>
      <w:rPr>
        <w:rFonts w:ascii="Symbol" w:hAnsi="Symbol" w:hint="default"/>
      </w:rPr>
    </w:lvl>
    <w:lvl w:ilvl="1" w:tplc="D9D0923E">
      <w:start w:val="1"/>
      <w:numFmt w:val="bullet"/>
      <w:lvlText w:val="o"/>
      <w:lvlJc w:val="left"/>
      <w:pPr>
        <w:ind w:left="1440" w:hanging="360"/>
      </w:pPr>
      <w:rPr>
        <w:rFonts w:ascii="Courier New" w:hAnsi="Courier New" w:hint="default"/>
      </w:rPr>
    </w:lvl>
    <w:lvl w:ilvl="2" w:tplc="C850435E">
      <w:start w:val="1"/>
      <w:numFmt w:val="bullet"/>
      <w:lvlText w:val=""/>
      <w:lvlJc w:val="left"/>
      <w:pPr>
        <w:ind w:left="2160" w:hanging="360"/>
      </w:pPr>
      <w:rPr>
        <w:rFonts w:ascii="Wingdings" w:hAnsi="Wingdings" w:hint="default"/>
      </w:rPr>
    </w:lvl>
    <w:lvl w:ilvl="3" w:tplc="CE2E72F6">
      <w:start w:val="1"/>
      <w:numFmt w:val="bullet"/>
      <w:lvlText w:val=""/>
      <w:lvlJc w:val="left"/>
      <w:pPr>
        <w:ind w:left="2880" w:hanging="360"/>
      </w:pPr>
      <w:rPr>
        <w:rFonts w:ascii="Symbol" w:hAnsi="Symbol" w:hint="default"/>
      </w:rPr>
    </w:lvl>
    <w:lvl w:ilvl="4" w:tplc="BDF8509C">
      <w:start w:val="1"/>
      <w:numFmt w:val="bullet"/>
      <w:lvlText w:val="o"/>
      <w:lvlJc w:val="left"/>
      <w:pPr>
        <w:ind w:left="3600" w:hanging="360"/>
      </w:pPr>
      <w:rPr>
        <w:rFonts w:ascii="Courier New" w:hAnsi="Courier New" w:hint="default"/>
      </w:rPr>
    </w:lvl>
    <w:lvl w:ilvl="5" w:tplc="C8725F76">
      <w:start w:val="1"/>
      <w:numFmt w:val="bullet"/>
      <w:lvlText w:val=""/>
      <w:lvlJc w:val="left"/>
      <w:pPr>
        <w:ind w:left="4320" w:hanging="360"/>
      </w:pPr>
      <w:rPr>
        <w:rFonts w:ascii="Wingdings" w:hAnsi="Wingdings" w:hint="default"/>
      </w:rPr>
    </w:lvl>
    <w:lvl w:ilvl="6" w:tplc="BFC8ECAC">
      <w:start w:val="1"/>
      <w:numFmt w:val="bullet"/>
      <w:lvlText w:val=""/>
      <w:lvlJc w:val="left"/>
      <w:pPr>
        <w:ind w:left="5040" w:hanging="360"/>
      </w:pPr>
      <w:rPr>
        <w:rFonts w:ascii="Symbol" w:hAnsi="Symbol" w:hint="default"/>
      </w:rPr>
    </w:lvl>
    <w:lvl w:ilvl="7" w:tplc="0F4C3D04">
      <w:start w:val="1"/>
      <w:numFmt w:val="bullet"/>
      <w:lvlText w:val="o"/>
      <w:lvlJc w:val="left"/>
      <w:pPr>
        <w:ind w:left="5760" w:hanging="360"/>
      </w:pPr>
      <w:rPr>
        <w:rFonts w:ascii="Courier New" w:hAnsi="Courier New" w:hint="default"/>
      </w:rPr>
    </w:lvl>
    <w:lvl w:ilvl="8" w:tplc="54F480D8">
      <w:start w:val="1"/>
      <w:numFmt w:val="bullet"/>
      <w:lvlText w:val=""/>
      <w:lvlJc w:val="left"/>
      <w:pPr>
        <w:ind w:left="6480" w:hanging="360"/>
      </w:pPr>
      <w:rPr>
        <w:rFonts w:ascii="Wingdings" w:hAnsi="Wingdings" w:hint="default"/>
      </w:rPr>
    </w:lvl>
  </w:abstractNum>
  <w:abstractNum w:abstractNumId="171" w15:restartNumberingAfterBreak="0">
    <w:nsid w:val="71CE41C2"/>
    <w:multiLevelType w:val="hybridMultilevel"/>
    <w:tmpl w:val="CBBA1A5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2" w15:restartNumberingAfterBreak="0">
    <w:nsid w:val="721B5589"/>
    <w:multiLevelType w:val="hybridMultilevel"/>
    <w:tmpl w:val="3B661C2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3" w15:restartNumberingAfterBreak="0">
    <w:nsid w:val="729F1C14"/>
    <w:multiLevelType w:val="hybridMultilevel"/>
    <w:tmpl w:val="DE34FE5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4" w15:restartNumberingAfterBreak="0">
    <w:nsid w:val="73AF43FD"/>
    <w:multiLevelType w:val="hybridMultilevel"/>
    <w:tmpl w:val="7E865498"/>
    <w:lvl w:ilvl="0" w:tplc="0C090019">
      <w:start w:val="1"/>
      <w:numFmt w:val="lowerLetter"/>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6BE3194"/>
    <w:multiLevelType w:val="hybridMultilevel"/>
    <w:tmpl w:val="59BAA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794EE69A"/>
    <w:multiLevelType w:val="hybridMultilevel"/>
    <w:tmpl w:val="FFFFFFFF"/>
    <w:lvl w:ilvl="0" w:tplc="2A00B4DE">
      <w:start w:val="1"/>
      <w:numFmt w:val="bullet"/>
      <w:lvlText w:val="·"/>
      <w:lvlJc w:val="left"/>
      <w:pPr>
        <w:ind w:left="720" w:hanging="360"/>
      </w:pPr>
      <w:rPr>
        <w:rFonts w:ascii="Symbol" w:hAnsi="Symbol" w:hint="default"/>
      </w:rPr>
    </w:lvl>
    <w:lvl w:ilvl="1" w:tplc="2EE68B6A">
      <w:start w:val="1"/>
      <w:numFmt w:val="bullet"/>
      <w:lvlText w:val="o"/>
      <w:lvlJc w:val="left"/>
      <w:pPr>
        <w:ind w:left="1440" w:hanging="360"/>
      </w:pPr>
      <w:rPr>
        <w:rFonts w:ascii="Courier New" w:hAnsi="Courier New" w:hint="default"/>
      </w:rPr>
    </w:lvl>
    <w:lvl w:ilvl="2" w:tplc="D9624440">
      <w:start w:val="1"/>
      <w:numFmt w:val="bullet"/>
      <w:lvlText w:val=""/>
      <w:lvlJc w:val="left"/>
      <w:pPr>
        <w:ind w:left="2160" w:hanging="360"/>
      </w:pPr>
      <w:rPr>
        <w:rFonts w:ascii="Wingdings" w:hAnsi="Wingdings" w:hint="default"/>
      </w:rPr>
    </w:lvl>
    <w:lvl w:ilvl="3" w:tplc="E0665A02">
      <w:start w:val="1"/>
      <w:numFmt w:val="bullet"/>
      <w:lvlText w:val=""/>
      <w:lvlJc w:val="left"/>
      <w:pPr>
        <w:ind w:left="2880" w:hanging="360"/>
      </w:pPr>
      <w:rPr>
        <w:rFonts w:ascii="Symbol" w:hAnsi="Symbol" w:hint="default"/>
      </w:rPr>
    </w:lvl>
    <w:lvl w:ilvl="4" w:tplc="791EF106">
      <w:start w:val="1"/>
      <w:numFmt w:val="bullet"/>
      <w:lvlText w:val="o"/>
      <w:lvlJc w:val="left"/>
      <w:pPr>
        <w:ind w:left="3600" w:hanging="360"/>
      </w:pPr>
      <w:rPr>
        <w:rFonts w:ascii="Courier New" w:hAnsi="Courier New" w:hint="default"/>
      </w:rPr>
    </w:lvl>
    <w:lvl w:ilvl="5" w:tplc="FCE69FF2">
      <w:start w:val="1"/>
      <w:numFmt w:val="bullet"/>
      <w:lvlText w:val=""/>
      <w:lvlJc w:val="left"/>
      <w:pPr>
        <w:ind w:left="4320" w:hanging="360"/>
      </w:pPr>
      <w:rPr>
        <w:rFonts w:ascii="Wingdings" w:hAnsi="Wingdings" w:hint="default"/>
      </w:rPr>
    </w:lvl>
    <w:lvl w:ilvl="6" w:tplc="7556F1C0">
      <w:start w:val="1"/>
      <w:numFmt w:val="bullet"/>
      <w:lvlText w:val=""/>
      <w:lvlJc w:val="left"/>
      <w:pPr>
        <w:ind w:left="5040" w:hanging="360"/>
      </w:pPr>
      <w:rPr>
        <w:rFonts w:ascii="Symbol" w:hAnsi="Symbol" w:hint="default"/>
      </w:rPr>
    </w:lvl>
    <w:lvl w:ilvl="7" w:tplc="0AFCCB94">
      <w:start w:val="1"/>
      <w:numFmt w:val="bullet"/>
      <w:lvlText w:val="o"/>
      <w:lvlJc w:val="left"/>
      <w:pPr>
        <w:ind w:left="5760" w:hanging="360"/>
      </w:pPr>
      <w:rPr>
        <w:rFonts w:ascii="Courier New" w:hAnsi="Courier New" w:hint="default"/>
      </w:rPr>
    </w:lvl>
    <w:lvl w:ilvl="8" w:tplc="79A05962">
      <w:start w:val="1"/>
      <w:numFmt w:val="bullet"/>
      <w:lvlText w:val=""/>
      <w:lvlJc w:val="left"/>
      <w:pPr>
        <w:ind w:left="6480" w:hanging="360"/>
      </w:pPr>
      <w:rPr>
        <w:rFonts w:ascii="Wingdings" w:hAnsi="Wingdings" w:hint="default"/>
      </w:rPr>
    </w:lvl>
  </w:abstractNum>
  <w:abstractNum w:abstractNumId="178" w15:restartNumberingAfterBreak="0">
    <w:nsid w:val="797DDBE0"/>
    <w:multiLevelType w:val="hybridMultilevel"/>
    <w:tmpl w:val="FFFFFFFF"/>
    <w:lvl w:ilvl="0" w:tplc="56543A66">
      <w:start w:val="1"/>
      <w:numFmt w:val="bullet"/>
      <w:lvlText w:val="·"/>
      <w:lvlJc w:val="left"/>
      <w:pPr>
        <w:ind w:left="720" w:hanging="360"/>
      </w:pPr>
      <w:rPr>
        <w:rFonts w:ascii="Symbol" w:hAnsi="Symbol" w:hint="default"/>
      </w:rPr>
    </w:lvl>
    <w:lvl w:ilvl="1" w:tplc="D6E6B6F4">
      <w:start w:val="1"/>
      <w:numFmt w:val="bullet"/>
      <w:lvlText w:val="o"/>
      <w:lvlJc w:val="left"/>
      <w:pPr>
        <w:ind w:left="1440" w:hanging="360"/>
      </w:pPr>
      <w:rPr>
        <w:rFonts w:ascii="Courier New" w:hAnsi="Courier New" w:hint="default"/>
      </w:rPr>
    </w:lvl>
    <w:lvl w:ilvl="2" w:tplc="417A2F48">
      <w:start w:val="1"/>
      <w:numFmt w:val="bullet"/>
      <w:lvlText w:val=""/>
      <w:lvlJc w:val="left"/>
      <w:pPr>
        <w:ind w:left="2160" w:hanging="360"/>
      </w:pPr>
      <w:rPr>
        <w:rFonts w:ascii="Wingdings" w:hAnsi="Wingdings" w:hint="default"/>
      </w:rPr>
    </w:lvl>
    <w:lvl w:ilvl="3" w:tplc="416AECCC">
      <w:start w:val="1"/>
      <w:numFmt w:val="bullet"/>
      <w:lvlText w:val=""/>
      <w:lvlJc w:val="left"/>
      <w:pPr>
        <w:ind w:left="2880" w:hanging="360"/>
      </w:pPr>
      <w:rPr>
        <w:rFonts w:ascii="Symbol" w:hAnsi="Symbol" w:hint="default"/>
      </w:rPr>
    </w:lvl>
    <w:lvl w:ilvl="4" w:tplc="CC66E2BA">
      <w:start w:val="1"/>
      <w:numFmt w:val="bullet"/>
      <w:lvlText w:val="o"/>
      <w:lvlJc w:val="left"/>
      <w:pPr>
        <w:ind w:left="3600" w:hanging="360"/>
      </w:pPr>
      <w:rPr>
        <w:rFonts w:ascii="Courier New" w:hAnsi="Courier New" w:hint="default"/>
      </w:rPr>
    </w:lvl>
    <w:lvl w:ilvl="5" w:tplc="93E2EF74">
      <w:start w:val="1"/>
      <w:numFmt w:val="bullet"/>
      <w:lvlText w:val=""/>
      <w:lvlJc w:val="left"/>
      <w:pPr>
        <w:ind w:left="4320" w:hanging="360"/>
      </w:pPr>
      <w:rPr>
        <w:rFonts w:ascii="Wingdings" w:hAnsi="Wingdings" w:hint="default"/>
      </w:rPr>
    </w:lvl>
    <w:lvl w:ilvl="6" w:tplc="CD8AB0F2">
      <w:start w:val="1"/>
      <w:numFmt w:val="bullet"/>
      <w:lvlText w:val=""/>
      <w:lvlJc w:val="left"/>
      <w:pPr>
        <w:ind w:left="5040" w:hanging="360"/>
      </w:pPr>
      <w:rPr>
        <w:rFonts w:ascii="Symbol" w:hAnsi="Symbol" w:hint="default"/>
      </w:rPr>
    </w:lvl>
    <w:lvl w:ilvl="7" w:tplc="D40C6194">
      <w:start w:val="1"/>
      <w:numFmt w:val="bullet"/>
      <w:lvlText w:val="o"/>
      <w:lvlJc w:val="left"/>
      <w:pPr>
        <w:ind w:left="5760" w:hanging="360"/>
      </w:pPr>
      <w:rPr>
        <w:rFonts w:ascii="Courier New" w:hAnsi="Courier New" w:hint="default"/>
      </w:rPr>
    </w:lvl>
    <w:lvl w:ilvl="8" w:tplc="EC04F61A">
      <w:start w:val="1"/>
      <w:numFmt w:val="bullet"/>
      <w:lvlText w:val=""/>
      <w:lvlJc w:val="left"/>
      <w:pPr>
        <w:ind w:left="6480" w:hanging="360"/>
      </w:pPr>
      <w:rPr>
        <w:rFonts w:ascii="Wingdings" w:hAnsi="Wingdings" w:hint="default"/>
      </w:rPr>
    </w:lvl>
  </w:abstractNum>
  <w:abstractNum w:abstractNumId="179" w15:restartNumberingAfterBreak="0">
    <w:nsid w:val="798A69BA"/>
    <w:multiLevelType w:val="hybridMultilevel"/>
    <w:tmpl w:val="B0B250A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0" w15:restartNumberingAfterBreak="0">
    <w:nsid w:val="79952B3B"/>
    <w:multiLevelType w:val="hybridMultilevel"/>
    <w:tmpl w:val="4B6E26B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1" w15:restartNumberingAfterBreak="0">
    <w:nsid w:val="7A6547C7"/>
    <w:multiLevelType w:val="hybridMultilevel"/>
    <w:tmpl w:val="C128B36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2" w15:restartNumberingAfterBreak="0">
    <w:nsid w:val="7C0A6076"/>
    <w:multiLevelType w:val="hybridMultilevel"/>
    <w:tmpl w:val="BD200E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3" w15:restartNumberingAfterBreak="0">
    <w:nsid w:val="7D044A6B"/>
    <w:multiLevelType w:val="hybridMultilevel"/>
    <w:tmpl w:val="49E8B6D4"/>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184" w15:restartNumberingAfterBreak="0">
    <w:nsid w:val="7D2E2A06"/>
    <w:multiLevelType w:val="hybridMultilevel"/>
    <w:tmpl w:val="DDBC07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7DFF8490"/>
    <w:multiLevelType w:val="hybridMultilevel"/>
    <w:tmpl w:val="FFFFFFFF"/>
    <w:lvl w:ilvl="0" w:tplc="46D83036">
      <w:start w:val="1"/>
      <w:numFmt w:val="bullet"/>
      <w:lvlText w:val="·"/>
      <w:lvlJc w:val="left"/>
      <w:pPr>
        <w:ind w:left="720" w:hanging="360"/>
      </w:pPr>
      <w:rPr>
        <w:rFonts w:ascii="Symbol" w:hAnsi="Symbol" w:hint="default"/>
      </w:rPr>
    </w:lvl>
    <w:lvl w:ilvl="1" w:tplc="E578B576">
      <w:start w:val="1"/>
      <w:numFmt w:val="bullet"/>
      <w:lvlText w:val="o"/>
      <w:lvlJc w:val="left"/>
      <w:pPr>
        <w:ind w:left="1440" w:hanging="360"/>
      </w:pPr>
      <w:rPr>
        <w:rFonts w:ascii="Courier New" w:hAnsi="Courier New" w:hint="default"/>
      </w:rPr>
    </w:lvl>
    <w:lvl w:ilvl="2" w:tplc="238898D4">
      <w:start w:val="1"/>
      <w:numFmt w:val="bullet"/>
      <w:lvlText w:val=""/>
      <w:lvlJc w:val="left"/>
      <w:pPr>
        <w:ind w:left="2160" w:hanging="360"/>
      </w:pPr>
      <w:rPr>
        <w:rFonts w:ascii="Wingdings" w:hAnsi="Wingdings" w:hint="default"/>
      </w:rPr>
    </w:lvl>
    <w:lvl w:ilvl="3" w:tplc="92903044">
      <w:start w:val="1"/>
      <w:numFmt w:val="bullet"/>
      <w:lvlText w:val=""/>
      <w:lvlJc w:val="left"/>
      <w:pPr>
        <w:ind w:left="2880" w:hanging="360"/>
      </w:pPr>
      <w:rPr>
        <w:rFonts w:ascii="Symbol" w:hAnsi="Symbol" w:hint="default"/>
      </w:rPr>
    </w:lvl>
    <w:lvl w:ilvl="4" w:tplc="EEB8AC1A">
      <w:start w:val="1"/>
      <w:numFmt w:val="bullet"/>
      <w:lvlText w:val="o"/>
      <w:lvlJc w:val="left"/>
      <w:pPr>
        <w:ind w:left="3600" w:hanging="360"/>
      </w:pPr>
      <w:rPr>
        <w:rFonts w:ascii="Courier New" w:hAnsi="Courier New" w:hint="default"/>
      </w:rPr>
    </w:lvl>
    <w:lvl w:ilvl="5" w:tplc="DB7CAECE">
      <w:start w:val="1"/>
      <w:numFmt w:val="bullet"/>
      <w:lvlText w:val=""/>
      <w:lvlJc w:val="left"/>
      <w:pPr>
        <w:ind w:left="4320" w:hanging="360"/>
      </w:pPr>
      <w:rPr>
        <w:rFonts w:ascii="Wingdings" w:hAnsi="Wingdings" w:hint="default"/>
      </w:rPr>
    </w:lvl>
    <w:lvl w:ilvl="6" w:tplc="940E6FE2">
      <w:start w:val="1"/>
      <w:numFmt w:val="bullet"/>
      <w:lvlText w:val=""/>
      <w:lvlJc w:val="left"/>
      <w:pPr>
        <w:ind w:left="5040" w:hanging="360"/>
      </w:pPr>
      <w:rPr>
        <w:rFonts w:ascii="Symbol" w:hAnsi="Symbol" w:hint="default"/>
      </w:rPr>
    </w:lvl>
    <w:lvl w:ilvl="7" w:tplc="AF1E7C98">
      <w:start w:val="1"/>
      <w:numFmt w:val="bullet"/>
      <w:lvlText w:val="o"/>
      <w:lvlJc w:val="left"/>
      <w:pPr>
        <w:ind w:left="5760" w:hanging="360"/>
      </w:pPr>
      <w:rPr>
        <w:rFonts w:ascii="Courier New" w:hAnsi="Courier New" w:hint="default"/>
      </w:rPr>
    </w:lvl>
    <w:lvl w:ilvl="8" w:tplc="742A002E">
      <w:start w:val="1"/>
      <w:numFmt w:val="bullet"/>
      <w:lvlText w:val=""/>
      <w:lvlJc w:val="left"/>
      <w:pPr>
        <w:ind w:left="6480" w:hanging="360"/>
      </w:pPr>
      <w:rPr>
        <w:rFonts w:ascii="Wingdings" w:hAnsi="Wingdings" w:hint="default"/>
      </w:rPr>
    </w:lvl>
  </w:abstractNum>
  <w:abstractNum w:abstractNumId="186" w15:restartNumberingAfterBreak="0">
    <w:nsid w:val="7E3801D3"/>
    <w:multiLevelType w:val="hybridMultilevel"/>
    <w:tmpl w:val="82A47014"/>
    <w:lvl w:ilvl="0" w:tplc="4E22C692">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7" w15:restartNumberingAfterBreak="0">
    <w:nsid w:val="7E55588C"/>
    <w:multiLevelType w:val="hybridMultilevel"/>
    <w:tmpl w:val="97A2CE4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8" w15:restartNumberingAfterBreak="0">
    <w:nsid w:val="7E584A5A"/>
    <w:multiLevelType w:val="hybridMultilevel"/>
    <w:tmpl w:val="49BAF0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9" w15:restartNumberingAfterBreak="0">
    <w:nsid w:val="7F792C2C"/>
    <w:multiLevelType w:val="hybridMultilevel"/>
    <w:tmpl w:val="6FBE5CE8"/>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7FA195F6"/>
    <w:multiLevelType w:val="hybridMultilevel"/>
    <w:tmpl w:val="FFFFFFFF"/>
    <w:lvl w:ilvl="0" w:tplc="DD6E656E">
      <w:start w:val="1"/>
      <w:numFmt w:val="bullet"/>
      <w:lvlText w:val="·"/>
      <w:lvlJc w:val="left"/>
      <w:pPr>
        <w:ind w:left="720" w:hanging="360"/>
      </w:pPr>
      <w:rPr>
        <w:rFonts w:ascii="Symbol" w:hAnsi="Symbol" w:hint="default"/>
      </w:rPr>
    </w:lvl>
    <w:lvl w:ilvl="1" w:tplc="89CAA56A">
      <w:start w:val="1"/>
      <w:numFmt w:val="bullet"/>
      <w:lvlText w:val="o"/>
      <w:lvlJc w:val="left"/>
      <w:pPr>
        <w:ind w:left="1440" w:hanging="360"/>
      </w:pPr>
      <w:rPr>
        <w:rFonts w:ascii="Courier New" w:hAnsi="Courier New" w:hint="default"/>
      </w:rPr>
    </w:lvl>
    <w:lvl w:ilvl="2" w:tplc="5CBC06BC">
      <w:start w:val="1"/>
      <w:numFmt w:val="bullet"/>
      <w:lvlText w:val=""/>
      <w:lvlJc w:val="left"/>
      <w:pPr>
        <w:ind w:left="2160" w:hanging="360"/>
      </w:pPr>
      <w:rPr>
        <w:rFonts w:ascii="Wingdings" w:hAnsi="Wingdings" w:hint="default"/>
      </w:rPr>
    </w:lvl>
    <w:lvl w:ilvl="3" w:tplc="DD84C1DA">
      <w:start w:val="1"/>
      <w:numFmt w:val="bullet"/>
      <w:lvlText w:val=""/>
      <w:lvlJc w:val="left"/>
      <w:pPr>
        <w:ind w:left="2880" w:hanging="360"/>
      </w:pPr>
      <w:rPr>
        <w:rFonts w:ascii="Symbol" w:hAnsi="Symbol" w:hint="default"/>
      </w:rPr>
    </w:lvl>
    <w:lvl w:ilvl="4" w:tplc="7540B74E">
      <w:start w:val="1"/>
      <w:numFmt w:val="bullet"/>
      <w:lvlText w:val="o"/>
      <w:lvlJc w:val="left"/>
      <w:pPr>
        <w:ind w:left="3600" w:hanging="360"/>
      </w:pPr>
      <w:rPr>
        <w:rFonts w:ascii="Courier New" w:hAnsi="Courier New" w:hint="default"/>
      </w:rPr>
    </w:lvl>
    <w:lvl w:ilvl="5" w:tplc="9AC05B5C">
      <w:start w:val="1"/>
      <w:numFmt w:val="bullet"/>
      <w:lvlText w:val=""/>
      <w:lvlJc w:val="left"/>
      <w:pPr>
        <w:ind w:left="4320" w:hanging="360"/>
      </w:pPr>
      <w:rPr>
        <w:rFonts w:ascii="Wingdings" w:hAnsi="Wingdings" w:hint="default"/>
      </w:rPr>
    </w:lvl>
    <w:lvl w:ilvl="6" w:tplc="34B67B40">
      <w:start w:val="1"/>
      <w:numFmt w:val="bullet"/>
      <w:lvlText w:val=""/>
      <w:lvlJc w:val="left"/>
      <w:pPr>
        <w:ind w:left="5040" w:hanging="360"/>
      </w:pPr>
      <w:rPr>
        <w:rFonts w:ascii="Symbol" w:hAnsi="Symbol" w:hint="default"/>
      </w:rPr>
    </w:lvl>
    <w:lvl w:ilvl="7" w:tplc="E31E775A">
      <w:start w:val="1"/>
      <w:numFmt w:val="bullet"/>
      <w:lvlText w:val="o"/>
      <w:lvlJc w:val="left"/>
      <w:pPr>
        <w:ind w:left="5760" w:hanging="360"/>
      </w:pPr>
      <w:rPr>
        <w:rFonts w:ascii="Courier New" w:hAnsi="Courier New" w:hint="default"/>
      </w:rPr>
    </w:lvl>
    <w:lvl w:ilvl="8" w:tplc="34C86C38">
      <w:start w:val="1"/>
      <w:numFmt w:val="bullet"/>
      <w:lvlText w:val=""/>
      <w:lvlJc w:val="left"/>
      <w:pPr>
        <w:ind w:left="6480" w:hanging="360"/>
      </w:pPr>
      <w:rPr>
        <w:rFonts w:ascii="Wingdings" w:hAnsi="Wingdings" w:hint="default"/>
      </w:rPr>
    </w:lvl>
  </w:abstractNum>
  <w:num w:numId="1" w16cid:durableId="1829205052">
    <w:abstractNumId w:val="75"/>
  </w:num>
  <w:num w:numId="2" w16cid:durableId="1901013828">
    <w:abstractNumId w:val="190"/>
  </w:num>
  <w:num w:numId="3" w16cid:durableId="1216237059">
    <w:abstractNumId w:val="18"/>
  </w:num>
  <w:num w:numId="4" w16cid:durableId="1337266742">
    <w:abstractNumId w:val="106"/>
  </w:num>
  <w:num w:numId="5" w16cid:durableId="619846221">
    <w:abstractNumId w:val="110"/>
  </w:num>
  <w:num w:numId="6" w16cid:durableId="1066077109">
    <w:abstractNumId w:val="177"/>
  </w:num>
  <w:num w:numId="7" w16cid:durableId="788012047">
    <w:abstractNumId w:val="31"/>
  </w:num>
  <w:num w:numId="8" w16cid:durableId="529729693">
    <w:abstractNumId w:val="49"/>
  </w:num>
  <w:num w:numId="9" w16cid:durableId="1547328999">
    <w:abstractNumId w:val="140"/>
  </w:num>
  <w:num w:numId="10" w16cid:durableId="1683319697">
    <w:abstractNumId w:val="30"/>
  </w:num>
  <w:num w:numId="11" w16cid:durableId="1390878667">
    <w:abstractNumId w:val="6"/>
  </w:num>
  <w:num w:numId="12" w16cid:durableId="1284844617">
    <w:abstractNumId w:val="88"/>
  </w:num>
  <w:num w:numId="13" w16cid:durableId="1985042684">
    <w:abstractNumId w:val="25"/>
  </w:num>
  <w:num w:numId="14" w16cid:durableId="670642473">
    <w:abstractNumId w:val="93"/>
  </w:num>
  <w:num w:numId="15" w16cid:durableId="1893152599">
    <w:abstractNumId w:val="126"/>
  </w:num>
  <w:num w:numId="16" w16cid:durableId="1248996611">
    <w:abstractNumId w:val="178"/>
  </w:num>
  <w:num w:numId="17" w16cid:durableId="188222253">
    <w:abstractNumId w:val="185"/>
  </w:num>
  <w:num w:numId="18" w16cid:durableId="1768193493">
    <w:abstractNumId w:val="63"/>
  </w:num>
  <w:num w:numId="19" w16cid:durableId="1024020143">
    <w:abstractNumId w:val="113"/>
  </w:num>
  <w:num w:numId="20" w16cid:durableId="1553299521">
    <w:abstractNumId w:val="170"/>
  </w:num>
  <w:num w:numId="21" w16cid:durableId="2025862930">
    <w:abstractNumId w:val="56"/>
  </w:num>
  <w:num w:numId="22" w16cid:durableId="660693099">
    <w:abstractNumId w:val="123"/>
  </w:num>
  <w:num w:numId="23" w16cid:durableId="1912352873">
    <w:abstractNumId w:val="94"/>
  </w:num>
  <w:num w:numId="24" w16cid:durableId="1919827836">
    <w:abstractNumId w:val="62"/>
  </w:num>
  <w:num w:numId="25" w16cid:durableId="806513626">
    <w:abstractNumId w:val="128"/>
  </w:num>
  <w:num w:numId="26" w16cid:durableId="1300190225">
    <w:abstractNumId w:val="17"/>
  </w:num>
  <w:num w:numId="27" w16cid:durableId="1991322349">
    <w:abstractNumId w:val="45"/>
  </w:num>
  <w:num w:numId="28" w16cid:durableId="1554850384">
    <w:abstractNumId w:val="82"/>
  </w:num>
  <w:num w:numId="29" w16cid:durableId="214199121">
    <w:abstractNumId w:val="175"/>
  </w:num>
  <w:num w:numId="30" w16cid:durableId="292172036">
    <w:abstractNumId w:val="135"/>
  </w:num>
  <w:num w:numId="31" w16cid:durableId="21064139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2758339">
    <w:abstractNumId w:val="127"/>
  </w:num>
  <w:num w:numId="33" w16cid:durableId="648289815">
    <w:abstractNumId w:val="40"/>
  </w:num>
  <w:num w:numId="34" w16cid:durableId="1700425359">
    <w:abstractNumId w:val="92"/>
  </w:num>
  <w:num w:numId="35" w16cid:durableId="827785866">
    <w:abstractNumId w:val="68"/>
  </w:num>
  <w:num w:numId="36" w16cid:durableId="193463866">
    <w:abstractNumId w:val="45"/>
  </w:num>
  <w:num w:numId="37" w16cid:durableId="776414795">
    <w:abstractNumId w:val="118"/>
  </w:num>
  <w:num w:numId="38" w16cid:durableId="1979411006">
    <w:abstractNumId w:val="144"/>
  </w:num>
  <w:num w:numId="39" w16cid:durableId="1155074576">
    <w:abstractNumId w:val="143"/>
  </w:num>
  <w:num w:numId="40" w16cid:durableId="1455633162">
    <w:abstractNumId w:val="71"/>
  </w:num>
  <w:num w:numId="41" w16cid:durableId="1426149958">
    <w:abstractNumId w:val="11"/>
  </w:num>
  <w:num w:numId="42" w16cid:durableId="81879521">
    <w:abstractNumId w:val="99"/>
  </w:num>
  <w:num w:numId="43" w16cid:durableId="303854630">
    <w:abstractNumId w:val="76"/>
  </w:num>
  <w:num w:numId="44" w16cid:durableId="1004164840">
    <w:abstractNumId w:val="125"/>
  </w:num>
  <w:num w:numId="45" w16cid:durableId="2010402672">
    <w:abstractNumId w:val="134"/>
  </w:num>
  <w:num w:numId="46" w16cid:durableId="1815758310">
    <w:abstractNumId w:val="165"/>
  </w:num>
  <w:num w:numId="47" w16cid:durableId="167719339">
    <w:abstractNumId w:val="163"/>
  </w:num>
  <w:num w:numId="48" w16cid:durableId="326634756">
    <w:abstractNumId w:val="43"/>
  </w:num>
  <w:num w:numId="49" w16cid:durableId="1432316896">
    <w:abstractNumId w:val="183"/>
  </w:num>
  <w:num w:numId="50" w16cid:durableId="2140880992">
    <w:abstractNumId w:val="8"/>
  </w:num>
  <w:num w:numId="51" w16cid:durableId="1976567059">
    <w:abstractNumId w:val="122"/>
  </w:num>
  <w:num w:numId="52" w16cid:durableId="1285311228">
    <w:abstractNumId w:val="48"/>
  </w:num>
  <w:num w:numId="53" w16cid:durableId="1106340767">
    <w:abstractNumId w:val="129"/>
  </w:num>
  <w:num w:numId="54" w16cid:durableId="21714965">
    <w:abstractNumId w:val="112"/>
  </w:num>
  <w:num w:numId="55" w16cid:durableId="2040929073">
    <w:abstractNumId w:val="166"/>
  </w:num>
  <w:num w:numId="56" w16cid:durableId="1550266722">
    <w:abstractNumId w:val="52"/>
  </w:num>
  <w:num w:numId="57" w16cid:durableId="831602930">
    <w:abstractNumId w:val="149"/>
  </w:num>
  <w:num w:numId="58" w16cid:durableId="1127967233">
    <w:abstractNumId w:val="107"/>
  </w:num>
  <w:num w:numId="59" w16cid:durableId="907690469">
    <w:abstractNumId w:val="128"/>
  </w:num>
  <w:num w:numId="60" w16cid:durableId="190805961">
    <w:abstractNumId w:val="128"/>
  </w:num>
  <w:num w:numId="61" w16cid:durableId="1961255000">
    <w:abstractNumId w:val="128"/>
  </w:num>
  <w:num w:numId="62" w16cid:durableId="1290629306">
    <w:abstractNumId w:val="128"/>
  </w:num>
  <w:num w:numId="63" w16cid:durableId="1018239603">
    <w:abstractNumId w:val="128"/>
  </w:num>
  <w:num w:numId="64" w16cid:durableId="1721320527">
    <w:abstractNumId w:val="128"/>
  </w:num>
  <w:num w:numId="65" w16cid:durableId="1786342758">
    <w:abstractNumId w:val="128"/>
  </w:num>
  <w:num w:numId="66" w16cid:durableId="2028555205">
    <w:abstractNumId w:val="128"/>
  </w:num>
  <w:num w:numId="67" w16cid:durableId="1823425592">
    <w:abstractNumId w:val="128"/>
  </w:num>
  <w:num w:numId="68" w16cid:durableId="679896446">
    <w:abstractNumId w:val="128"/>
  </w:num>
  <w:num w:numId="69" w16cid:durableId="2076932532">
    <w:abstractNumId w:val="128"/>
  </w:num>
  <w:num w:numId="70" w16cid:durableId="164126075">
    <w:abstractNumId w:val="21"/>
  </w:num>
  <w:num w:numId="71" w16cid:durableId="1194001874">
    <w:abstractNumId w:val="2"/>
  </w:num>
  <w:num w:numId="72" w16cid:durableId="1651590870">
    <w:abstractNumId w:val="20"/>
  </w:num>
  <w:num w:numId="73" w16cid:durableId="176889697">
    <w:abstractNumId w:val="73"/>
  </w:num>
  <w:num w:numId="74" w16cid:durableId="1971932549">
    <w:abstractNumId w:val="42"/>
  </w:num>
  <w:num w:numId="75" w16cid:durableId="938172793">
    <w:abstractNumId w:val="160"/>
  </w:num>
  <w:num w:numId="76" w16cid:durableId="1020857126">
    <w:abstractNumId w:val="151"/>
  </w:num>
  <w:num w:numId="77" w16cid:durableId="1225918066">
    <w:abstractNumId w:val="167"/>
  </w:num>
  <w:num w:numId="78" w16cid:durableId="1313561845">
    <w:abstractNumId w:val="39"/>
  </w:num>
  <w:num w:numId="79" w16cid:durableId="1935280029">
    <w:abstractNumId w:val="81"/>
  </w:num>
  <w:num w:numId="80" w16cid:durableId="1859659878">
    <w:abstractNumId w:val="164"/>
  </w:num>
  <w:num w:numId="81" w16cid:durableId="738984056">
    <w:abstractNumId w:val="186"/>
  </w:num>
  <w:num w:numId="82" w16cid:durableId="999701139">
    <w:abstractNumId w:val="141"/>
  </w:num>
  <w:num w:numId="83" w16cid:durableId="1669668844">
    <w:abstractNumId w:val="154"/>
  </w:num>
  <w:num w:numId="84" w16cid:durableId="1733849122">
    <w:abstractNumId w:val="19"/>
  </w:num>
  <w:num w:numId="85" w16cid:durableId="1416367063">
    <w:abstractNumId w:val="156"/>
  </w:num>
  <w:num w:numId="86" w16cid:durableId="2009625379">
    <w:abstractNumId w:val="70"/>
  </w:num>
  <w:num w:numId="87" w16cid:durableId="1829518748">
    <w:abstractNumId w:val="132"/>
  </w:num>
  <w:num w:numId="88" w16cid:durableId="282733554">
    <w:abstractNumId w:val="78"/>
  </w:num>
  <w:num w:numId="89" w16cid:durableId="2142991284">
    <w:abstractNumId w:val="121"/>
  </w:num>
  <w:num w:numId="90" w16cid:durableId="677271208">
    <w:abstractNumId w:val="133"/>
  </w:num>
  <w:num w:numId="91" w16cid:durableId="1549026219">
    <w:abstractNumId w:val="189"/>
  </w:num>
  <w:num w:numId="92" w16cid:durableId="1487239784">
    <w:abstractNumId w:val="59"/>
  </w:num>
  <w:num w:numId="93" w16cid:durableId="369190987">
    <w:abstractNumId w:val="29"/>
  </w:num>
  <w:num w:numId="94" w16cid:durableId="250741822">
    <w:abstractNumId w:val="91"/>
  </w:num>
  <w:num w:numId="95" w16cid:durableId="81069725">
    <w:abstractNumId w:val="41"/>
  </w:num>
  <w:num w:numId="96" w16cid:durableId="557282373">
    <w:abstractNumId w:val="3"/>
  </w:num>
  <w:num w:numId="97" w16cid:durableId="270864250">
    <w:abstractNumId w:val="168"/>
  </w:num>
  <w:num w:numId="98" w16cid:durableId="121536468">
    <w:abstractNumId w:val="102"/>
  </w:num>
  <w:num w:numId="99" w16cid:durableId="577638330">
    <w:abstractNumId w:val="77"/>
  </w:num>
  <w:num w:numId="100" w16cid:durableId="1929267039">
    <w:abstractNumId w:val="79"/>
  </w:num>
  <w:num w:numId="101" w16cid:durableId="1363939004">
    <w:abstractNumId w:val="84"/>
  </w:num>
  <w:num w:numId="102" w16cid:durableId="1118138757">
    <w:abstractNumId w:val="14"/>
  </w:num>
  <w:num w:numId="103" w16cid:durableId="1464736783">
    <w:abstractNumId w:val="4"/>
  </w:num>
  <w:num w:numId="104" w16cid:durableId="2117751995">
    <w:abstractNumId w:val="174"/>
  </w:num>
  <w:num w:numId="105" w16cid:durableId="494272956">
    <w:abstractNumId w:val="85"/>
  </w:num>
  <w:num w:numId="106" w16cid:durableId="1698046697">
    <w:abstractNumId w:val="188"/>
  </w:num>
  <w:num w:numId="107" w16cid:durableId="402290936">
    <w:abstractNumId w:val="96"/>
  </w:num>
  <w:num w:numId="108" w16cid:durableId="330917646">
    <w:abstractNumId w:val="138"/>
  </w:num>
  <w:num w:numId="109" w16cid:durableId="851846393">
    <w:abstractNumId w:val="32"/>
  </w:num>
  <w:num w:numId="110" w16cid:durableId="1942757862">
    <w:abstractNumId w:val="74"/>
  </w:num>
  <w:num w:numId="111" w16cid:durableId="1228951699">
    <w:abstractNumId w:val="137"/>
  </w:num>
  <w:num w:numId="112" w16cid:durableId="425619308">
    <w:abstractNumId w:val="109"/>
  </w:num>
  <w:num w:numId="113" w16cid:durableId="408893506">
    <w:abstractNumId w:val="5"/>
  </w:num>
  <w:num w:numId="114" w16cid:durableId="1220484206">
    <w:abstractNumId w:val="46"/>
  </w:num>
  <w:num w:numId="115" w16cid:durableId="1234462596">
    <w:abstractNumId w:val="159"/>
  </w:num>
  <w:num w:numId="116" w16cid:durableId="1040785755">
    <w:abstractNumId w:val="142"/>
  </w:num>
  <w:num w:numId="117" w16cid:durableId="1950889481">
    <w:abstractNumId w:val="101"/>
  </w:num>
  <w:num w:numId="118" w16cid:durableId="1740900820">
    <w:abstractNumId w:val="1"/>
  </w:num>
  <w:num w:numId="119" w16cid:durableId="1149446926">
    <w:abstractNumId w:val="157"/>
  </w:num>
  <w:num w:numId="120" w16cid:durableId="1959411723">
    <w:abstractNumId w:val="13"/>
  </w:num>
  <w:num w:numId="121" w16cid:durableId="441075456">
    <w:abstractNumId w:val="64"/>
  </w:num>
  <w:num w:numId="122" w16cid:durableId="2132555571">
    <w:abstractNumId w:val="15"/>
  </w:num>
  <w:num w:numId="123" w16cid:durableId="1568105173">
    <w:abstractNumId w:val="114"/>
  </w:num>
  <w:num w:numId="124" w16cid:durableId="1431657778">
    <w:abstractNumId w:val="90"/>
  </w:num>
  <w:num w:numId="125" w16cid:durableId="193154664">
    <w:abstractNumId w:val="148"/>
  </w:num>
  <w:num w:numId="126" w16cid:durableId="1109544825">
    <w:abstractNumId w:val="9"/>
  </w:num>
  <w:num w:numId="127" w16cid:durableId="693775799">
    <w:abstractNumId w:val="116"/>
  </w:num>
  <w:num w:numId="128" w16cid:durableId="307632229">
    <w:abstractNumId w:val="104"/>
  </w:num>
  <w:num w:numId="129" w16cid:durableId="277181793">
    <w:abstractNumId w:val="171"/>
  </w:num>
  <w:num w:numId="130" w16cid:durableId="1690373089">
    <w:abstractNumId w:val="28"/>
  </w:num>
  <w:num w:numId="131" w16cid:durableId="1967735151">
    <w:abstractNumId w:val="65"/>
  </w:num>
  <w:num w:numId="132" w16cid:durableId="5904416">
    <w:abstractNumId w:val="115"/>
  </w:num>
  <w:num w:numId="133" w16cid:durableId="1138449483">
    <w:abstractNumId w:val="173"/>
  </w:num>
  <w:num w:numId="134" w16cid:durableId="1651010416">
    <w:abstractNumId w:val="169"/>
  </w:num>
  <w:num w:numId="135" w16cid:durableId="1794707657">
    <w:abstractNumId w:val="130"/>
  </w:num>
  <w:num w:numId="136" w16cid:durableId="747774509">
    <w:abstractNumId w:val="22"/>
  </w:num>
  <w:num w:numId="137" w16cid:durableId="1331252950">
    <w:abstractNumId w:val="80"/>
  </w:num>
  <w:num w:numId="138" w16cid:durableId="662247122">
    <w:abstractNumId w:val="180"/>
  </w:num>
  <w:num w:numId="139" w16cid:durableId="876967494">
    <w:abstractNumId w:val="26"/>
  </w:num>
  <w:num w:numId="140" w16cid:durableId="847990513">
    <w:abstractNumId w:val="44"/>
  </w:num>
  <w:num w:numId="141" w16cid:durableId="1085958581">
    <w:abstractNumId w:val="38"/>
  </w:num>
  <w:num w:numId="142" w16cid:durableId="520050980">
    <w:abstractNumId w:val="184"/>
  </w:num>
  <w:num w:numId="143" w16cid:durableId="282421687">
    <w:abstractNumId w:val="33"/>
  </w:num>
  <w:num w:numId="144" w16cid:durableId="1556502413">
    <w:abstractNumId w:val="161"/>
  </w:num>
  <w:num w:numId="145" w16cid:durableId="153566227">
    <w:abstractNumId w:val="124"/>
  </w:num>
  <w:num w:numId="146" w16cid:durableId="1928952895">
    <w:abstractNumId w:val="147"/>
  </w:num>
  <w:num w:numId="147" w16cid:durableId="1379819832">
    <w:abstractNumId w:val="105"/>
  </w:num>
  <w:num w:numId="148" w16cid:durableId="2090148729">
    <w:abstractNumId w:val="35"/>
  </w:num>
  <w:num w:numId="149" w16cid:durableId="358698426">
    <w:abstractNumId w:val="50"/>
  </w:num>
  <w:num w:numId="150" w16cid:durableId="200748355">
    <w:abstractNumId w:val="69"/>
  </w:num>
  <w:num w:numId="151" w16cid:durableId="848983295">
    <w:abstractNumId w:val="57"/>
  </w:num>
  <w:num w:numId="152" w16cid:durableId="2080666184">
    <w:abstractNumId w:val="7"/>
  </w:num>
  <w:num w:numId="153" w16cid:durableId="1891116386">
    <w:abstractNumId w:val="60"/>
  </w:num>
  <w:num w:numId="154" w16cid:durableId="1773160371">
    <w:abstractNumId w:val="95"/>
  </w:num>
  <w:num w:numId="155" w16cid:durableId="1611204205">
    <w:abstractNumId w:val="89"/>
  </w:num>
  <w:num w:numId="156" w16cid:durableId="1884318269">
    <w:abstractNumId w:val="158"/>
  </w:num>
  <w:num w:numId="157" w16cid:durableId="597178330">
    <w:abstractNumId w:val="150"/>
  </w:num>
  <w:num w:numId="158" w16cid:durableId="671643000">
    <w:abstractNumId w:val="86"/>
  </w:num>
  <w:num w:numId="159" w16cid:durableId="1490557831">
    <w:abstractNumId w:val="87"/>
  </w:num>
  <w:num w:numId="160" w16cid:durableId="1009675000">
    <w:abstractNumId w:val="187"/>
  </w:num>
  <w:num w:numId="161" w16cid:durableId="984626622">
    <w:abstractNumId w:val="10"/>
  </w:num>
  <w:num w:numId="162" w16cid:durableId="1707103565">
    <w:abstractNumId w:val="72"/>
  </w:num>
  <w:num w:numId="163" w16cid:durableId="1995716368">
    <w:abstractNumId w:val="58"/>
  </w:num>
  <w:num w:numId="164" w16cid:durableId="485785540">
    <w:abstractNumId w:val="111"/>
  </w:num>
  <w:num w:numId="165" w16cid:durableId="1565289268">
    <w:abstractNumId w:val="12"/>
  </w:num>
  <w:num w:numId="166" w16cid:durableId="1478449156">
    <w:abstractNumId w:val="146"/>
  </w:num>
  <w:num w:numId="167" w16cid:durableId="710225893">
    <w:abstractNumId w:val="47"/>
  </w:num>
  <w:num w:numId="168" w16cid:durableId="1553272442">
    <w:abstractNumId w:val="51"/>
  </w:num>
  <w:num w:numId="169" w16cid:durableId="457648879">
    <w:abstractNumId w:val="103"/>
  </w:num>
  <w:num w:numId="170" w16cid:durableId="1315258392">
    <w:abstractNumId w:val="155"/>
  </w:num>
  <w:num w:numId="171" w16cid:durableId="1174808506">
    <w:abstractNumId w:val="119"/>
  </w:num>
  <w:num w:numId="172" w16cid:durableId="557203046">
    <w:abstractNumId w:val="23"/>
  </w:num>
  <w:num w:numId="173" w16cid:durableId="143741135">
    <w:abstractNumId w:val="120"/>
  </w:num>
  <w:num w:numId="174" w16cid:durableId="333993170">
    <w:abstractNumId w:val="100"/>
  </w:num>
  <w:num w:numId="175" w16cid:durableId="1502355359">
    <w:abstractNumId w:val="139"/>
  </w:num>
  <w:num w:numId="176" w16cid:durableId="381908224">
    <w:abstractNumId w:val="152"/>
  </w:num>
  <w:num w:numId="177" w16cid:durableId="39938951">
    <w:abstractNumId w:val="179"/>
  </w:num>
  <w:num w:numId="178" w16cid:durableId="1216622502">
    <w:abstractNumId w:val="67"/>
  </w:num>
  <w:num w:numId="179" w16cid:durableId="1056592141">
    <w:abstractNumId w:val="54"/>
  </w:num>
  <w:num w:numId="180" w16cid:durableId="2019694149">
    <w:abstractNumId w:val="37"/>
  </w:num>
  <w:num w:numId="181" w16cid:durableId="1102264533">
    <w:abstractNumId w:val="27"/>
  </w:num>
  <w:num w:numId="182" w16cid:durableId="1360549336">
    <w:abstractNumId w:val="182"/>
  </w:num>
  <w:num w:numId="183" w16cid:durableId="2080789572">
    <w:abstractNumId w:val="24"/>
  </w:num>
  <w:num w:numId="184" w16cid:durableId="1192259379">
    <w:abstractNumId w:val="83"/>
  </w:num>
  <w:num w:numId="185" w16cid:durableId="1222058886">
    <w:abstractNumId w:val="172"/>
  </w:num>
  <w:num w:numId="186" w16cid:durableId="1075201073">
    <w:abstractNumId w:val="97"/>
  </w:num>
  <w:num w:numId="187" w16cid:durableId="1150437454">
    <w:abstractNumId w:val="61"/>
  </w:num>
  <w:num w:numId="188" w16cid:durableId="1268925727">
    <w:abstractNumId w:val="181"/>
  </w:num>
  <w:num w:numId="189" w16cid:durableId="1626229442">
    <w:abstractNumId w:val="98"/>
  </w:num>
  <w:num w:numId="190" w16cid:durableId="1660772942">
    <w:abstractNumId w:val="53"/>
  </w:num>
  <w:num w:numId="191" w16cid:durableId="1650597063">
    <w:abstractNumId w:val="108"/>
  </w:num>
  <w:num w:numId="192" w16cid:durableId="2032803026">
    <w:abstractNumId w:val="136"/>
  </w:num>
  <w:num w:numId="193" w16cid:durableId="1483540283">
    <w:abstractNumId w:val="0"/>
  </w:num>
  <w:num w:numId="194" w16cid:durableId="1583952976">
    <w:abstractNumId w:val="36"/>
  </w:num>
  <w:num w:numId="195" w16cid:durableId="1567493556">
    <w:abstractNumId w:val="153"/>
  </w:num>
  <w:num w:numId="196" w16cid:durableId="1242981906">
    <w:abstractNumId w:val="34"/>
  </w:num>
  <w:num w:numId="197" w16cid:durableId="602423786">
    <w:abstractNumId w:val="145"/>
  </w:num>
  <w:num w:numId="198" w16cid:durableId="1892114699">
    <w:abstractNumId w:val="66"/>
  </w:num>
  <w:num w:numId="199" w16cid:durableId="420225582">
    <w:abstractNumId w:val="16"/>
  </w:num>
  <w:num w:numId="200" w16cid:durableId="927426200">
    <w:abstractNumId w:val="55"/>
  </w:num>
  <w:num w:numId="201" w16cid:durableId="1157457976">
    <w:abstractNumId w:val="162"/>
  </w:num>
  <w:num w:numId="202" w16cid:durableId="1589120232">
    <w:abstractNumId w:val="117"/>
  </w:num>
  <w:num w:numId="203" w16cid:durableId="650258050">
    <w:abstractNumId w:val="176"/>
  </w:num>
  <w:num w:numId="204" w16cid:durableId="1583682753">
    <w:abstractNumId w:val="1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Doherty Smith">
    <w15:presenceInfo w15:providerId="AD" w15:userId="S::rachel.d.smith@stardust389.com::7c67a4c0-345d-4a7b-a22e-57269d94c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5"/>
    <w:rsid w:val="00011E41"/>
    <w:rsid w:val="0003590E"/>
    <w:rsid w:val="000367D1"/>
    <w:rsid w:val="0005076C"/>
    <w:rsid w:val="00067768"/>
    <w:rsid w:val="00072D75"/>
    <w:rsid w:val="00077CF5"/>
    <w:rsid w:val="00083F9B"/>
    <w:rsid w:val="000A30AB"/>
    <w:rsid w:val="000C5896"/>
    <w:rsid w:val="000D15DF"/>
    <w:rsid w:val="00102AAE"/>
    <w:rsid w:val="0010387D"/>
    <w:rsid w:val="0013442B"/>
    <w:rsid w:val="00140C66"/>
    <w:rsid w:val="00143052"/>
    <w:rsid w:val="00172BD4"/>
    <w:rsid w:val="0019226F"/>
    <w:rsid w:val="001A1330"/>
    <w:rsid w:val="001A7D6A"/>
    <w:rsid w:val="001B1B91"/>
    <w:rsid w:val="001D31C1"/>
    <w:rsid w:val="001E1FD3"/>
    <w:rsid w:val="001F2480"/>
    <w:rsid w:val="001F57F3"/>
    <w:rsid w:val="001F6FC3"/>
    <w:rsid w:val="00211187"/>
    <w:rsid w:val="00216F9D"/>
    <w:rsid w:val="0022109F"/>
    <w:rsid w:val="002323B8"/>
    <w:rsid w:val="002611DF"/>
    <w:rsid w:val="00267D24"/>
    <w:rsid w:val="00275A13"/>
    <w:rsid w:val="00292E92"/>
    <w:rsid w:val="00295540"/>
    <w:rsid w:val="002A24BF"/>
    <w:rsid w:val="002A59AF"/>
    <w:rsid w:val="002B2697"/>
    <w:rsid w:val="002B3849"/>
    <w:rsid w:val="002B48A5"/>
    <w:rsid w:val="002E28D2"/>
    <w:rsid w:val="00305E61"/>
    <w:rsid w:val="003239C8"/>
    <w:rsid w:val="00327DA4"/>
    <w:rsid w:val="00340BD5"/>
    <w:rsid w:val="0035177D"/>
    <w:rsid w:val="00371895"/>
    <w:rsid w:val="00395040"/>
    <w:rsid w:val="003B22FD"/>
    <w:rsid w:val="003B494D"/>
    <w:rsid w:val="003C596B"/>
    <w:rsid w:val="003C73BA"/>
    <w:rsid w:val="003D4632"/>
    <w:rsid w:val="003E7276"/>
    <w:rsid w:val="0043454C"/>
    <w:rsid w:val="00436145"/>
    <w:rsid w:val="00441778"/>
    <w:rsid w:val="0044558C"/>
    <w:rsid w:val="004472FD"/>
    <w:rsid w:val="00450703"/>
    <w:rsid w:val="00455CB8"/>
    <w:rsid w:val="00457C7E"/>
    <w:rsid w:val="00484E63"/>
    <w:rsid w:val="004858C3"/>
    <w:rsid w:val="004963DA"/>
    <w:rsid w:val="004A5E76"/>
    <w:rsid w:val="004C20A9"/>
    <w:rsid w:val="004C2AE8"/>
    <w:rsid w:val="004D5DBB"/>
    <w:rsid w:val="004E3FA8"/>
    <w:rsid w:val="004F5D91"/>
    <w:rsid w:val="00503E38"/>
    <w:rsid w:val="00505820"/>
    <w:rsid w:val="005259C2"/>
    <w:rsid w:val="00527385"/>
    <w:rsid w:val="00531D90"/>
    <w:rsid w:val="0053529C"/>
    <w:rsid w:val="0054047C"/>
    <w:rsid w:val="00550350"/>
    <w:rsid w:val="00567677"/>
    <w:rsid w:val="0058096B"/>
    <w:rsid w:val="0059636D"/>
    <w:rsid w:val="005A6AD7"/>
    <w:rsid w:val="005B71F4"/>
    <w:rsid w:val="005C3361"/>
    <w:rsid w:val="005C35A1"/>
    <w:rsid w:val="005E21C1"/>
    <w:rsid w:val="00614594"/>
    <w:rsid w:val="00624A43"/>
    <w:rsid w:val="00633F33"/>
    <w:rsid w:val="00657910"/>
    <w:rsid w:val="00681AB4"/>
    <w:rsid w:val="00683827"/>
    <w:rsid w:val="006D10EA"/>
    <w:rsid w:val="006E5891"/>
    <w:rsid w:val="006F2439"/>
    <w:rsid w:val="006F7413"/>
    <w:rsid w:val="00714114"/>
    <w:rsid w:val="007143BE"/>
    <w:rsid w:val="00716059"/>
    <w:rsid w:val="00721842"/>
    <w:rsid w:val="00741C87"/>
    <w:rsid w:val="00750B79"/>
    <w:rsid w:val="00766866"/>
    <w:rsid w:val="007709FF"/>
    <w:rsid w:val="00770F5A"/>
    <w:rsid w:val="00777642"/>
    <w:rsid w:val="00782D0C"/>
    <w:rsid w:val="00796D99"/>
    <w:rsid w:val="007B1E3B"/>
    <w:rsid w:val="007C0FA9"/>
    <w:rsid w:val="007D12FC"/>
    <w:rsid w:val="007E388D"/>
    <w:rsid w:val="008060C1"/>
    <w:rsid w:val="00822E8B"/>
    <w:rsid w:val="00823F26"/>
    <w:rsid w:val="00832717"/>
    <w:rsid w:val="00840CCB"/>
    <w:rsid w:val="00846033"/>
    <w:rsid w:val="008540BD"/>
    <w:rsid w:val="00855281"/>
    <w:rsid w:val="00862AC8"/>
    <w:rsid w:val="00863F80"/>
    <w:rsid w:val="00870923"/>
    <w:rsid w:val="00875E19"/>
    <w:rsid w:val="0088238B"/>
    <w:rsid w:val="008918F3"/>
    <w:rsid w:val="008B2561"/>
    <w:rsid w:val="008B2F8B"/>
    <w:rsid w:val="008C013B"/>
    <w:rsid w:val="008D0E4D"/>
    <w:rsid w:val="008E1282"/>
    <w:rsid w:val="0092672A"/>
    <w:rsid w:val="00927F66"/>
    <w:rsid w:val="00931950"/>
    <w:rsid w:val="009323C1"/>
    <w:rsid w:val="009366EE"/>
    <w:rsid w:val="0093684D"/>
    <w:rsid w:val="009435AA"/>
    <w:rsid w:val="00954DF9"/>
    <w:rsid w:val="00956B37"/>
    <w:rsid w:val="0096271A"/>
    <w:rsid w:val="0097191D"/>
    <w:rsid w:val="00971B3F"/>
    <w:rsid w:val="00993A80"/>
    <w:rsid w:val="00996F4E"/>
    <w:rsid w:val="009C2A3C"/>
    <w:rsid w:val="009D2FCF"/>
    <w:rsid w:val="009E153C"/>
    <w:rsid w:val="009E3E85"/>
    <w:rsid w:val="009F2E9C"/>
    <w:rsid w:val="00A208B2"/>
    <w:rsid w:val="00A22C5F"/>
    <w:rsid w:val="00A31F7F"/>
    <w:rsid w:val="00A466EA"/>
    <w:rsid w:val="00A54459"/>
    <w:rsid w:val="00A6577D"/>
    <w:rsid w:val="00A8534B"/>
    <w:rsid w:val="00AC4E2C"/>
    <w:rsid w:val="00AE339E"/>
    <w:rsid w:val="00B11B5D"/>
    <w:rsid w:val="00B14664"/>
    <w:rsid w:val="00B35319"/>
    <w:rsid w:val="00B46138"/>
    <w:rsid w:val="00B46C62"/>
    <w:rsid w:val="00B60951"/>
    <w:rsid w:val="00B63675"/>
    <w:rsid w:val="00B903A8"/>
    <w:rsid w:val="00B93FFB"/>
    <w:rsid w:val="00BA25BF"/>
    <w:rsid w:val="00BC7CB3"/>
    <w:rsid w:val="00BF75C9"/>
    <w:rsid w:val="00C13B92"/>
    <w:rsid w:val="00C45649"/>
    <w:rsid w:val="00C952C3"/>
    <w:rsid w:val="00C96294"/>
    <w:rsid w:val="00CC5433"/>
    <w:rsid w:val="00CD43C6"/>
    <w:rsid w:val="00CD4F4E"/>
    <w:rsid w:val="00CE3E5B"/>
    <w:rsid w:val="00CE77DB"/>
    <w:rsid w:val="00D04B89"/>
    <w:rsid w:val="00D10A9F"/>
    <w:rsid w:val="00D2547B"/>
    <w:rsid w:val="00D3086E"/>
    <w:rsid w:val="00D61EC9"/>
    <w:rsid w:val="00D8240A"/>
    <w:rsid w:val="00DA70B6"/>
    <w:rsid w:val="00DB51C4"/>
    <w:rsid w:val="00DB6379"/>
    <w:rsid w:val="00DC713B"/>
    <w:rsid w:val="00DD1774"/>
    <w:rsid w:val="00DE5871"/>
    <w:rsid w:val="00DF7C3A"/>
    <w:rsid w:val="00E434A7"/>
    <w:rsid w:val="00E44F3E"/>
    <w:rsid w:val="00E4657D"/>
    <w:rsid w:val="00E469F4"/>
    <w:rsid w:val="00E51857"/>
    <w:rsid w:val="00E53AB1"/>
    <w:rsid w:val="00E6131E"/>
    <w:rsid w:val="00E6433B"/>
    <w:rsid w:val="00E750E2"/>
    <w:rsid w:val="00EA5D9F"/>
    <w:rsid w:val="00EA649D"/>
    <w:rsid w:val="00EC20E4"/>
    <w:rsid w:val="00ED1707"/>
    <w:rsid w:val="00ED1DB4"/>
    <w:rsid w:val="00ED64C5"/>
    <w:rsid w:val="00EE20FA"/>
    <w:rsid w:val="00EE334D"/>
    <w:rsid w:val="00EF0ABF"/>
    <w:rsid w:val="00EF6923"/>
    <w:rsid w:val="00F0511D"/>
    <w:rsid w:val="00F159B2"/>
    <w:rsid w:val="00F210BD"/>
    <w:rsid w:val="00F21EFF"/>
    <w:rsid w:val="00F279B7"/>
    <w:rsid w:val="00F32634"/>
    <w:rsid w:val="00F560C0"/>
    <w:rsid w:val="00F74F77"/>
    <w:rsid w:val="00F92E1F"/>
    <w:rsid w:val="00FA0733"/>
    <w:rsid w:val="00FD2400"/>
    <w:rsid w:val="00FD65FA"/>
    <w:rsid w:val="00FF1AA4"/>
    <w:rsid w:val="00FF4F9F"/>
    <w:rsid w:val="05F9F249"/>
    <w:rsid w:val="1A8BB728"/>
    <w:rsid w:val="2BD0571C"/>
    <w:rsid w:val="5F5EF14E"/>
    <w:rsid w:val="681077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25C"/>
  <w15:docId w15:val="{40D6B565-4C69-42E0-8FB1-13E19391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BS"/>
    <w:qFormat/>
    <w:rsid w:val="00B14664"/>
    <w:pPr>
      <w:spacing w:line="288" w:lineRule="auto"/>
      <w:contextualSpacing/>
    </w:pPr>
    <w:rPr>
      <w:rFonts w:ascii="Segoe UI Semilight" w:hAnsi="Segoe UI Semilight"/>
      <w:sz w:val="22"/>
      <w:lang w:eastAsia="en-US"/>
    </w:rPr>
  </w:style>
  <w:style w:type="paragraph" w:styleId="Heading1">
    <w:name w:val="heading 1"/>
    <w:aliases w:val="Footer MBS"/>
    <w:basedOn w:val="Normal"/>
    <w:next w:val="Normal"/>
    <w:link w:val="Heading1Char"/>
    <w:autoRedefine/>
    <w:uiPriority w:val="9"/>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6">
    <w:name w:val="List Table 3 Accent 6"/>
    <w:basedOn w:val="TableNormal"/>
    <w:uiPriority w:val="48"/>
    <w:rsid w:val="008B2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Heading1Char">
    <w:name w:val="Heading 1 Char"/>
    <w:aliases w:val="Footer MBS Char"/>
    <w:link w:val="Heading1"/>
    <w:uiPriority w:val="9"/>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iPriority w:val="99"/>
    <w:unhideWhenUsed/>
    <w:rsid w:val="00505820"/>
    <w:pPr>
      <w:tabs>
        <w:tab w:val="center" w:pos="4513"/>
        <w:tab w:val="right" w:pos="9026"/>
      </w:tabs>
      <w:spacing w:line="240" w:lineRule="auto"/>
    </w:pPr>
  </w:style>
  <w:style w:type="character" w:customStyle="1" w:styleId="FooterChar">
    <w:name w:val="Footer Char"/>
    <w:link w:val="Footer"/>
    <w:uiPriority w:val="99"/>
    <w:rsid w:val="00505820"/>
    <w:rPr>
      <w:rFonts w:cs="Times New Roman"/>
      <w:szCs w:val="20"/>
    </w:rPr>
  </w:style>
  <w:style w:type="character" w:styleId="Hyperlink">
    <w:name w:val="Hyperlink"/>
    <w:uiPriority w:val="99"/>
    <w:unhideWhenUsed/>
    <w:rsid w:val="00770F5A"/>
    <w:rPr>
      <w:color w:val="FF0000"/>
      <w:u w:val="single"/>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aliases w:val="Alternative"/>
    <w:basedOn w:val="Normal"/>
    <w:link w:val="ListParagraphChar"/>
    <w:uiPriority w:val="34"/>
    <w:qFormat/>
    <w:rsid w:val="00FF4F9F"/>
    <w:pPr>
      <w:ind w:left="720"/>
    </w:pPr>
  </w:style>
  <w:style w:type="character" w:customStyle="1" w:styleId="ListParagraphChar">
    <w:name w:val="List Paragraph Char"/>
    <w:aliases w:val="Alternative Char"/>
    <w:link w:val="ListParagraph"/>
    <w:uiPriority w:val="34"/>
    <w:rsid w:val="00FF4F9F"/>
    <w:rPr>
      <w:rFonts w:cs="Times New Roman"/>
      <w:szCs w:val="20"/>
    </w:rPr>
  </w:style>
  <w:style w:type="table" w:styleId="TableGrid">
    <w:name w:val="Table Grid"/>
    <w:basedOn w:val="TableNormal"/>
    <w:uiPriority w:val="3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unhideWhenUsed/>
    <w:rsid w:val="00CD43C6"/>
    <w:pPr>
      <w:spacing w:before="60" w:after="100" w:line="240" w:lineRule="auto"/>
    </w:pPr>
    <w:rPr>
      <w:sz w:val="20"/>
    </w:rPr>
  </w:style>
  <w:style w:type="character" w:customStyle="1" w:styleId="CommentTextChar">
    <w:name w:val="Comment Text Char"/>
    <w:link w:val="CommentText"/>
    <w:uiPriority w:val="99"/>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Bullet">
    <w:name w:val="Bullet"/>
    <w:basedOn w:val="ListParagraph"/>
    <w:qFormat/>
    <w:rsid w:val="008B2561"/>
    <w:pPr>
      <w:numPr>
        <w:numId w:val="70"/>
      </w:numPr>
    </w:pPr>
    <w:rPr>
      <w:b/>
      <w:bCs/>
    </w:rPr>
  </w:style>
  <w:style w:type="paragraph" w:customStyle="1" w:styleId="MBSorange">
    <w:name w:val="MBS orange"/>
    <w:basedOn w:val="Normal"/>
    <w:qFormat/>
    <w:rsid w:val="005C3361"/>
    <w:rPr>
      <w:rFonts w:ascii="Calibri" w:hAnsi="Calibri"/>
    </w:rPr>
  </w:style>
  <w:style w:type="character" w:styleId="UnresolvedMention">
    <w:name w:val="Unresolved Mention"/>
    <w:basedOn w:val="DefaultParagraphFont"/>
    <w:uiPriority w:val="99"/>
    <w:semiHidden/>
    <w:unhideWhenUsed/>
    <w:rsid w:val="00A6577D"/>
    <w:rPr>
      <w:color w:val="605E5C"/>
      <w:shd w:val="clear" w:color="auto" w:fill="E1DFDD"/>
    </w:rPr>
  </w:style>
  <w:style w:type="paragraph" w:customStyle="1" w:styleId="MBSbody">
    <w:name w:val="MBS body"/>
    <w:basedOn w:val="Normal"/>
    <w:qFormat/>
    <w:rsid w:val="00B14664"/>
    <w:pPr>
      <w:ind w:left="360"/>
    </w:pPr>
    <w:rPr>
      <w:rFonts w:cs="Segoe UI Semilight"/>
    </w:rPr>
  </w:style>
  <w:style w:type="paragraph" w:customStyle="1" w:styleId="MBSPolicyheading">
    <w:name w:val="MBS Policy heading"/>
    <w:basedOn w:val="Bullet"/>
    <w:qFormat/>
    <w:rsid w:val="00E4657D"/>
    <w:pPr>
      <w:numPr>
        <w:numId w:val="0"/>
      </w:numPr>
    </w:pPr>
  </w:style>
  <w:style w:type="character" w:customStyle="1" w:styleId="BodyTextChar">
    <w:name w:val="Body Text Char"/>
    <w:basedOn w:val="DefaultParagraphFont"/>
    <w:uiPriority w:val="99"/>
    <w:semiHidden/>
    <w:rsid w:val="004472FD"/>
    <w:rPr>
      <w:rFonts w:ascii="Segoe UI Semilight" w:hAnsi="Segoe UI Semilight"/>
      <w:sz w:val="22"/>
      <w:lang w:eastAsia="en-US"/>
    </w:rPr>
  </w:style>
  <w:style w:type="character" w:styleId="FollowedHyperlink">
    <w:name w:val="FollowedHyperlink"/>
    <w:basedOn w:val="DefaultParagraphFont"/>
    <w:uiPriority w:val="99"/>
    <w:semiHidden/>
    <w:unhideWhenUsed/>
    <w:rsid w:val="004472FD"/>
    <w:rPr>
      <w:color w:val="800080" w:themeColor="followedHyperlink"/>
      <w:u w:val="single"/>
    </w:rPr>
  </w:style>
  <w:style w:type="paragraph" w:styleId="NormalWeb">
    <w:name w:val="Normal (Web)"/>
    <w:basedOn w:val="Normal"/>
    <w:rsid w:val="004472FD"/>
    <w:pPr>
      <w:spacing w:before="100" w:beforeAutospacing="1" w:after="100" w:afterAutospacing="1" w:line="240" w:lineRule="auto"/>
      <w:contextualSpacing w:val="0"/>
    </w:pPr>
    <w:rPr>
      <w:rFonts w:ascii="Times New Roman" w:hAnsi="Times New Roman"/>
      <w:sz w:val="24"/>
      <w:szCs w:val="24"/>
    </w:rPr>
  </w:style>
  <w:style w:type="character" w:styleId="Emphasis">
    <w:name w:val="Emphasis"/>
    <w:basedOn w:val="DefaultParagraphFont"/>
    <w:rsid w:val="004472FD"/>
    <w:rPr>
      <w:i/>
      <w:iCs/>
    </w:rPr>
  </w:style>
  <w:style w:type="character" w:styleId="Strong">
    <w:name w:val="Strong"/>
    <w:uiPriority w:val="22"/>
    <w:qFormat/>
    <w:rsid w:val="004472FD"/>
    <w:rPr>
      <w:b/>
      <w:bCs/>
    </w:rPr>
  </w:style>
  <w:style w:type="paragraph" w:customStyle="1" w:styleId="Default">
    <w:name w:val="Default"/>
    <w:rsid w:val="004472FD"/>
    <w:pPr>
      <w:autoSpaceDE w:val="0"/>
      <w:autoSpaceDN w:val="0"/>
      <w:adjustRightInd w:val="0"/>
    </w:pPr>
    <w:rPr>
      <w:rFonts w:ascii="BentonSans Medium" w:hAnsi="BentonSans Medium" w:cs="BentonSans Medium"/>
      <w:color w:val="000000"/>
      <w:sz w:val="24"/>
      <w:szCs w:val="24"/>
    </w:rPr>
  </w:style>
  <w:style w:type="paragraph" w:styleId="BodyTextIndent">
    <w:name w:val="Body Text Indent"/>
    <w:basedOn w:val="Normal"/>
    <w:link w:val="BodyTextIndentChar"/>
    <w:uiPriority w:val="99"/>
    <w:semiHidden/>
    <w:unhideWhenUsed/>
    <w:rsid w:val="004472FD"/>
    <w:pPr>
      <w:spacing w:after="120"/>
      <w:ind w:left="283"/>
    </w:pPr>
    <w:rPr>
      <w:rFonts w:ascii="Calibri" w:hAnsi="Calibri"/>
    </w:rPr>
  </w:style>
  <w:style w:type="character" w:customStyle="1" w:styleId="BodyTextIndentChar">
    <w:name w:val="Body Text Indent Char"/>
    <w:basedOn w:val="DefaultParagraphFont"/>
    <w:link w:val="BodyTextIndent"/>
    <w:uiPriority w:val="99"/>
    <w:semiHidden/>
    <w:rsid w:val="004472FD"/>
    <w:rPr>
      <w:sz w:val="22"/>
      <w:lang w:eastAsia="en-US"/>
    </w:rPr>
  </w:style>
  <w:style w:type="paragraph" w:customStyle="1" w:styleId="BulletBody2">
    <w:name w:val="Bullet_Body2"/>
    <w:basedOn w:val="Normal"/>
    <w:rsid w:val="003C73BA"/>
    <w:pPr>
      <w:keepLines/>
      <w:tabs>
        <w:tab w:val="num" w:pos="2155"/>
      </w:tabs>
      <w:spacing w:before="80" w:after="120"/>
      <w:ind w:left="2155" w:hanging="341"/>
      <w:contextualSpacing w:val="0"/>
    </w:pPr>
    <w:rPr>
      <w:rFonts w:ascii="Arial Narrow" w:hAnsi="Arial Narrow"/>
      <w:sz w:val="20"/>
      <w:szCs w:val="24"/>
    </w:rPr>
  </w:style>
  <w:style w:type="paragraph" w:customStyle="1" w:styleId="BulletBody">
    <w:name w:val="Bullet_Body"/>
    <w:basedOn w:val="Normal"/>
    <w:rsid w:val="003C73BA"/>
    <w:pPr>
      <w:keepLines/>
      <w:tabs>
        <w:tab w:val="num" w:pos="1247"/>
      </w:tabs>
      <w:spacing w:before="80" w:after="120"/>
      <w:ind w:left="1247" w:hanging="396"/>
      <w:contextualSpacing w:val="0"/>
    </w:pPr>
    <w:rPr>
      <w:rFonts w:ascii="Arial Narrow" w:hAnsi="Arial Narrow"/>
      <w:sz w:val="20"/>
      <w:szCs w:val="24"/>
      <w:lang w:val="x-none"/>
    </w:rPr>
  </w:style>
  <w:style w:type="paragraph" w:customStyle="1" w:styleId="NumberedIndented">
    <w:name w:val="Numbered Indented"/>
    <w:basedOn w:val="Normal"/>
    <w:rsid w:val="004472FD"/>
    <w:pPr>
      <w:tabs>
        <w:tab w:val="num" w:pos="1758"/>
      </w:tabs>
      <w:spacing w:before="80" w:after="120"/>
      <w:ind w:left="1758" w:hanging="397"/>
      <w:contextualSpacing w:val="0"/>
    </w:pPr>
    <w:rPr>
      <w:rFonts w:ascii="Arial Narrow" w:hAnsi="Arial Narrow"/>
      <w:sz w:val="20"/>
      <w:szCs w:val="24"/>
    </w:rPr>
  </w:style>
  <w:style w:type="paragraph" w:customStyle="1" w:styleId="Procedure">
    <w:name w:val="Procedure"/>
    <w:basedOn w:val="Normal"/>
    <w:rsid w:val="004472FD"/>
    <w:pPr>
      <w:keepLines/>
      <w:spacing w:before="240" w:after="120"/>
      <w:ind w:left="794"/>
      <w:contextualSpacing w:val="0"/>
    </w:pPr>
    <w:rPr>
      <w:rFonts w:ascii="Arial Narrow" w:hAnsi="Arial Narrow"/>
      <w:b/>
      <w:bCs/>
      <w:i/>
    </w:rPr>
  </w:style>
  <w:style w:type="paragraph" w:customStyle="1" w:styleId="IndentedBody">
    <w:name w:val="Indented Body"/>
    <w:basedOn w:val="Normal"/>
    <w:rsid w:val="003C73BA"/>
    <w:pPr>
      <w:keepLines/>
      <w:spacing w:before="80" w:after="120"/>
      <w:ind w:left="1361"/>
      <w:contextualSpacing w:val="0"/>
    </w:pPr>
    <w:rPr>
      <w:rFonts w:ascii="Arial Narrow" w:hAnsi="Arial Narrow"/>
      <w:sz w:val="20"/>
      <w:szCs w:val="24"/>
      <w:lang w:val="x-none"/>
    </w:rPr>
  </w:style>
  <w:style w:type="paragraph" w:customStyle="1" w:styleId="BulletNormal">
    <w:name w:val="Bullet_Normal"/>
    <w:basedOn w:val="BulletBody"/>
    <w:rsid w:val="004472FD"/>
    <w:pPr>
      <w:tabs>
        <w:tab w:val="clear" w:pos="1247"/>
        <w:tab w:val="num" w:pos="397"/>
      </w:tabs>
      <w:spacing w:before="40" w:after="40"/>
      <w:ind w:left="397" w:hanging="397"/>
    </w:pPr>
    <w:rPr>
      <w:lang w:val="en-AU"/>
    </w:rPr>
  </w:style>
  <w:style w:type="paragraph" w:customStyle="1" w:styleId="IndentedSubheadings">
    <w:name w:val="Indented Sub headings"/>
    <w:basedOn w:val="Normal"/>
    <w:rsid w:val="004472FD"/>
    <w:pPr>
      <w:keepLines/>
      <w:spacing w:before="240" w:after="120"/>
      <w:ind w:left="1361"/>
      <w:contextualSpacing w:val="0"/>
    </w:pPr>
    <w:rPr>
      <w:rFonts w:ascii="Arial Narrow" w:hAnsi="Arial Narrow"/>
      <w:b/>
      <w:bCs/>
      <w:snapToGrid w:val="0"/>
      <w:color w:val="000080"/>
      <w:sz w:val="20"/>
      <w:szCs w:val="24"/>
      <w:u w:val="single"/>
    </w:rPr>
  </w:style>
  <w:style w:type="paragraph" w:customStyle="1" w:styleId="TableHeading">
    <w:name w:val="Table_Heading"/>
    <w:basedOn w:val="Normal"/>
    <w:autoRedefine/>
    <w:rsid w:val="004472FD"/>
    <w:pPr>
      <w:keepNext/>
      <w:spacing w:before="60" w:after="60" w:line="290" w:lineRule="auto"/>
      <w:ind w:left="34"/>
      <w:contextualSpacing w:val="0"/>
    </w:pPr>
    <w:rPr>
      <w:rFonts w:ascii="Arial" w:hAnsi="Arial" w:cs="Arial"/>
      <w:b/>
      <w:color w:val="FFFFFF"/>
      <w:sz w:val="21"/>
      <w:szCs w:val="21"/>
    </w:rPr>
  </w:style>
  <w:style w:type="paragraph" w:customStyle="1" w:styleId="IndentedProcedure">
    <w:name w:val="Indented_Procedure"/>
    <w:basedOn w:val="Procedure"/>
    <w:next w:val="BodyTextIndent"/>
    <w:rsid w:val="004472FD"/>
    <w:pPr>
      <w:ind w:left="1361"/>
    </w:pPr>
    <w:rPr>
      <w:sz w:val="20"/>
    </w:rPr>
  </w:style>
  <w:style w:type="character" w:customStyle="1" w:styleId="FieldsBodyChar3">
    <w:name w:val="Fields_Body Char3"/>
    <w:rsid w:val="004472FD"/>
    <w:rPr>
      <w:rFonts w:ascii="Arial Narrow" w:hAnsi="Arial Narrow"/>
      <w:color w:val="0000FF"/>
      <w:lang w:val="en-AU" w:eastAsia="en-US" w:bidi="ar-SA"/>
    </w:rPr>
  </w:style>
  <w:style w:type="paragraph" w:customStyle="1" w:styleId="BodyNumbered">
    <w:name w:val="Body_Numbered"/>
    <w:basedOn w:val="Normal"/>
    <w:rsid w:val="004472FD"/>
    <w:pPr>
      <w:tabs>
        <w:tab w:val="num" w:pos="1304"/>
      </w:tabs>
      <w:spacing w:before="80" w:after="120"/>
      <w:ind w:left="1304" w:hanging="510"/>
      <w:contextualSpacing w:val="0"/>
    </w:pPr>
    <w:rPr>
      <w:rFonts w:ascii="Arial Narrow" w:hAnsi="Arial Narrow"/>
      <w:sz w:val="20"/>
      <w:szCs w:val="18"/>
      <w:lang w:eastAsia="en-AU"/>
    </w:rPr>
  </w:style>
  <w:style w:type="paragraph" w:customStyle="1" w:styleId="IndentedBullet">
    <w:name w:val="Indented Bullet"/>
    <w:basedOn w:val="BulletBody"/>
    <w:rsid w:val="004472FD"/>
    <w:pPr>
      <w:tabs>
        <w:tab w:val="clear" w:pos="1247"/>
        <w:tab w:val="num" w:pos="1758"/>
      </w:tabs>
      <w:ind w:left="1758" w:hanging="397"/>
    </w:pPr>
    <w:rPr>
      <w:lang w:val="en-AU"/>
    </w:rPr>
  </w:style>
  <w:style w:type="character" w:customStyle="1" w:styleId="IndentedFieldChar">
    <w:name w:val="Indented Field Char"/>
    <w:basedOn w:val="DefaultParagraphFont"/>
    <w:rsid w:val="004472FD"/>
    <w:rPr>
      <w:rFonts w:ascii="Arial Narrow" w:hAnsi="Arial Narrow"/>
      <w:color w:val="0000FF"/>
      <w:lang w:val="en-AU" w:eastAsia="en-US" w:bidi="ar-SA"/>
    </w:rPr>
  </w:style>
  <w:style w:type="paragraph" w:styleId="BodyText3">
    <w:name w:val="Body Text 3"/>
    <w:basedOn w:val="Normal"/>
    <w:link w:val="BodyText3Char"/>
    <w:uiPriority w:val="99"/>
    <w:semiHidden/>
    <w:unhideWhenUsed/>
    <w:rsid w:val="004472FD"/>
    <w:pPr>
      <w:spacing w:after="120"/>
    </w:pPr>
    <w:rPr>
      <w:rFonts w:ascii="Calibri" w:hAnsi="Calibri"/>
      <w:sz w:val="16"/>
      <w:szCs w:val="16"/>
    </w:rPr>
  </w:style>
  <w:style w:type="character" w:customStyle="1" w:styleId="BodyText3Char">
    <w:name w:val="Body Text 3 Char"/>
    <w:basedOn w:val="DefaultParagraphFont"/>
    <w:link w:val="BodyText3"/>
    <w:uiPriority w:val="99"/>
    <w:semiHidden/>
    <w:rsid w:val="004472FD"/>
    <w:rPr>
      <w:sz w:val="16"/>
      <w:szCs w:val="16"/>
      <w:lang w:eastAsia="en-US"/>
    </w:rPr>
  </w:style>
  <w:style w:type="paragraph" w:styleId="TOC4">
    <w:name w:val="toc 4"/>
    <w:basedOn w:val="Normal"/>
    <w:next w:val="Normal"/>
    <w:autoRedefine/>
    <w:uiPriority w:val="39"/>
    <w:unhideWhenUsed/>
    <w:rsid w:val="004472FD"/>
    <w:pPr>
      <w:spacing w:after="100" w:line="276" w:lineRule="auto"/>
      <w:ind w:left="660"/>
      <w:contextualSpacing w:val="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4472FD"/>
    <w:pPr>
      <w:spacing w:after="100" w:line="276" w:lineRule="auto"/>
      <w:ind w:left="880"/>
      <w:contextualSpacing w:val="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4472FD"/>
    <w:pPr>
      <w:spacing w:after="100" w:line="276" w:lineRule="auto"/>
      <w:ind w:left="1100"/>
      <w:contextualSpacing w:val="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4472FD"/>
    <w:pPr>
      <w:spacing w:after="100" w:line="276" w:lineRule="auto"/>
      <w:ind w:left="1320"/>
      <w:contextualSpacing w:val="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4472FD"/>
    <w:pPr>
      <w:spacing w:after="100" w:line="276" w:lineRule="auto"/>
      <w:ind w:left="1540"/>
      <w:contextualSpacing w:val="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4472FD"/>
    <w:pPr>
      <w:spacing w:after="100" w:line="276" w:lineRule="auto"/>
      <w:ind w:left="1760"/>
      <w:contextualSpacing w:val="0"/>
    </w:pPr>
    <w:rPr>
      <w:rFonts w:asciiTheme="minorHAnsi" w:eastAsiaTheme="minorEastAsia" w:hAnsiTheme="minorHAnsi" w:cstheme="minorBidi"/>
      <w:szCs w:val="22"/>
      <w:lang w:eastAsia="en-AU"/>
    </w:rPr>
  </w:style>
  <w:style w:type="paragraph" w:styleId="BodyText2">
    <w:name w:val="Body Text 2"/>
    <w:basedOn w:val="Normal"/>
    <w:link w:val="BodyText2Char"/>
    <w:uiPriority w:val="99"/>
    <w:semiHidden/>
    <w:unhideWhenUsed/>
    <w:rsid w:val="004472FD"/>
    <w:pPr>
      <w:spacing w:after="120" w:line="480" w:lineRule="auto"/>
    </w:pPr>
    <w:rPr>
      <w:rFonts w:ascii="Calibri" w:hAnsi="Calibri"/>
    </w:rPr>
  </w:style>
  <w:style w:type="character" w:customStyle="1" w:styleId="BodyText2Char">
    <w:name w:val="Body Text 2 Char"/>
    <w:basedOn w:val="DefaultParagraphFont"/>
    <w:link w:val="BodyText2"/>
    <w:uiPriority w:val="99"/>
    <w:semiHidden/>
    <w:rsid w:val="004472F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ksafe.nt.gov.au/" TargetMode="External"/><Relationship Id="rId18" Type="http://schemas.openxmlformats.org/officeDocument/2006/relationships/hyperlink" Target="http://www.safeworkaustralia.gov.au" TargetMode="External"/><Relationship Id="rId26" Type="http://schemas.openxmlformats.org/officeDocument/2006/relationships/hyperlink" Target="https://legislation.nsw.gov.au/view/whole/html/inforce/current/act-1966-031" TargetMode="External"/><Relationship Id="rId39" Type="http://schemas.openxmlformats.org/officeDocument/2006/relationships/hyperlink" Target="https://www.legislation.wa.gov.au/legislation/statutes.nsf/main_mrtitle_13861_homepage.html" TargetMode="External"/><Relationship Id="rId21" Type="http://schemas.microsoft.com/office/2016/09/relationships/commentsIds" Target="commentsIds.xml"/><Relationship Id="rId34" Type="http://schemas.openxmlformats.org/officeDocument/2006/relationships/hyperlink" Target="https://www.legislation.tas.gov.au/view/html/inforce/current/act-1971-081" TargetMode="External"/><Relationship Id="rId42" Type="http://schemas.openxmlformats.org/officeDocument/2006/relationships/header" Target="header2.xm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rksafe.vic.gov.au/" TargetMode="External"/><Relationship Id="rId29" Type="http://schemas.openxmlformats.org/officeDocument/2006/relationships/hyperlink" Target="https://legislation.nt.gov.au/en/Legislation/MEDICINES-POISONS-AND-THERAPEUTIC-GOODS-REGULATIONS-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11A00137" TargetMode="External"/><Relationship Id="rId24" Type="http://schemas.openxmlformats.org/officeDocument/2006/relationships/hyperlink" Target="https://www.bing.com/search?q=ACT+medicines+poisons+and+therapeutic+goods+act+2008&amp;cvid=1da135451037461d9e025bc093feea7f&amp;aqs=edge..69i57j69i11004.21479j0j4&amp;FORM=ANAB01&amp;PC=ACTS" TargetMode="External"/><Relationship Id="rId32" Type="http://schemas.openxmlformats.org/officeDocument/2006/relationships/hyperlink" Target="https://www.legislation.sa.gov.au/lz?path=%2FC%2FA%2FCONTROLLED%20SUBSTANCES%20ACT%201984" TargetMode="External"/><Relationship Id="rId37" Type="http://schemas.openxmlformats.org/officeDocument/2006/relationships/hyperlink" Target="https://www.legislation.vic.gov.au/in-force/statutory-rules/drugs-poisons-and-controlled-substances-regulations-2017/006" TargetMode="Externa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worksafe.tas.gov.au/" TargetMode="External"/><Relationship Id="rId23" Type="http://schemas.openxmlformats.org/officeDocument/2006/relationships/hyperlink" Target="https://www.legislation.gov.au/Details/F2020L00899/Download" TargetMode="External"/><Relationship Id="rId28" Type="http://schemas.openxmlformats.org/officeDocument/2006/relationships/hyperlink" Target="https://legislation.nt.gov.au/en/Legislation/MEDICINES-POISONS-AND-THERAPEUTIC-GOODS-ACT-2012" TargetMode="External"/><Relationship Id="rId36" Type="http://schemas.openxmlformats.org/officeDocument/2006/relationships/hyperlink" Target="https://www.legislation.vic.gov.au/in-force/acts/drugs-poisons-and-controlled-substances-act-1981/134" TargetMode="Externa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s://www.legislation.qld.gov.au/view/pdf/repealed/current/sl-1996-041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qld.gov.au/" TargetMode="External"/><Relationship Id="rId22" Type="http://schemas.microsoft.com/office/2018/08/relationships/commentsExtensible" Target="commentsExtensible.xml"/><Relationship Id="rId27" Type="http://schemas.openxmlformats.org/officeDocument/2006/relationships/hyperlink" Target="https://legislation.nsw.gov.au/view/pdf/asmade/sl-2008-392" TargetMode="External"/><Relationship Id="rId30" Type="http://schemas.openxmlformats.org/officeDocument/2006/relationships/hyperlink" Target="https://www.legislation.qld.gov.au/view/pdf/inforce/2002-08-01/act-1937-031" TargetMode="External"/><Relationship Id="rId35" Type="http://schemas.openxmlformats.org/officeDocument/2006/relationships/hyperlink" Target="https://www.legislation.tas.gov.au/view/pdf/authorised/2021-12-17%202022-02-02/sr-2018-079"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afework.nsw.gov.au/" TargetMode="External"/><Relationship Id="rId17" Type="http://schemas.openxmlformats.org/officeDocument/2006/relationships/hyperlink" Target="https://www.commerce.wa.gov.au/worksafe/work-health-and-safety-legislation" TargetMode="External"/><Relationship Id="rId25" Type="http://schemas.openxmlformats.org/officeDocument/2006/relationships/hyperlink" Target="https://legislation.nsw.gov.au/view/pdf/asmade/sl-2008-392" TargetMode="External"/><Relationship Id="rId33" Type="http://schemas.openxmlformats.org/officeDocument/2006/relationships/hyperlink" Target="https://www.legislation.sa.gov.au/lz?path=%2FC%2FR%2FControlled%20Substances%20(Poisons)%20Regulations%202011" TargetMode="External"/><Relationship Id="rId38" Type="http://schemas.openxmlformats.org/officeDocument/2006/relationships/hyperlink" Target="https://www.legislation.wa.gov.au/legislation/statutes.nsf/main_mrtitle_13172_homepage.html" TargetMode="External"/><Relationship Id="rId46" Type="http://schemas.openxmlformats.org/officeDocument/2006/relationships/theme" Target="theme/theme1.xml"/><Relationship Id="rId20" Type="http://schemas.microsoft.com/office/2011/relationships/commentsExtended" Target="commentsExtended.xm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00413-9B3D-4937-B6F9-721238BB3A0D}">
  <ds:schemaRefs>
    <ds:schemaRef ds:uri="http://schemas.microsoft.com/office/2006/metadata/properties"/>
    <ds:schemaRef ds:uri="http://schemas.microsoft.com/office/infopath/2007/PartnerControls"/>
    <ds:schemaRef ds:uri="f1f7992b-6cfc-4a20-b289-5aedb531e042"/>
  </ds:schemaRefs>
</ds:datastoreItem>
</file>

<file path=customXml/itemProps2.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3.xml><?xml version="1.0" encoding="utf-8"?>
<ds:datastoreItem xmlns:ds="http://schemas.openxmlformats.org/officeDocument/2006/customXml" ds:itemID="{B6B61579-84DC-4F87-BBF7-189C2301FE7F}">
  <ds:schemaRefs>
    <ds:schemaRef ds:uri="http://schemas.openxmlformats.org/officeDocument/2006/bibliography"/>
  </ds:schemaRefs>
</ds:datastoreItem>
</file>

<file path=customXml/itemProps4.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24293</Words>
  <Characters>138471</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162440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Kotkin</dc:creator>
  <cp:keywords/>
  <cp:lastModifiedBy>Riwka Hagen</cp:lastModifiedBy>
  <cp:revision>2</cp:revision>
  <cp:lastPrinted>2023-07-03T04:41:00Z</cp:lastPrinted>
  <dcterms:created xsi:type="dcterms:W3CDTF">2023-07-04T22:34:00Z</dcterms:created>
  <dcterms:modified xsi:type="dcterms:W3CDTF">2023-07-04T22:34:00Z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